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3C47" w14:textId="77777777" w:rsidR="00CB4C28" w:rsidRDefault="005B32E1">
      <w:pPr>
        <w:ind w:left="5054"/>
        <w:rPr>
          <w:rFonts w:ascii="Times New Roman"/>
          <w:sz w:val="20"/>
        </w:rPr>
      </w:pPr>
      <w:r>
        <w:rPr>
          <w:rFonts w:ascii="Times New Roman"/>
          <w:noProof/>
          <w:sz w:val="20"/>
        </w:rPr>
        <w:drawing>
          <wp:inline distT="0" distB="0" distL="0" distR="0" wp14:anchorId="6A044148" wp14:editId="6A044149">
            <wp:extent cx="891540" cy="89154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891540" cy="891540"/>
                    </a:xfrm>
                    <a:prstGeom prst="rect">
                      <a:avLst/>
                    </a:prstGeom>
                  </pic:spPr>
                </pic:pic>
              </a:graphicData>
            </a:graphic>
          </wp:inline>
        </w:drawing>
      </w:r>
    </w:p>
    <w:p w14:paraId="6A043C48" w14:textId="77777777" w:rsidR="00CB4C28" w:rsidRDefault="00CB4C28">
      <w:pPr>
        <w:pStyle w:val="BodyText"/>
        <w:spacing w:before="8"/>
        <w:rPr>
          <w:rFonts w:ascii="Times New Roman"/>
          <w:sz w:val="24"/>
        </w:rPr>
      </w:pPr>
    </w:p>
    <w:p w14:paraId="6A043C49" w14:textId="0BEB3F38" w:rsidR="00CB4C28" w:rsidRDefault="005B32E1">
      <w:pPr>
        <w:ind w:left="4471" w:right="4468"/>
        <w:jc w:val="center"/>
        <w:rPr>
          <w:b/>
          <w:sz w:val="24"/>
        </w:rPr>
      </w:pPr>
      <w:r>
        <w:rPr>
          <w:b/>
          <w:sz w:val="24"/>
        </w:rPr>
        <w:t>CITY OF DUBLIN INVITATION</w:t>
      </w:r>
      <w:r>
        <w:rPr>
          <w:b/>
          <w:spacing w:val="-17"/>
          <w:sz w:val="24"/>
        </w:rPr>
        <w:t xml:space="preserve"> </w:t>
      </w:r>
      <w:r>
        <w:rPr>
          <w:b/>
          <w:sz w:val="24"/>
        </w:rPr>
        <w:t>TO</w:t>
      </w:r>
      <w:r>
        <w:rPr>
          <w:b/>
          <w:spacing w:val="-17"/>
          <w:sz w:val="24"/>
        </w:rPr>
        <w:t xml:space="preserve"> </w:t>
      </w:r>
      <w:r>
        <w:rPr>
          <w:b/>
          <w:sz w:val="24"/>
        </w:rPr>
        <w:t xml:space="preserve">BID </w:t>
      </w:r>
      <w:r w:rsidR="000E58E8">
        <w:rPr>
          <w:b/>
          <w:sz w:val="24"/>
        </w:rPr>
        <w:t>ITB</w:t>
      </w:r>
      <w:r>
        <w:rPr>
          <w:b/>
          <w:sz w:val="24"/>
        </w:rPr>
        <w:t xml:space="preserve"> #2</w:t>
      </w:r>
      <w:r w:rsidR="000E58E8">
        <w:rPr>
          <w:b/>
          <w:sz w:val="24"/>
        </w:rPr>
        <w:t>6</w:t>
      </w:r>
      <w:r>
        <w:rPr>
          <w:b/>
          <w:sz w:val="24"/>
        </w:rPr>
        <w:t>-0</w:t>
      </w:r>
      <w:r w:rsidR="002A7C42">
        <w:rPr>
          <w:b/>
          <w:sz w:val="24"/>
        </w:rPr>
        <w:t>8</w:t>
      </w:r>
      <w:r>
        <w:rPr>
          <w:b/>
          <w:sz w:val="24"/>
        </w:rPr>
        <w:t>-001</w:t>
      </w:r>
    </w:p>
    <w:p w14:paraId="6A043C4A" w14:textId="77777777" w:rsidR="00CB4C28" w:rsidRDefault="00CB4C28">
      <w:pPr>
        <w:pStyle w:val="BodyText"/>
        <w:rPr>
          <w:b/>
          <w:sz w:val="24"/>
        </w:rPr>
      </w:pPr>
    </w:p>
    <w:p w14:paraId="6A043C4B" w14:textId="16BC3E55" w:rsidR="00CB4C28" w:rsidRDefault="005B32E1">
      <w:pPr>
        <w:ind w:left="3"/>
        <w:jc w:val="center"/>
        <w:rPr>
          <w:sz w:val="24"/>
        </w:rPr>
      </w:pPr>
      <w:r>
        <w:rPr>
          <w:sz w:val="24"/>
        </w:rPr>
        <w:t>Issue</w:t>
      </w:r>
      <w:r>
        <w:rPr>
          <w:spacing w:val="-3"/>
          <w:sz w:val="24"/>
        </w:rPr>
        <w:t xml:space="preserve"> </w:t>
      </w:r>
      <w:r>
        <w:rPr>
          <w:sz w:val="24"/>
        </w:rPr>
        <w:t>Date:</w:t>
      </w:r>
      <w:r>
        <w:rPr>
          <w:spacing w:val="-3"/>
          <w:sz w:val="24"/>
        </w:rPr>
        <w:t xml:space="preserve"> </w:t>
      </w:r>
      <w:r w:rsidR="00C41367">
        <w:rPr>
          <w:spacing w:val="-3"/>
          <w:sz w:val="24"/>
        </w:rPr>
        <w:t xml:space="preserve">August </w:t>
      </w:r>
      <w:r w:rsidR="00D804B9">
        <w:rPr>
          <w:spacing w:val="-3"/>
          <w:sz w:val="24"/>
        </w:rPr>
        <w:t>12</w:t>
      </w:r>
      <w:r>
        <w:rPr>
          <w:sz w:val="24"/>
        </w:rPr>
        <w:t>,</w:t>
      </w:r>
      <w:r>
        <w:rPr>
          <w:spacing w:val="-3"/>
          <w:sz w:val="24"/>
        </w:rPr>
        <w:t xml:space="preserve"> </w:t>
      </w:r>
      <w:r>
        <w:rPr>
          <w:spacing w:val="-4"/>
          <w:sz w:val="24"/>
        </w:rPr>
        <w:t>202</w:t>
      </w:r>
      <w:r w:rsidR="00EA68F7">
        <w:rPr>
          <w:spacing w:val="-4"/>
          <w:sz w:val="24"/>
        </w:rPr>
        <w:t>6</w:t>
      </w:r>
    </w:p>
    <w:p w14:paraId="6A043C4C" w14:textId="28E4BA13" w:rsidR="00CB4C28" w:rsidRDefault="005B32E1">
      <w:pPr>
        <w:ind w:left="2"/>
        <w:jc w:val="center"/>
        <w:rPr>
          <w:b/>
          <w:sz w:val="24"/>
        </w:rPr>
      </w:pPr>
      <w:r>
        <w:rPr>
          <w:sz w:val="24"/>
          <w:u w:val="thick"/>
        </w:rPr>
        <w:t>OPENING</w:t>
      </w:r>
      <w:r>
        <w:rPr>
          <w:spacing w:val="-1"/>
          <w:sz w:val="24"/>
          <w:u w:val="thick"/>
        </w:rPr>
        <w:t xml:space="preserve"> </w:t>
      </w:r>
      <w:r>
        <w:rPr>
          <w:sz w:val="24"/>
          <w:u w:val="thick"/>
        </w:rPr>
        <w:t>DATE</w:t>
      </w:r>
      <w:r>
        <w:rPr>
          <w:spacing w:val="-3"/>
          <w:sz w:val="24"/>
          <w:u w:val="thick"/>
        </w:rPr>
        <w:t xml:space="preserve"> </w:t>
      </w:r>
      <w:r>
        <w:rPr>
          <w:sz w:val="24"/>
          <w:u w:val="thick"/>
        </w:rPr>
        <w:t>AND</w:t>
      </w:r>
      <w:r>
        <w:rPr>
          <w:spacing w:val="-3"/>
          <w:sz w:val="24"/>
          <w:u w:val="thick"/>
        </w:rPr>
        <w:t xml:space="preserve"> </w:t>
      </w:r>
      <w:r>
        <w:rPr>
          <w:sz w:val="24"/>
          <w:u w:val="thick"/>
        </w:rPr>
        <w:t>TIME:</w:t>
      </w:r>
      <w:r>
        <w:rPr>
          <w:spacing w:val="1"/>
          <w:sz w:val="24"/>
          <w:u w:val="thick"/>
        </w:rPr>
        <w:t xml:space="preserve"> </w:t>
      </w:r>
      <w:r w:rsidR="00AC4A70">
        <w:rPr>
          <w:b/>
          <w:sz w:val="24"/>
          <w:u w:val="thick"/>
        </w:rPr>
        <w:t>September</w:t>
      </w:r>
      <w:r w:rsidR="00616B96">
        <w:rPr>
          <w:b/>
          <w:sz w:val="24"/>
          <w:u w:val="thick"/>
        </w:rPr>
        <w:t xml:space="preserve"> </w:t>
      </w:r>
      <w:r w:rsidR="00D804B9">
        <w:rPr>
          <w:b/>
          <w:sz w:val="24"/>
          <w:u w:val="thick"/>
        </w:rPr>
        <w:t>11</w:t>
      </w:r>
      <w:r>
        <w:rPr>
          <w:b/>
          <w:sz w:val="24"/>
          <w:u w:val="thick"/>
        </w:rPr>
        <w:t>,</w:t>
      </w:r>
      <w:r>
        <w:rPr>
          <w:b/>
          <w:spacing w:val="-3"/>
          <w:sz w:val="24"/>
          <w:u w:val="thick"/>
        </w:rPr>
        <w:t xml:space="preserve"> </w:t>
      </w:r>
      <w:r>
        <w:rPr>
          <w:b/>
          <w:sz w:val="24"/>
          <w:u w:val="thick"/>
        </w:rPr>
        <w:t>202</w:t>
      </w:r>
      <w:r w:rsidR="00EA68F7">
        <w:rPr>
          <w:b/>
          <w:sz w:val="24"/>
          <w:u w:val="thick"/>
        </w:rPr>
        <w:t>6</w:t>
      </w:r>
      <w:r>
        <w:rPr>
          <w:b/>
          <w:spacing w:val="1"/>
          <w:sz w:val="24"/>
          <w:u w:val="thick"/>
        </w:rPr>
        <w:t xml:space="preserve"> </w:t>
      </w:r>
      <w:r>
        <w:rPr>
          <w:b/>
          <w:sz w:val="24"/>
          <w:u w:val="thick"/>
        </w:rPr>
        <w:t>at</w:t>
      </w:r>
      <w:r>
        <w:rPr>
          <w:b/>
          <w:spacing w:val="-4"/>
          <w:sz w:val="24"/>
          <w:u w:val="thick"/>
        </w:rPr>
        <w:t xml:space="preserve"> </w:t>
      </w:r>
      <w:r>
        <w:rPr>
          <w:b/>
          <w:sz w:val="24"/>
          <w:u w:val="thick"/>
        </w:rPr>
        <w:t>2:00</w:t>
      </w:r>
      <w:r>
        <w:rPr>
          <w:b/>
          <w:spacing w:val="-1"/>
          <w:sz w:val="24"/>
          <w:u w:val="thick"/>
        </w:rPr>
        <w:t xml:space="preserve"> </w:t>
      </w:r>
      <w:r>
        <w:rPr>
          <w:b/>
          <w:spacing w:val="-5"/>
          <w:sz w:val="24"/>
          <w:u w:val="thick"/>
        </w:rPr>
        <w:t>PM</w:t>
      </w:r>
    </w:p>
    <w:p w14:paraId="6A043C4D" w14:textId="77777777" w:rsidR="00CB4C28" w:rsidRDefault="00CB4C28">
      <w:pPr>
        <w:pStyle w:val="BodyText"/>
        <w:rPr>
          <w:b/>
          <w:sz w:val="24"/>
        </w:rPr>
      </w:pPr>
    </w:p>
    <w:p w14:paraId="6A043C4E" w14:textId="77777777" w:rsidR="00CB4C28" w:rsidRDefault="005B32E1">
      <w:pPr>
        <w:spacing w:before="1"/>
        <w:ind w:left="360"/>
        <w:rPr>
          <w:sz w:val="24"/>
        </w:rPr>
      </w:pPr>
      <w:r>
        <w:rPr>
          <w:sz w:val="24"/>
        </w:rPr>
        <w:t>The</w:t>
      </w:r>
      <w:r>
        <w:rPr>
          <w:spacing w:val="-5"/>
          <w:sz w:val="24"/>
        </w:rPr>
        <w:t xml:space="preserve"> </w:t>
      </w:r>
      <w:r>
        <w:rPr>
          <w:sz w:val="24"/>
        </w:rPr>
        <w:t>City</w:t>
      </w:r>
      <w:r>
        <w:rPr>
          <w:spacing w:val="-3"/>
          <w:sz w:val="24"/>
        </w:rPr>
        <w:t xml:space="preserve"> </w:t>
      </w:r>
      <w:r>
        <w:rPr>
          <w:sz w:val="24"/>
        </w:rPr>
        <w:t>of</w:t>
      </w:r>
      <w:r>
        <w:rPr>
          <w:spacing w:val="-5"/>
          <w:sz w:val="24"/>
        </w:rPr>
        <w:t xml:space="preserve"> </w:t>
      </w:r>
      <w:r>
        <w:rPr>
          <w:sz w:val="24"/>
        </w:rPr>
        <w:t>Dublin</w:t>
      </w:r>
      <w:r>
        <w:rPr>
          <w:spacing w:val="-3"/>
          <w:sz w:val="24"/>
        </w:rPr>
        <w:t xml:space="preserve"> </w:t>
      </w:r>
      <w:r>
        <w:rPr>
          <w:sz w:val="24"/>
        </w:rPr>
        <w:t>will</w:t>
      </w:r>
      <w:r>
        <w:rPr>
          <w:spacing w:val="-3"/>
          <w:sz w:val="24"/>
        </w:rPr>
        <w:t xml:space="preserve"> </w:t>
      </w:r>
      <w:r>
        <w:rPr>
          <w:sz w:val="24"/>
        </w:rPr>
        <w:t>receive</w:t>
      </w:r>
      <w:r>
        <w:rPr>
          <w:spacing w:val="-3"/>
          <w:sz w:val="24"/>
        </w:rPr>
        <w:t xml:space="preserve"> </w:t>
      </w:r>
      <w:r>
        <w:rPr>
          <w:sz w:val="24"/>
        </w:rPr>
        <w:t>sealed</w:t>
      </w:r>
      <w:r>
        <w:rPr>
          <w:spacing w:val="-3"/>
          <w:sz w:val="24"/>
        </w:rPr>
        <w:t xml:space="preserve"> </w:t>
      </w:r>
      <w:r>
        <w:rPr>
          <w:sz w:val="24"/>
        </w:rPr>
        <w:t>bids</w:t>
      </w:r>
      <w:r>
        <w:rPr>
          <w:spacing w:val="-5"/>
          <w:sz w:val="24"/>
        </w:rPr>
        <w:t xml:space="preserve"> </w:t>
      </w:r>
      <w:r>
        <w:rPr>
          <w:sz w:val="24"/>
        </w:rPr>
        <w:t>for</w:t>
      </w:r>
      <w:r>
        <w:rPr>
          <w:spacing w:val="-3"/>
          <w:sz w:val="24"/>
        </w:rPr>
        <w:t xml:space="preserve"> </w:t>
      </w:r>
      <w:r>
        <w:rPr>
          <w:sz w:val="24"/>
        </w:rPr>
        <w:t>furnishing</w:t>
      </w:r>
      <w:r>
        <w:rPr>
          <w:spacing w:val="-2"/>
          <w:sz w:val="24"/>
        </w:rPr>
        <w:t xml:space="preserve"> </w:t>
      </w:r>
      <w:r>
        <w:rPr>
          <w:sz w:val="24"/>
        </w:rPr>
        <w:t>supplies</w:t>
      </w:r>
      <w:r>
        <w:rPr>
          <w:spacing w:val="-3"/>
          <w:sz w:val="24"/>
        </w:rPr>
        <w:t xml:space="preserve"> </w:t>
      </w:r>
      <w:r>
        <w:rPr>
          <w:sz w:val="24"/>
        </w:rPr>
        <w:t>or</w:t>
      </w:r>
      <w:r>
        <w:rPr>
          <w:spacing w:val="-3"/>
          <w:sz w:val="24"/>
        </w:rPr>
        <w:t xml:space="preserve"> </w:t>
      </w:r>
      <w:r>
        <w:rPr>
          <w:sz w:val="24"/>
        </w:rPr>
        <w:t>services</w:t>
      </w:r>
      <w:r>
        <w:rPr>
          <w:spacing w:val="-2"/>
          <w:sz w:val="24"/>
        </w:rPr>
        <w:t xml:space="preserve"> </w:t>
      </w:r>
      <w:r>
        <w:rPr>
          <w:spacing w:val="-5"/>
          <w:sz w:val="24"/>
        </w:rPr>
        <w:t>at:</w:t>
      </w:r>
    </w:p>
    <w:p w14:paraId="6A043C4F" w14:textId="77777777" w:rsidR="00CB4C28" w:rsidRDefault="005B32E1">
      <w:pPr>
        <w:spacing w:before="276"/>
        <w:ind w:left="3240" w:right="3626"/>
        <w:rPr>
          <w:b/>
          <w:sz w:val="24"/>
        </w:rPr>
      </w:pPr>
      <w:r>
        <w:rPr>
          <w:b/>
          <w:sz w:val="24"/>
        </w:rPr>
        <w:t>CITY</w:t>
      </w:r>
      <w:r>
        <w:rPr>
          <w:b/>
          <w:spacing w:val="-11"/>
          <w:sz w:val="24"/>
        </w:rPr>
        <w:t xml:space="preserve"> </w:t>
      </w:r>
      <w:r>
        <w:rPr>
          <w:b/>
          <w:sz w:val="24"/>
        </w:rPr>
        <w:t>OF</w:t>
      </w:r>
      <w:r>
        <w:rPr>
          <w:b/>
          <w:spacing w:val="-10"/>
          <w:sz w:val="24"/>
        </w:rPr>
        <w:t xml:space="preserve"> </w:t>
      </w:r>
      <w:r>
        <w:rPr>
          <w:b/>
          <w:sz w:val="24"/>
        </w:rPr>
        <w:t>DUBLIN</w:t>
      </w:r>
      <w:r>
        <w:rPr>
          <w:b/>
          <w:spacing w:val="-10"/>
          <w:sz w:val="24"/>
        </w:rPr>
        <w:t xml:space="preserve"> </w:t>
      </w:r>
      <w:r>
        <w:rPr>
          <w:b/>
          <w:sz w:val="24"/>
        </w:rPr>
        <w:t>PURCHASING</w:t>
      </w:r>
      <w:r>
        <w:rPr>
          <w:b/>
          <w:spacing w:val="-10"/>
          <w:sz w:val="24"/>
        </w:rPr>
        <w:t xml:space="preserve"> </w:t>
      </w:r>
      <w:r>
        <w:rPr>
          <w:b/>
          <w:sz w:val="24"/>
        </w:rPr>
        <w:t>OFFICE 702 E MADISON ST.</w:t>
      </w:r>
    </w:p>
    <w:p w14:paraId="6A043C50" w14:textId="77777777" w:rsidR="00CB4C28" w:rsidRDefault="005B32E1">
      <w:pPr>
        <w:ind w:left="3240"/>
        <w:rPr>
          <w:b/>
          <w:sz w:val="24"/>
        </w:rPr>
      </w:pPr>
      <w:r>
        <w:rPr>
          <w:b/>
          <w:sz w:val="24"/>
        </w:rPr>
        <w:t>DUBLIN,</w:t>
      </w:r>
      <w:r>
        <w:rPr>
          <w:b/>
          <w:spacing w:val="-4"/>
          <w:sz w:val="24"/>
        </w:rPr>
        <w:t xml:space="preserve"> </w:t>
      </w:r>
      <w:r>
        <w:rPr>
          <w:b/>
          <w:sz w:val="24"/>
        </w:rPr>
        <w:t>GA</w:t>
      </w:r>
      <w:r>
        <w:rPr>
          <w:b/>
          <w:spacing w:val="-2"/>
          <w:sz w:val="24"/>
        </w:rPr>
        <w:t xml:space="preserve"> </w:t>
      </w:r>
      <w:r>
        <w:rPr>
          <w:b/>
          <w:spacing w:val="-4"/>
          <w:sz w:val="24"/>
        </w:rPr>
        <w:t>31021</w:t>
      </w:r>
    </w:p>
    <w:p w14:paraId="6A043C51" w14:textId="77777777" w:rsidR="00CB4C28" w:rsidRDefault="005B32E1">
      <w:pPr>
        <w:spacing w:before="276"/>
        <w:ind w:left="360" w:right="347"/>
        <w:rPr>
          <w:sz w:val="24"/>
        </w:rPr>
      </w:pPr>
      <w:r>
        <w:rPr>
          <w:sz w:val="24"/>
        </w:rPr>
        <w:t>Bids will be publicly opened and read on the above stated date and time, local time prevailing. Late bids</w:t>
      </w:r>
      <w:r>
        <w:rPr>
          <w:spacing w:val="-2"/>
          <w:sz w:val="24"/>
        </w:rPr>
        <w:t xml:space="preserve"> </w:t>
      </w:r>
      <w:r>
        <w:rPr>
          <w:sz w:val="24"/>
        </w:rPr>
        <w:t>will</w:t>
      </w:r>
      <w:r>
        <w:rPr>
          <w:spacing w:val="-3"/>
          <w:sz w:val="24"/>
        </w:rPr>
        <w:t xml:space="preserve"> </w:t>
      </w:r>
      <w:r>
        <w:rPr>
          <w:sz w:val="24"/>
        </w:rPr>
        <w:t>not</w:t>
      </w:r>
      <w:r>
        <w:rPr>
          <w:spacing w:val="-4"/>
          <w:sz w:val="24"/>
        </w:rPr>
        <w:t xml:space="preserve"> </w:t>
      </w:r>
      <w:r>
        <w:rPr>
          <w:sz w:val="24"/>
        </w:rPr>
        <w:t>be</w:t>
      </w:r>
      <w:r>
        <w:rPr>
          <w:spacing w:val="-4"/>
          <w:sz w:val="24"/>
        </w:rPr>
        <w:t xml:space="preserve"> </w:t>
      </w:r>
      <w:r>
        <w:rPr>
          <w:sz w:val="24"/>
        </w:rPr>
        <w:t>accepted.</w:t>
      </w:r>
      <w:r>
        <w:rPr>
          <w:spacing w:val="-2"/>
          <w:sz w:val="24"/>
        </w:rPr>
        <w:t xml:space="preserve"> </w:t>
      </w:r>
      <w:r>
        <w:rPr>
          <w:sz w:val="24"/>
        </w:rPr>
        <w:t>No</w:t>
      </w:r>
      <w:r>
        <w:rPr>
          <w:spacing w:val="-4"/>
          <w:sz w:val="24"/>
        </w:rPr>
        <w:t xml:space="preserve"> </w:t>
      </w:r>
      <w:r>
        <w:rPr>
          <w:sz w:val="24"/>
        </w:rPr>
        <w:t>extension</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bidding</w:t>
      </w:r>
      <w:r>
        <w:rPr>
          <w:spacing w:val="-3"/>
          <w:sz w:val="24"/>
        </w:rPr>
        <w:t xml:space="preserve"> </w:t>
      </w:r>
      <w:r>
        <w:rPr>
          <w:sz w:val="24"/>
        </w:rPr>
        <w:t>period</w:t>
      </w:r>
      <w:r>
        <w:rPr>
          <w:spacing w:val="-2"/>
          <w:sz w:val="24"/>
        </w:rPr>
        <w:t xml:space="preserve"> </w:t>
      </w:r>
      <w:r>
        <w:rPr>
          <w:sz w:val="24"/>
        </w:rPr>
        <w:t>will</w:t>
      </w:r>
      <w:r>
        <w:rPr>
          <w:spacing w:val="-2"/>
          <w:sz w:val="24"/>
        </w:rPr>
        <w:t xml:space="preserve"> </w:t>
      </w:r>
      <w:r>
        <w:rPr>
          <w:sz w:val="24"/>
        </w:rPr>
        <w:t>be</w:t>
      </w:r>
      <w:r>
        <w:rPr>
          <w:spacing w:val="-4"/>
          <w:sz w:val="24"/>
        </w:rPr>
        <w:t xml:space="preserve"> </w:t>
      </w:r>
      <w:r>
        <w:rPr>
          <w:sz w:val="24"/>
        </w:rPr>
        <w:t>made. The</w:t>
      </w:r>
      <w:r>
        <w:rPr>
          <w:spacing w:val="-2"/>
          <w:sz w:val="24"/>
        </w:rPr>
        <w:t xml:space="preserve"> </w:t>
      </w:r>
      <w:r>
        <w:rPr>
          <w:sz w:val="24"/>
        </w:rPr>
        <w:t>City</w:t>
      </w:r>
      <w:r>
        <w:rPr>
          <w:spacing w:val="-2"/>
          <w:sz w:val="24"/>
        </w:rPr>
        <w:t xml:space="preserve"> </w:t>
      </w:r>
      <w:r>
        <w:rPr>
          <w:sz w:val="24"/>
        </w:rPr>
        <w:t>reserves</w:t>
      </w:r>
      <w:r>
        <w:rPr>
          <w:spacing w:val="-2"/>
          <w:sz w:val="24"/>
        </w:rPr>
        <w:t xml:space="preserve"> </w:t>
      </w:r>
      <w:r>
        <w:rPr>
          <w:sz w:val="24"/>
        </w:rPr>
        <w:t>the</w:t>
      </w:r>
      <w:r>
        <w:rPr>
          <w:spacing w:val="-2"/>
          <w:sz w:val="24"/>
        </w:rPr>
        <w:t xml:space="preserve"> </w:t>
      </w:r>
      <w:r>
        <w:rPr>
          <w:sz w:val="24"/>
        </w:rPr>
        <w:t>right to award a bid to multiple bidders when more than one item appears in a bid package.</w:t>
      </w:r>
    </w:p>
    <w:p w14:paraId="6A043C52" w14:textId="77777777" w:rsidR="00CB4C28" w:rsidRDefault="00CB4C28">
      <w:pPr>
        <w:pStyle w:val="BodyText"/>
        <w:rPr>
          <w:sz w:val="24"/>
        </w:rPr>
      </w:pPr>
    </w:p>
    <w:p w14:paraId="6A043C53" w14:textId="77777777" w:rsidR="00CB4C28" w:rsidRDefault="005B32E1">
      <w:pPr>
        <w:ind w:left="3"/>
        <w:jc w:val="center"/>
        <w:rPr>
          <w:sz w:val="24"/>
        </w:rPr>
      </w:pPr>
      <w:r>
        <w:rPr>
          <w:sz w:val="24"/>
        </w:rPr>
        <w:t>Purchase</w:t>
      </w:r>
      <w:r>
        <w:rPr>
          <w:spacing w:val="-6"/>
          <w:sz w:val="24"/>
        </w:rPr>
        <w:t xml:space="preserve"> </w:t>
      </w:r>
      <w:r>
        <w:rPr>
          <w:sz w:val="24"/>
        </w:rPr>
        <w:t>requested</w:t>
      </w:r>
      <w:r>
        <w:rPr>
          <w:spacing w:val="-7"/>
          <w:sz w:val="24"/>
        </w:rPr>
        <w:t xml:space="preserve"> </w:t>
      </w:r>
      <w:r>
        <w:rPr>
          <w:sz w:val="24"/>
        </w:rPr>
        <w:t>by:</w:t>
      </w:r>
      <w:r>
        <w:rPr>
          <w:spacing w:val="-2"/>
          <w:sz w:val="24"/>
        </w:rPr>
        <w:t xml:space="preserve"> </w:t>
      </w:r>
      <w:r>
        <w:rPr>
          <w:sz w:val="24"/>
        </w:rPr>
        <w:t>Engineering</w:t>
      </w:r>
      <w:r>
        <w:rPr>
          <w:spacing w:val="-2"/>
          <w:sz w:val="24"/>
        </w:rPr>
        <w:t xml:space="preserve"> Dept.</w:t>
      </w:r>
    </w:p>
    <w:p w14:paraId="6A043C54" w14:textId="77777777" w:rsidR="00CB4C28" w:rsidRDefault="00CB4C28">
      <w:pPr>
        <w:pStyle w:val="BodyText"/>
        <w:rPr>
          <w:sz w:val="24"/>
        </w:rPr>
      </w:pPr>
    </w:p>
    <w:p w14:paraId="6A043C55" w14:textId="77777777" w:rsidR="00CB4C28" w:rsidRDefault="005B32E1">
      <w:pPr>
        <w:tabs>
          <w:tab w:val="left" w:pos="1800"/>
          <w:tab w:val="left" w:pos="4680"/>
          <w:tab w:val="left" w:pos="7040"/>
        </w:tabs>
        <w:ind w:left="494"/>
        <w:rPr>
          <w:b/>
          <w:sz w:val="24"/>
        </w:rPr>
      </w:pPr>
      <w:r>
        <w:rPr>
          <w:b/>
          <w:spacing w:val="-4"/>
          <w:sz w:val="24"/>
        </w:rPr>
        <w:t>ITEM</w:t>
      </w:r>
      <w:r>
        <w:rPr>
          <w:b/>
          <w:sz w:val="24"/>
        </w:rPr>
        <w:tab/>
      </w:r>
      <w:r>
        <w:rPr>
          <w:b/>
          <w:spacing w:val="-2"/>
          <w:sz w:val="24"/>
        </w:rPr>
        <w:t>SUPPLIES/SERVICES</w:t>
      </w:r>
      <w:r>
        <w:rPr>
          <w:b/>
          <w:sz w:val="24"/>
        </w:rPr>
        <w:tab/>
      </w:r>
      <w:r>
        <w:rPr>
          <w:b/>
          <w:spacing w:val="-4"/>
          <w:sz w:val="24"/>
        </w:rPr>
        <w:t>QTY.</w:t>
      </w:r>
      <w:r>
        <w:rPr>
          <w:b/>
          <w:sz w:val="24"/>
        </w:rPr>
        <w:tab/>
        <w:t xml:space="preserve">TOTAL </w:t>
      </w:r>
      <w:r>
        <w:rPr>
          <w:b/>
          <w:spacing w:val="-4"/>
          <w:sz w:val="24"/>
        </w:rPr>
        <w:t>COST</w:t>
      </w:r>
    </w:p>
    <w:p w14:paraId="6A043C56" w14:textId="77777777" w:rsidR="00CB4C28" w:rsidRDefault="00CB4C28">
      <w:pPr>
        <w:pStyle w:val="BodyText"/>
        <w:rPr>
          <w:b/>
          <w:sz w:val="24"/>
        </w:rPr>
      </w:pPr>
    </w:p>
    <w:p w14:paraId="6A043C57" w14:textId="1D2541F7" w:rsidR="00CB4C28" w:rsidRDefault="005B32E1">
      <w:pPr>
        <w:tabs>
          <w:tab w:val="left" w:pos="1800"/>
          <w:tab w:val="left" w:pos="4680"/>
          <w:tab w:val="left" w:pos="6841"/>
          <w:tab w:val="left" w:pos="9037"/>
        </w:tabs>
        <w:ind w:left="585"/>
        <w:rPr>
          <w:sz w:val="24"/>
        </w:rPr>
      </w:pPr>
      <w:r>
        <w:rPr>
          <w:spacing w:val="-5"/>
          <w:sz w:val="24"/>
        </w:rPr>
        <w:t>1.</w:t>
      </w:r>
      <w:r>
        <w:rPr>
          <w:sz w:val="24"/>
        </w:rPr>
        <w:tab/>
      </w:r>
      <w:r>
        <w:rPr>
          <w:b/>
        </w:rPr>
        <w:t>202</w:t>
      </w:r>
      <w:r w:rsidR="00EA68F7">
        <w:rPr>
          <w:b/>
        </w:rPr>
        <w:t>6</w:t>
      </w:r>
      <w:r>
        <w:rPr>
          <w:b/>
          <w:spacing w:val="-3"/>
        </w:rPr>
        <w:t xml:space="preserve"> </w:t>
      </w:r>
      <w:r>
        <w:rPr>
          <w:b/>
        </w:rPr>
        <w:t>City</w:t>
      </w:r>
      <w:r>
        <w:rPr>
          <w:b/>
          <w:spacing w:val="-5"/>
        </w:rPr>
        <w:t xml:space="preserve"> </w:t>
      </w:r>
      <w:r>
        <w:rPr>
          <w:b/>
        </w:rPr>
        <w:t>of</w:t>
      </w:r>
      <w:r>
        <w:rPr>
          <w:b/>
          <w:spacing w:val="-4"/>
        </w:rPr>
        <w:t xml:space="preserve"> </w:t>
      </w:r>
      <w:r>
        <w:rPr>
          <w:b/>
        </w:rPr>
        <w:t>Dublin</w:t>
      </w:r>
      <w:r>
        <w:rPr>
          <w:b/>
          <w:spacing w:val="-2"/>
        </w:rPr>
        <w:t xml:space="preserve"> Street</w:t>
      </w:r>
      <w:r>
        <w:rPr>
          <w:b/>
        </w:rPr>
        <w:tab/>
      </w:r>
      <w:r>
        <w:rPr>
          <w:sz w:val="24"/>
        </w:rPr>
        <w:t>1</w:t>
      </w:r>
      <w:r>
        <w:rPr>
          <w:spacing w:val="1"/>
          <w:sz w:val="24"/>
        </w:rPr>
        <w:t xml:space="preserve"> </w:t>
      </w:r>
      <w:r>
        <w:rPr>
          <w:spacing w:val="-4"/>
          <w:sz w:val="24"/>
        </w:rPr>
        <w:t>each</w:t>
      </w:r>
      <w:r>
        <w:rPr>
          <w:sz w:val="24"/>
        </w:rPr>
        <w:tab/>
      </w:r>
      <w:r>
        <w:rPr>
          <w:spacing w:val="-10"/>
          <w:sz w:val="24"/>
        </w:rPr>
        <w:t>$</w:t>
      </w:r>
      <w:r>
        <w:rPr>
          <w:sz w:val="24"/>
          <w:u w:val="single"/>
        </w:rPr>
        <w:tab/>
      </w:r>
    </w:p>
    <w:p w14:paraId="6A043C58" w14:textId="77777777" w:rsidR="00CB4C28" w:rsidRDefault="005B32E1">
      <w:pPr>
        <w:ind w:left="1800" w:right="6369"/>
        <w:rPr>
          <w:sz w:val="24"/>
        </w:rPr>
      </w:pPr>
      <w:r>
        <w:rPr>
          <w:b/>
          <w:sz w:val="24"/>
        </w:rPr>
        <w:t>Resurfacing</w:t>
      </w:r>
      <w:r>
        <w:rPr>
          <w:b/>
          <w:spacing w:val="-17"/>
          <w:sz w:val="24"/>
        </w:rPr>
        <w:t xml:space="preserve"> </w:t>
      </w:r>
      <w:r>
        <w:rPr>
          <w:sz w:val="24"/>
        </w:rPr>
        <w:t>per</w:t>
      </w:r>
      <w:r>
        <w:rPr>
          <w:spacing w:val="-17"/>
          <w:sz w:val="24"/>
        </w:rPr>
        <w:t xml:space="preserve"> </w:t>
      </w:r>
      <w:r>
        <w:rPr>
          <w:sz w:val="24"/>
        </w:rPr>
        <w:t xml:space="preserve">attached </w:t>
      </w:r>
      <w:r>
        <w:rPr>
          <w:spacing w:val="-2"/>
          <w:sz w:val="24"/>
        </w:rPr>
        <w:t>specs</w:t>
      </w:r>
    </w:p>
    <w:p w14:paraId="6A043C59" w14:textId="77777777" w:rsidR="00CB4C28" w:rsidRDefault="00CB4C28">
      <w:pPr>
        <w:pStyle w:val="BodyText"/>
        <w:rPr>
          <w:sz w:val="24"/>
        </w:rPr>
      </w:pPr>
    </w:p>
    <w:p w14:paraId="6A043C5A" w14:textId="77777777" w:rsidR="00CB4C28" w:rsidRDefault="00CB4C28">
      <w:pPr>
        <w:pStyle w:val="BodyText"/>
        <w:rPr>
          <w:sz w:val="24"/>
        </w:rPr>
      </w:pPr>
    </w:p>
    <w:p w14:paraId="6A043C5B" w14:textId="77777777" w:rsidR="00CB4C28" w:rsidRDefault="005B32E1">
      <w:pPr>
        <w:ind w:left="585"/>
        <w:rPr>
          <w:sz w:val="24"/>
        </w:rPr>
      </w:pPr>
      <w:r>
        <w:rPr>
          <w:sz w:val="24"/>
        </w:rPr>
        <w:t>f.o.b.</w:t>
      </w:r>
      <w:r>
        <w:rPr>
          <w:spacing w:val="-4"/>
          <w:sz w:val="24"/>
        </w:rPr>
        <w:t xml:space="preserve"> </w:t>
      </w:r>
      <w:r>
        <w:rPr>
          <w:spacing w:val="-2"/>
          <w:sz w:val="24"/>
        </w:rPr>
        <w:t>Dublin</w:t>
      </w:r>
    </w:p>
    <w:p w14:paraId="6A043C5C" w14:textId="77777777" w:rsidR="00CB4C28" w:rsidRDefault="005B32E1">
      <w:pPr>
        <w:tabs>
          <w:tab w:val="left" w:pos="5981"/>
        </w:tabs>
        <w:ind w:left="585"/>
        <w:rPr>
          <w:sz w:val="24"/>
        </w:rPr>
      </w:pPr>
      <w:r>
        <w:rPr>
          <w:sz w:val="24"/>
        </w:rPr>
        <w:t xml:space="preserve">Delivery Time: </w:t>
      </w:r>
      <w:r>
        <w:rPr>
          <w:sz w:val="24"/>
          <w:u w:val="single"/>
        </w:rPr>
        <w:tab/>
      </w:r>
    </w:p>
    <w:p w14:paraId="6A043C5D" w14:textId="77777777" w:rsidR="00CB4C28" w:rsidRDefault="00CB4C28">
      <w:pPr>
        <w:pStyle w:val="BodyText"/>
        <w:rPr>
          <w:sz w:val="24"/>
        </w:rPr>
      </w:pPr>
    </w:p>
    <w:p w14:paraId="6A043C5E" w14:textId="77777777" w:rsidR="00CB4C28" w:rsidRDefault="005B32E1">
      <w:pPr>
        <w:ind w:left="585"/>
        <w:rPr>
          <w:sz w:val="24"/>
        </w:rPr>
      </w:pPr>
      <w:r>
        <w:rPr>
          <w:sz w:val="24"/>
        </w:rPr>
        <w:t>**W-9</w:t>
      </w:r>
      <w:r>
        <w:rPr>
          <w:spacing w:val="-2"/>
          <w:sz w:val="24"/>
        </w:rPr>
        <w:t xml:space="preserve"> </w:t>
      </w:r>
      <w:r>
        <w:rPr>
          <w:sz w:val="24"/>
        </w:rPr>
        <w:t>(Rev.</w:t>
      </w:r>
      <w:r>
        <w:rPr>
          <w:spacing w:val="-2"/>
          <w:sz w:val="24"/>
        </w:rPr>
        <w:t xml:space="preserve"> </w:t>
      </w:r>
      <w:r>
        <w:rPr>
          <w:sz w:val="24"/>
        </w:rPr>
        <w:t>March</w:t>
      </w:r>
      <w:r>
        <w:rPr>
          <w:spacing w:val="-5"/>
          <w:sz w:val="24"/>
        </w:rPr>
        <w:t xml:space="preserve"> </w:t>
      </w:r>
      <w:r>
        <w:rPr>
          <w:sz w:val="24"/>
        </w:rPr>
        <w:t>2024)</w:t>
      </w:r>
      <w:r>
        <w:rPr>
          <w:spacing w:val="-1"/>
          <w:sz w:val="24"/>
        </w:rPr>
        <w:t xml:space="preserve"> </w:t>
      </w:r>
      <w:r>
        <w:rPr>
          <w:sz w:val="24"/>
        </w:rPr>
        <w:t>must</w:t>
      </w:r>
      <w:r>
        <w:rPr>
          <w:spacing w:val="-4"/>
          <w:sz w:val="24"/>
        </w:rPr>
        <w:t xml:space="preserve"> </w:t>
      </w:r>
      <w:r>
        <w:rPr>
          <w:sz w:val="24"/>
        </w:rPr>
        <w:t>be</w:t>
      </w:r>
      <w:r>
        <w:rPr>
          <w:spacing w:val="-4"/>
          <w:sz w:val="24"/>
        </w:rPr>
        <w:t xml:space="preserve"> </w:t>
      </w:r>
      <w:r>
        <w:rPr>
          <w:sz w:val="24"/>
        </w:rPr>
        <w:t>provided</w:t>
      </w:r>
      <w:r>
        <w:rPr>
          <w:spacing w:val="-4"/>
          <w:sz w:val="24"/>
        </w:rPr>
        <w:t xml:space="preserve"> </w:t>
      </w:r>
      <w:r>
        <w:rPr>
          <w:sz w:val="24"/>
        </w:rPr>
        <w:t>with</w:t>
      </w:r>
      <w:r>
        <w:rPr>
          <w:spacing w:val="-1"/>
          <w:sz w:val="24"/>
        </w:rPr>
        <w:t xml:space="preserve"> </w:t>
      </w:r>
      <w:r>
        <w:rPr>
          <w:spacing w:val="-4"/>
          <w:sz w:val="24"/>
        </w:rPr>
        <w:t>bid.</w:t>
      </w:r>
    </w:p>
    <w:p w14:paraId="6A043C5F" w14:textId="77777777" w:rsidR="00CB4C28" w:rsidRDefault="005B32E1">
      <w:pPr>
        <w:ind w:left="585"/>
        <w:rPr>
          <w:sz w:val="24"/>
        </w:rPr>
      </w:pPr>
      <w:r>
        <w:rPr>
          <w:sz w:val="24"/>
        </w:rPr>
        <w:t>**Supporting</w:t>
      </w:r>
      <w:r>
        <w:rPr>
          <w:spacing w:val="-6"/>
          <w:sz w:val="24"/>
        </w:rPr>
        <w:t xml:space="preserve"> </w:t>
      </w:r>
      <w:r>
        <w:rPr>
          <w:sz w:val="24"/>
        </w:rPr>
        <w:t>literature</w:t>
      </w:r>
      <w:r>
        <w:rPr>
          <w:spacing w:val="-6"/>
          <w:sz w:val="24"/>
        </w:rPr>
        <w:t xml:space="preserve"> </w:t>
      </w:r>
      <w:r>
        <w:rPr>
          <w:sz w:val="24"/>
        </w:rPr>
        <w:t>must</w:t>
      </w:r>
      <w:r>
        <w:rPr>
          <w:spacing w:val="-5"/>
          <w:sz w:val="24"/>
        </w:rPr>
        <w:t xml:space="preserve"> </w:t>
      </w:r>
      <w:r>
        <w:rPr>
          <w:sz w:val="24"/>
        </w:rPr>
        <w:t>be</w:t>
      </w:r>
      <w:r>
        <w:rPr>
          <w:spacing w:val="-6"/>
          <w:sz w:val="24"/>
        </w:rPr>
        <w:t xml:space="preserve"> </w:t>
      </w:r>
      <w:r>
        <w:rPr>
          <w:sz w:val="24"/>
        </w:rPr>
        <w:t>provided</w:t>
      </w:r>
      <w:r>
        <w:rPr>
          <w:spacing w:val="-4"/>
          <w:sz w:val="24"/>
        </w:rPr>
        <w:t xml:space="preserve"> </w:t>
      </w:r>
      <w:r>
        <w:rPr>
          <w:sz w:val="24"/>
        </w:rPr>
        <w:t>with</w:t>
      </w:r>
      <w:r>
        <w:rPr>
          <w:spacing w:val="-5"/>
          <w:sz w:val="24"/>
        </w:rPr>
        <w:t xml:space="preserve"> </w:t>
      </w:r>
      <w:r>
        <w:rPr>
          <w:spacing w:val="-4"/>
          <w:sz w:val="24"/>
        </w:rPr>
        <w:t>bid.</w:t>
      </w:r>
    </w:p>
    <w:p w14:paraId="6A043C60" w14:textId="77777777" w:rsidR="00CB4C28" w:rsidRDefault="00CB4C28">
      <w:pPr>
        <w:rPr>
          <w:sz w:val="24"/>
        </w:rPr>
        <w:sectPr w:rsidR="00CB4C28">
          <w:footerReference w:type="default" r:id="rId8"/>
          <w:type w:val="continuous"/>
          <w:pgSz w:w="12240" w:h="15840"/>
          <w:pgMar w:top="1440" w:right="360" w:bottom="1160" w:left="360" w:header="0" w:footer="962" w:gutter="0"/>
          <w:pgNumType w:start="1"/>
          <w:cols w:space="720"/>
        </w:sectPr>
      </w:pPr>
    </w:p>
    <w:tbl>
      <w:tblPr>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68"/>
      </w:tblGrid>
      <w:tr w:rsidR="00CB4C28" w14:paraId="6A043C63" w14:textId="77777777">
        <w:trPr>
          <w:trHeight w:val="2495"/>
        </w:trPr>
        <w:tc>
          <w:tcPr>
            <w:tcW w:w="10968" w:type="dxa"/>
            <w:tcBorders>
              <w:bottom w:val="triple" w:sz="6" w:space="0" w:color="000000"/>
            </w:tcBorders>
          </w:tcPr>
          <w:p w14:paraId="6A043C61" w14:textId="77777777" w:rsidR="00CB4C28" w:rsidRDefault="00CB4C28">
            <w:pPr>
              <w:pStyle w:val="TableParagraph"/>
              <w:spacing w:before="19"/>
              <w:rPr>
                <w:sz w:val="24"/>
              </w:rPr>
            </w:pPr>
          </w:p>
          <w:p w14:paraId="6A043C62" w14:textId="77777777" w:rsidR="00CB4C28" w:rsidRDefault="005B32E1">
            <w:pPr>
              <w:pStyle w:val="TableParagraph"/>
              <w:tabs>
                <w:tab w:val="left" w:pos="5102"/>
              </w:tabs>
              <w:spacing w:before="1"/>
              <w:ind w:left="89" w:right="58"/>
              <w:jc w:val="both"/>
              <w:rPr>
                <w:sz w:val="24"/>
              </w:rPr>
            </w:pPr>
            <w:r>
              <w:rPr>
                <w:sz w:val="24"/>
              </w:rPr>
              <w:t>In</w:t>
            </w:r>
            <w:r>
              <w:rPr>
                <w:spacing w:val="-10"/>
                <w:sz w:val="24"/>
              </w:rPr>
              <w:t xml:space="preserve"> </w:t>
            </w:r>
            <w:r>
              <w:rPr>
                <w:sz w:val="24"/>
              </w:rPr>
              <w:t>compliance</w:t>
            </w:r>
            <w:r>
              <w:rPr>
                <w:spacing w:val="-11"/>
                <w:sz w:val="24"/>
              </w:rPr>
              <w:t xml:space="preserve"> </w:t>
            </w:r>
            <w:r>
              <w:rPr>
                <w:sz w:val="24"/>
              </w:rPr>
              <w:t>with</w:t>
            </w:r>
            <w:r>
              <w:rPr>
                <w:spacing w:val="-13"/>
                <w:sz w:val="24"/>
              </w:rPr>
              <w:t xml:space="preserve"> </w:t>
            </w:r>
            <w:r>
              <w:rPr>
                <w:sz w:val="24"/>
              </w:rPr>
              <w:t>the</w:t>
            </w:r>
            <w:r>
              <w:rPr>
                <w:spacing w:val="-13"/>
                <w:sz w:val="24"/>
              </w:rPr>
              <w:t xml:space="preserve"> </w:t>
            </w:r>
            <w:r>
              <w:rPr>
                <w:sz w:val="24"/>
              </w:rPr>
              <w:t>above,</w:t>
            </w:r>
            <w:r>
              <w:rPr>
                <w:spacing w:val="-11"/>
                <w:sz w:val="24"/>
              </w:rPr>
              <w:t xml:space="preserve"> </w:t>
            </w:r>
            <w:r>
              <w:rPr>
                <w:sz w:val="24"/>
              </w:rPr>
              <w:t>the</w:t>
            </w:r>
            <w:r>
              <w:rPr>
                <w:spacing w:val="-13"/>
                <w:sz w:val="24"/>
              </w:rPr>
              <w:t xml:space="preserve"> </w:t>
            </w:r>
            <w:r>
              <w:rPr>
                <w:sz w:val="24"/>
              </w:rPr>
              <w:t>undersigned</w:t>
            </w:r>
            <w:r>
              <w:rPr>
                <w:spacing w:val="-11"/>
                <w:sz w:val="24"/>
              </w:rPr>
              <w:t xml:space="preserve"> </w:t>
            </w:r>
            <w:r>
              <w:rPr>
                <w:sz w:val="24"/>
              </w:rPr>
              <w:t>offers</w:t>
            </w:r>
            <w:r>
              <w:rPr>
                <w:spacing w:val="-12"/>
                <w:sz w:val="24"/>
              </w:rPr>
              <w:t xml:space="preserve"> </w:t>
            </w:r>
            <w:r>
              <w:rPr>
                <w:sz w:val="24"/>
              </w:rPr>
              <w:t>and</w:t>
            </w:r>
            <w:r>
              <w:rPr>
                <w:spacing w:val="-13"/>
                <w:sz w:val="24"/>
              </w:rPr>
              <w:t xml:space="preserve"> </w:t>
            </w:r>
            <w:r>
              <w:rPr>
                <w:sz w:val="24"/>
              </w:rPr>
              <w:t>agrees,</w:t>
            </w:r>
            <w:r>
              <w:rPr>
                <w:spacing w:val="-11"/>
                <w:sz w:val="24"/>
              </w:rPr>
              <w:t xml:space="preserve"> </w:t>
            </w:r>
            <w:r>
              <w:rPr>
                <w:sz w:val="24"/>
              </w:rPr>
              <w:t>if</w:t>
            </w:r>
            <w:r>
              <w:rPr>
                <w:spacing w:val="-12"/>
                <w:sz w:val="24"/>
              </w:rPr>
              <w:t xml:space="preserve"> </w:t>
            </w:r>
            <w:r>
              <w:rPr>
                <w:sz w:val="24"/>
              </w:rPr>
              <w:t>this</w:t>
            </w:r>
            <w:r>
              <w:rPr>
                <w:spacing w:val="-12"/>
                <w:sz w:val="24"/>
              </w:rPr>
              <w:t xml:space="preserve"> </w:t>
            </w:r>
            <w:r>
              <w:rPr>
                <w:sz w:val="24"/>
              </w:rPr>
              <w:t>bid</w:t>
            </w:r>
            <w:r>
              <w:rPr>
                <w:spacing w:val="-11"/>
                <w:sz w:val="24"/>
              </w:rPr>
              <w:t xml:space="preserve"> </w:t>
            </w:r>
            <w:r>
              <w:rPr>
                <w:sz w:val="24"/>
              </w:rPr>
              <w:t>is</w:t>
            </w:r>
            <w:r>
              <w:rPr>
                <w:spacing w:val="-14"/>
                <w:sz w:val="24"/>
              </w:rPr>
              <w:t xml:space="preserve"> </w:t>
            </w:r>
            <w:r>
              <w:rPr>
                <w:sz w:val="24"/>
              </w:rPr>
              <w:t>accepted</w:t>
            </w:r>
            <w:r>
              <w:rPr>
                <w:spacing w:val="-13"/>
                <w:sz w:val="24"/>
              </w:rPr>
              <w:t xml:space="preserve"> </w:t>
            </w:r>
            <w:r>
              <w:rPr>
                <w:sz w:val="24"/>
              </w:rPr>
              <w:t>within</w:t>
            </w:r>
            <w:r>
              <w:rPr>
                <w:spacing w:val="-11"/>
                <w:sz w:val="24"/>
              </w:rPr>
              <w:t xml:space="preserve"> </w:t>
            </w:r>
            <w:r>
              <w:rPr>
                <w:sz w:val="24"/>
              </w:rPr>
              <w:t>sixty</w:t>
            </w:r>
            <w:r>
              <w:rPr>
                <w:spacing w:val="-12"/>
                <w:sz w:val="24"/>
              </w:rPr>
              <w:t xml:space="preserve"> </w:t>
            </w:r>
            <w:r>
              <w:rPr>
                <w:sz w:val="24"/>
              </w:rPr>
              <w:t>(60) calendar</w:t>
            </w:r>
            <w:r>
              <w:rPr>
                <w:spacing w:val="-17"/>
                <w:sz w:val="24"/>
              </w:rPr>
              <w:t xml:space="preserve"> </w:t>
            </w:r>
            <w:r>
              <w:rPr>
                <w:sz w:val="24"/>
              </w:rPr>
              <w:t>days</w:t>
            </w:r>
            <w:r>
              <w:rPr>
                <w:spacing w:val="-17"/>
                <w:sz w:val="24"/>
              </w:rPr>
              <w:t xml:space="preserve"> </w:t>
            </w:r>
            <w:r>
              <w:rPr>
                <w:sz w:val="24"/>
              </w:rPr>
              <w:t>from</w:t>
            </w:r>
            <w:r>
              <w:rPr>
                <w:spacing w:val="-16"/>
                <w:sz w:val="24"/>
              </w:rPr>
              <w:t xml:space="preserve"> </w:t>
            </w:r>
            <w:r>
              <w:rPr>
                <w:sz w:val="24"/>
              </w:rPr>
              <w:t>the</w:t>
            </w:r>
            <w:r>
              <w:rPr>
                <w:spacing w:val="-17"/>
                <w:sz w:val="24"/>
              </w:rPr>
              <w:t xml:space="preserve"> </w:t>
            </w:r>
            <w:r>
              <w:rPr>
                <w:sz w:val="24"/>
              </w:rPr>
              <w:t>date</w:t>
            </w:r>
            <w:r>
              <w:rPr>
                <w:spacing w:val="-17"/>
                <w:sz w:val="24"/>
              </w:rPr>
              <w:t xml:space="preserve"> </w:t>
            </w:r>
            <w:r>
              <w:rPr>
                <w:sz w:val="24"/>
              </w:rPr>
              <w:t>of</w:t>
            </w:r>
            <w:r>
              <w:rPr>
                <w:spacing w:val="-17"/>
                <w:sz w:val="24"/>
              </w:rPr>
              <w:t xml:space="preserve"> </w:t>
            </w:r>
            <w:r>
              <w:rPr>
                <w:sz w:val="24"/>
              </w:rPr>
              <w:t>opening,</w:t>
            </w:r>
            <w:r>
              <w:rPr>
                <w:spacing w:val="-16"/>
                <w:sz w:val="24"/>
              </w:rPr>
              <w:t xml:space="preserve"> </w:t>
            </w:r>
            <w:r>
              <w:rPr>
                <w:sz w:val="24"/>
              </w:rPr>
              <w:t>to</w:t>
            </w:r>
            <w:r>
              <w:rPr>
                <w:spacing w:val="-17"/>
                <w:sz w:val="24"/>
              </w:rPr>
              <w:t xml:space="preserve"> </w:t>
            </w:r>
            <w:r>
              <w:rPr>
                <w:sz w:val="24"/>
              </w:rPr>
              <w:t>furnish</w:t>
            </w:r>
            <w:r>
              <w:rPr>
                <w:spacing w:val="-17"/>
                <w:sz w:val="24"/>
              </w:rPr>
              <w:t xml:space="preserve"> </w:t>
            </w:r>
            <w:r>
              <w:rPr>
                <w:sz w:val="24"/>
              </w:rPr>
              <w:t>any</w:t>
            </w:r>
            <w:r>
              <w:rPr>
                <w:spacing w:val="-16"/>
                <w:sz w:val="24"/>
              </w:rPr>
              <w:t xml:space="preserve"> </w:t>
            </w:r>
            <w:r>
              <w:rPr>
                <w:sz w:val="24"/>
              </w:rPr>
              <w:t>and</w:t>
            </w:r>
            <w:r>
              <w:rPr>
                <w:spacing w:val="-17"/>
                <w:sz w:val="24"/>
              </w:rPr>
              <w:t xml:space="preserve"> </w:t>
            </w:r>
            <w:r>
              <w:rPr>
                <w:sz w:val="24"/>
              </w:rPr>
              <w:t>all</w:t>
            </w:r>
            <w:r>
              <w:rPr>
                <w:spacing w:val="-17"/>
                <w:sz w:val="24"/>
              </w:rPr>
              <w:t xml:space="preserve"> </w:t>
            </w:r>
            <w:r>
              <w:rPr>
                <w:sz w:val="24"/>
              </w:rPr>
              <w:t>of</w:t>
            </w:r>
            <w:r>
              <w:rPr>
                <w:spacing w:val="-16"/>
                <w:sz w:val="24"/>
              </w:rPr>
              <w:t xml:space="preserve"> </w:t>
            </w:r>
            <w:r>
              <w:rPr>
                <w:sz w:val="24"/>
              </w:rPr>
              <w:t>the</w:t>
            </w:r>
            <w:r>
              <w:rPr>
                <w:spacing w:val="-17"/>
                <w:sz w:val="24"/>
              </w:rPr>
              <w:t xml:space="preserve"> </w:t>
            </w:r>
            <w:r>
              <w:rPr>
                <w:sz w:val="24"/>
              </w:rPr>
              <w:t>items</w:t>
            </w:r>
            <w:r>
              <w:rPr>
                <w:spacing w:val="-17"/>
                <w:sz w:val="24"/>
              </w:rPr>
              <w:t xml:space="preserve"> </w:t>
            </w:r>
            <w:r>
              <w:rPr>
                <w:sz w:val="24"/>
              </w:rPr>
              <w:t>upon</w:t>
            </w:r>
            <w:r>
              <w:rPr>
                <w:spacing w:val="-16"/>
                <w:sz w:val="24"/>
              </w:rPr>
              <w:t xml:space="preserve"> </w:t>
            </w:r>
            <w:r>
              <w:rPr>
                <w:sz w:val="24"/>
              </w:rPr>
              <w:t>which</w:t>
            </w:r>
            <w:r>
              <w:rPr>
                <w:spacing w:val="-17"/>
                <w:sz w:val="24"/>
              </w:rPr>
              <w:t xml:space="preserve"> </w:t>
            </w:r>
            <w:r>
              <w:rPr>
                <w:sz w:val="24"/>
              </w:rPr>
              <w:t>prices</w:t>
            </w:r>
            <w:r>
              <w:rPr>
                <w:spacing w:val="-17"/>
                <w:sz w:val="24"/>
              </w:rPr>
              <w:t xml:space="preserve"> </w:t>
            </w:r>
            <w:r>
              <w:rPr>
                <w:sz w:val="24"/>
              </w:rPr>
              <w:t>are</w:t>
            </w:r>
            <w:r>
              <w:rPr>
                <w:spacing w:val="-16"/>
                <w:sz w:val="24"/>
              </w:rPr>
              <w:t xml:space="preserve"> </w:t>
            </w:r>
            <w:r>
              <w:rPr>
                <w:sz w:val="24"/>
              </w:rPr>
              <w:t>quoted, at</w:t>
            </w:r>
            <w:r>
              <w:rPr>
                <w:spacing w:val="-2"/>
                <w:sz w:val="24"/>
              </w:rPr>
              <w:t xml:space="preserve"> </w:t>
            </w:r>
            <w:r>
              <w:rPr>
                <w:sz w:val="24"/>
              </w:rPr>
              <w:t>the</w:t>
            </w:r>
            <w:r>
              <w:rPr>
                <w:spacing w:val="-4"/>
                <w:sz w:val="24"/>
              </w:rPr>
              <w:t xml:space="preserve"> </w:t>
            </w:r>
            <w:r>
              <w:rPr>
                <w:sz w:val="24"/>
              </w:rPr>
              <w:t>price</w:t>
            </w:r>
            <w:r>
              <w:rPr>
                <w:spacing w:val="-2"/>
                <w:sz w:val="24"/>
              </w:rPr>
              <w:t xml:space="preserve"> </w:t>
            </w:r>
            <w:r>
              <w:rPr>
                <w:sz w:val="24"/>
              </w:rPr>
              <w:t>set</w:t>
            </w:r>
            <w:r>
              <w:rPr>
                <w:spacing w:val="-4"/>
                <w:sz w:val="24"/>
              </w:rPr>
              <w:t xml:space="preserve"> </w:t>
            </w:r>
            <w:r>
              <w:rPr>
                <w:sz w:val="24"/>
              </w:rPr>
              <w:t>opposite</w:t>
            </w:r>
            <w:r>
              <w:rPr>
                <w:spacing w:val="-2"/>
                <w:sz w:val="24"/>
              </w:rPr>
              <w:t xml:space="preserve"> </w:t>
            </w:r>
            <w:r>
              <w:rPr>
                <w:sz w:val="24"/>
              </w:rPr>
              <w:t>each</w:t>
            </w:r>
            <w:r>
              <w:rPr>
                <w:spacing w:val="-2"/>
                <w:sz w:val="24"/>
              </w:rPr>
              <w:t xml:space="preserve"> </w:t>
            </w:r>
            <w:r>
              <w:rPr>
                <w:sz w:val="24"/>
              </w:rPr>
              <w:t>item,</w:t>
            </w:r>
            <w:r>
              <w:rPr>
                <w:spacing w:val="-2"/>
                <w:sz w:val="24"/>
              </w:rPr>
              <w:t xml:space="preserve"> </w:t>
            </w:r>
            <w:r>
              <w:rPr>
                <w:sz w:val="24"/>
              </w:rPr>
              <w:t>delivered</w:t>
            </w:r>
            <w:r>
              <w:rPr>
                <w:spacing w:val="-3"/>
                <w:sz w:val="24"/>
              </w:rPr>
              <w:t xml:space="preserve"> </w:t>
            </w:r>
            <w:r>
              <w:rPr>
                <w:sz w:val="24"/>
              </w:rPr>
              <w:t>at</w:t>
            </w:r>
            <w:r>
              <w:rPr>
                <w:spacing w:val="-2"/>
                <w:sz w:val="24"/>
              </w:rPr>
              <w:t xml:space="preserve"> </w:t>
            </w:r>
            <w:r>
              <w:rPr>
                <w:sz w:val="24"/>
              </w:rPr>
              <w:t>the</w:t>
            </w:r>
            <w:r>
              <w:rPr>
                <w:spacing w:val="-4"/>
                <w:sz w:val="24"/>
              </w:rPr>
              <w:t xml:space="preserve"> </w:t>
            </w:r>
            <w:r>
              <w:rPr>
                <w:sz w:val="24"/>
              </w:rPr>
              <w:t>designated</w:t>
            </w:r>
            <w:r>
              <w:rPr>
                <w:spacing w:val="-4"/>
                <w:sz w:val="24"/>
              </w:rPr>
              <w:t xml:space="preserve"> </w:t>
            </w:r>
            <w:r>
              <w:rPr>
                <w:sz w:val="24"/>
              </w:rPr>
              <w:t>point(s)</w:t>
            </w:r>
            <w:r>
              <w:rPr>
                <w:spacing w:val="-4"/>
                <w:sz w:val="24"/>
              </w:rPr>
              <w:t xml:space="preserve"> </w:t>
            </w:r>
            <w:r>
              <w:rPr>
                <w:sz w:val="24"/>
              </w:rPr>
              <w:t>within</w:t>
            </w:r>
            <w:r>
              <w:rPr>
                <w:spacing w:val="-2"/>
                <w:sz w:val="24"/>
              </w:rPr>
              <w:t xml:space="preserve"> </w:t>
            </w:r>
            <w:r>
              <w:rPr>
                <w:sz w:val="24"/>
              </w:rPr>
              <w:t>the</w:t>
            </w:r>
            <w:r>
              <w:rPr>
                <w:spacing w:val="-4"/>
                <w:sz w:val="24"/>
              </w:rPr>
              <w:t xml:space="preserve"> </w:t>
            </w:r>
            <w:r>
              <w:rPr>
                <w:sz w:val="24"/>
              </w:rPr>
              <w:t>time</w:t>
            </w:r>
            <w:r>
              <w:rPr>
                <w:spacing w:val="-2"/>
                <w:sz w:val="24"/>
              </w:rPr>
              <w:t xml:space="preserve"> </w:t>
            </w:r>
            <w:r>
              <w:rPr>
                <w:sz w:val="24"/>
              </w:rPr>
              <w:t>specified</w:t>
            </w:r>
            <w:r>
              <w:rPr>
                <w:spacing w:val="-1"/>
                <w:sz w:val="24"/>
              </w:rPr>
              <w:t xml:space="preserve"> </w:t>
            </w:r>
            <w:r>
              <w:rPr>
                <w:sz w:val="24"/>
              </w:rPr>
              <w:t>in</w:t>
            </w:r>
            <w:r>
              <w:rPr>
                <w:spacing w:val="-4"/>
                <w:sz w:val="24"/>
              </w:rPr>
              <w:t xml:space="preserve"> </w:t>
            </w:r>
            <w:r>
              <w:rPr>
                <w:sz w:val="24"/>
              </w:rPr>
              <w:t xml:space="preserve">the schedule. Items on bid are exempt from federal excise tax and Georgia sales and use tax. Title shall </w:t>
            </w:r>
            <w:r>
              <w:rPr>
                <w:spacing w:val="-2"/>
                <w:sz w:val="24"/>
              </w:rPr>
              <w:t>pass</w:t>
            </w:r>
            <w:r>
              <w:rPr>
                <w:spacing w:val="-10"/>
                <w:sz w:val="24"/>
              </w:rPr>
              <w:t xml:space="preserve"> </w:t>
            </w:r>
            <w:r>
              <w:rPr>
                <w:spacing w:val="-2"/>
                <w:sz w:val="24"/>
              </w:rPr>
              <w:t>to</w:t>
            </w:r>
            <w:r>
              <w:rPr>
                <w:spacing w:val="-11"/>
                <w:sz w:val="24"/>
              </w:rPr>
              <w:t xml:space="preserve"> </w:t>
            </w:r>
            <w:r>
              <w:rPr>
                <w:spacing w:val="-2"/>
                <w:sz w:val="24"/>
              </w:rPr>
              <w:t>the</w:t>
            </w:r>
            <w:r>
              <w:rPr>
                <w:spacing w:val="-11"/>
                <w:sz w:val="24"/>
              </w:rPr>
              <w:t xml:space="preserve"> </w:t>
            </w:r>
            <w:r>
              <w:rPr>
                <w:spacing w:val="-2"/>
                <w:sz w:val="24"/>
              </w:rPr>
              <w:t>City</w:t>
            </w:r>
            <w:r>
              <w:rPr>
                <w:spacing w:val="-8"/>
                <w:sz w:val="24"/>
              </w:rPr>
              <w:t xml:space="preserve"> </w:t>
            </w:r>
            <w:r>
              <w:rPr>
                <w:spacing w:val="-2"/>
                <w:sz w:val="24"/>
              </w:rPr>
              <w:t>only</w:t>
            </w:r>
            <w:r>
              <w:rPr>
                <w:spacing w:val="-10"/>
                <w:sz w:val="24"/>
              </w:rPr>
              <w:t xml:space="preserve"> </w:t>
            </w:r>
            <w:r>
              <w:rPr>
                <w:spacing w:val="-2"/>
                <w:sz w:val="24"/>
              </w:rPr>
              <w:t>upon</w:t>
            </w:r>
            <w:r>
              <w:rPr>
                <w:spacing w:val="-8"/>
                <w:sz w:val="24"/>
              </w:rPr>
              <w:t xml:space="preserve"> </w:t>
            </w:r>
            <w:r>
              <w:rPr>
                <w:spacing w:val="-2"/>
                <w:sz w:val="24"/>
              </w:rPr>
              <w:t>actual</w:t>
            </w:r>
            <w:r>
              <w:rPr>
                <w:spacing w:val="-10"/>
                <w:sz w:val="24"/>
              </w:rPr>
              <w:t xml:space="preserve"> </w:t>
            </w:r>
            <w:r>
              <w:rPr>
                <w:spacing w:val="-2"/>
                <w:sz w:val="24"/>
              </w:rPr>
              <w:t>receipt</w:t>
            </w:r>
            <w:r>
              <w:rPr>
                <w:spacing w:val="-8"/>
                <w:sz w:val="24"/>
              </w:rPr>
              <w:t xml:space="preserve"> </w:t>
            </w:r>
            <w:r>
              <w:rPr>
                <w:spacing w:val="-2"/>
                <w:sz w:val="24"/>
              </w:rPr>
              <w:t>and</w:t>
            </w:r>
            <w:r>
              <w:rPr>
                <w:spacing w:val="-11"/>
                <w:sz w:val="24"/>
              </w:rPr>
              <w:t xml:space="preserve"> </w:t>
            </w:r>
            <w:r>
              <w:rPr>
                <w:spacing w:val="-2"/>
                <w:sz w:val="24"/>
              </w:rPr>
              <w:t>acceptance</w:t>
            </w:r>
            <w:r>
              <w:rPr>
                <w:spacing w:val="-11"/>
                <w:sz w:val="24"/>
              </w:rPr>
              <w:t xml:space="preserve"> </w:t>
            </w:r>
            <w:r>
              <w:rPr>
                <w:spacing w:val="-2"/>
                <w:sz w:val="24"/>
              </w:rPr>
              <w:t>of</w:t>
            </w:r>
            <w:r>
              <w:rPr>
                <w:spacing w:val="-8"/>
                <w:sz w:val="24"/>
              </w:rPr>
              <w:t xml:space="preserve"> </w:t>
            </w:r>
            <w:r>
              <w:rPr>
                <w:spacing w:val="-2"/>
                <w:sz w:val="24"/>
              </w:rPr>
              <w:t>the</w:t>
            </w:r>
            <w:r>
              <w:rPr>
                <w:spacing w:val="-8"/>
                <w:sz w:val="24"/>
              </w:rPr>
              <w:t xml:space="preserve"> </w:t>
            </w:r>
            <w:r>
              <w:rPr>
                <w:spacing w:val="-2"/>
                <w:sz w:val="24"/>
              </w:rPr>
              <w:t>items.</w:t>
            </w:r>
            <w:r>
              <w:rPr>
                <w:spacing w:val="-12"/>
                <w:sz w:val="24"/>
              </w:rPr>
              <w:t xml:space="preserve"> </w:t>
            </w:r>
            <w:r>
              <w:rPr>
                <w:spacing w:val="-2"/>
                <w:sz w:val="24"/>
              </w:rPr>
              <w:t>In</w:t>
            </w:r>
            <w:r>
              <w:rPr>
                <w:spacing w:val="-8"/>
                <w:sz w:val="24"/>
              </w:rPr>
              <w:t xml:space="preserve"> </w:t>
            </w:r>
            <w:r>
              <w:rPr>
                <w:spacing w:val="-2"/>
                <w:sz w:val="24"/>
              </w:rPr>
              <w:t>the</w:t>
            </w:r>
            <w:r>
              <w:rPr>
                <w:spacing w:val="-8"/>
                <w:sz w:val="24"/>
              </w:rPr>
              <w:t xml:space="preserve"> </w:t>
            </w:r>
            <w:r>
              <w:rPr>
                <w:spacing w:val="-2"/>
                <w:sz w:val="24"/>
              </w:rPr>
              <w:t>event</w:t>
            </w:r>
            <w:r>
              <w:rPr>
                <w:spacing w:val="-8"/>
                <w:sz w:val="24"/>
              </w:rPr>
              <w:t xml:space="preserve"> </w:t>
            </w:r>
            <w:r>
              <w:rPr>
                <w:spacing w:val="-2"/>
                <w:sz w:val="24"/>
              </w:rPr>
              <w:t>there</w:t>
            </w:r>
            <w:r>
              <w:rPr>
                <w:spacing w:val="-10"/>
                <w:sz w:val="24"/>
              </w:rPr>
              <w:t xml:space="preserve"> </w:t>
            </w:r>
            <w:r>
              <w:rPr>
                <w:spacing w:val="-2"/>
                <w:sz w:val="24"/>
              </w:rPr>
              <w:t>is</w:t>
            </w:r>
            <w:r>
              <w:rPr>
                <w:spacing w:val="-12"/>
                <w:sz w:val="24"/>
              </w:rPr>
              <w:t xml:space="preserve"> </w:t>
            </w:r>
            <w:r>
              <w:rPr>
                <w:spacing w:val="-2"/>
                <w:sz w:val="24"/>
              </w:rPr>
              <w:t>a</w:t>
            </w:r>
            <w:r>
              <w:rPr>
                <w:spacing w:val="-11"/>
                <w:sz w:val="24"/>
              </w:rPr>
              <w:t xml:space="preserve"> </w:t>
            </w:r>
            <w:r>
              <w:rPr>
                <w:spacing w:val="-2"/>
                <w:sz w:val="24"/>
              </w:rPr>
              <w:t xml:space="preserve">discrepancy </w:t>
            </w:r>
            <w:r>
              <w:rPr>
                <w:sz w:val="24"/>
              </w:rPr>
              <w:t>between</w:t>
            </w:r>
            <w:r>
              <w:rPr>
                <w:spacing w:val="-6"/>
                <w:sz w:val="24"/>
              </w:rPr>
              <w:t xml:space="preserve"> </w:t>
            </w:r>
            <w:r>
              <w:rPr>
                <w:sz w:val="24"/>
              </w:rPr>
              <w:t>the</w:t>
            </w:r>
            <w:r>
              <w:rPr>
                <w:spacing w:val="-6"/>
                <w:sz w:val="24"/>
              </w:rPr>
              <w:t xml:space="preserve"> </w:t>
            </w:r>
            <w:r>
              <w:rPr>
                <w:sz w:val="24"/>
              </w:rPr>
              <w:t>unit</w:t>
            </w:r>
            <w:r>
              <w:rPr>
                <w:spacing w:val="-7"/>
                <w:sz w:val="24"/>
              </w:rPr>
              <w:t xml:space="preserve"> </w:t>
            </w:r>
            <w:r>
              <w:rPr>
                <w:sz w:val="24"/>
              </w:rPr>
              <w:t>price</w:t>
            </w:r>
            <w:r>
              <w:rPr>
                <w:spacing w:val="-6"/>
                <w:sz w:val="24"/>
              </w:rPr>
              <w:t xml:space="preserve"> </w:t>
            </w:r>
            <w:r>
              <w:rPr>
                <w:sz w:val="24"/>
              </w:rPr>
              <w:t>and</w:t>
            </w:r>
            <w:r>
              <w:rPr>
                <w:spacing w:val="-6"/>
                <w:sz w:val="24"/>
              </w:rPr>
              <w:t xml:space="preserve"> </w:t>
            </w:r>
            <w:r>
              <w:rPr>
                <w:sz w:val="24"/>
              </w:rPr>
              <w:t>the</w:t>
            </w:r>
            <w:r>
              <w:rPr>
                <w:spacing w:val="-6"/>
                <w:sz w:val="24"/>
              </w:rPr>
              <w:t xml:space="preserve"> </w:t>
            </w:r>
            <w:r>
              <w:rPr>
                <w:sz w:val="24"/>
              </w:rPr>
              <w:t>extended</w:t>
            </w:r>
            <w:r>
              <w:rPr>
                <w:spacing w:val="-6"/>
                <w:sz w:val="24"/>
              </w:rPr>
              <w:t xml:space="preserve"> </w:t>
            </w:r>
            <w:r>
              <w:rPr>
                <w:sz w:val="24"/>
              </w:rPr>
              <w:t>price,</w:t>
            </w:r>
            <w:r>
              <w:rPr>
                <w:spacing w:val="-4"/>
                <w:sz w:val="24"/>
              </w:rPr>
              <w:t xml:space="preserve"> </w:t>
            </w:r>
            <w:r>
              <w:rPr>
                <w:sz w:val="24"/>
              </w:rPr>
              <w:t>the</w:t>
            </w:r>
            <w:r>
              <w:rPr>
                <w:spacing w:val="-6"/>
                <w:sz w:val="24"/>
              </w:rPr>
              <w:t xml:space="preserve"> </w:t>
            </w:r>
            <w:r>
              <w:rPr>
                <w:sz w:val="24"/>
              </w:rPr>
              <w:t>unit</w:t>
            </w:r>
            <w:r>
              <w:rPr>
                <w:spacing w:val="-7"/>
                <w:sz w:val="24"/>
              </w:rPr>
              <w:t xml:space="preserve"> </w:t>
            </w:r>
            <w:r>
              <w:rPr>
                <w:sz w:val="24"/>
              </w:rPr>
              <w:t>price</w:t>
            </w:r>
            <w:r>
              <w:rPr>
                <w:spacing w:val="-6"/>
                <w:sz w:val="24"/>
              </w:rPr>
              <w:t xml:space="preserve"> </w:t>
            </w:r>
            <w:r>
              <w:rPr>
                <w:sz w:val="24"/>
              </w:rPr>
              <w:t>shall</w:t>
            </w:r>
            <w:r>
              <w:rPr>
                <w:spacing w:val="-8"/>
                <w:sz w:val="24"/>
              </w:rPr>
              <w:t xml:space="preserve"> </w:t>
            </w:r>
            <w:r>
              <w:rPr>
                <w:sz w:val="24"/>
              </w:rPr>
              <w:t>govern.</w:t>
            </w:r>
            <w:r>
              <w:rPr>
                <w:spacing w:val="-4"/>
                <w:sz w:val="24"/>
              </w:rPr>
              <w:t xml:space="preserve"> </w:t>
            </w:r>
            <w:r>
              <w:rPr>
                <w:sz w:val="24"/>
              </w:rPr>
              <w:t>Terms</w:t>
            </w:r>
            <w:r>
              <w:rPr>
                <w:spacing w:val="-7"/>
                <w:sz w:val="24"/>
              </w:rPr>
              <w:t xml:space="preserve"> </w:t>
            </w:r>
            <w:r>
              <w:rPr>
                <w:sz w:val="24"/>
              </w:rPr>
              <w:t>are</w:t>
            </w:r>
            <w:r>
              <w:rPr>
                <w:spacing w:val="-7"/>
                <w:sz w:val="24"/>
              </w:rPr>
              <w:t xml:space="preserve"> </w:t>
            </w:r>
            <w:r>
              <w:rPr>
                <w:sz w:val="24"/>
              </w:rPr>
              <w:t>N30.</w:t>
            </w:r>
            <w:r>
              <w:rPr>
                <w:spacing w:val="-9"/>
                <w:sz w:val="24"/>
              </w:rPr>
              <w:t xml:space="preserve"> </w:t>
            </w:r>
            <w:r>
              <w:rPr>
                <w:sz w:val="24"/>
              </w:rPr>
              <w:t>Bids</w:t>
            </w:r>
            <w:r>
              <w:rPr>
                <w:spacing w:val="-4"/>
                <w:sz w:val="24"/>
              </w:rPr>
              <w:t xml:space="preserve"> </w:t>
            </w:r>
            <w:r>
              <w:rPr>
                <w:sz w:val="24"/>
              </w:rPr>
              <w:t>will</w:t>
            </w:r>
            <w:r>
              <w:rPr>
                <w:spacing w:val="-5"/>
                <w:sz w:val="24"/>
              </w:rPr>
              <w:t xml:space="preserve"> </w:t>
            </w:r>
            <w:r>
              <w:rPr>
                <w:sz w:val="24"/>
              </w:rPr>
              <w:t>not be accepted via facsimile or e-mail.</w:t>
            </w:r>
            <w:r>
              <w:rPr>
                <w:sz w:val="24"/>
                <w:u w:val="single"/>
              </w:rPr>
              <w:tab/>
            </w:r>
            <w:r>
              <w:rPr>
                <w:sz w:val="24"/>
              </w:rPr>
              <w:t>(Please initial)</w:t>
            </w:r>
          </w:p>
        </w:tc>
      </w:tr>
      <w:tr w:rsidR="00CB4C28" w14:paraId="6A043C6C" w14:textId="77777777">
        <w:trPr>
          <w:trHeight w:val="1372"/>
        </w:trPr>
        <w:tc>
          <w:tcPr>
            <w:tcW w:w="10968" w:type="dxa"/>
            <w:tcBorders>
              <w:top w:val="triple" w:sz="6" w:space="0" w:color="000000"/>
              <w:left w:val="double" w:sz="6" w:space="0" w:color="000000"/>
              <w:bottom w:val="double" w:sz="6" w:space="0" w:color="000000"/>
              <w:right w:val="double" w:sz="6" w:space="0" w:color="000000"/>
            </w:tcBorders>
          </w:tcPr>
          <w:p w14:paraId="6A043C64" w14:textId="77777777" w:rsidR="00CB4C28" w:rsidRDefault="005B32E1">
            <w:pPr>
              <w:pStyle w:val="TableParagraph"/>
              <w:tabs>
                <w:tab w:val="left" w:pos="5835"/>
              </w:tabs>
              <w:spacing w:line="267" w:lineRule="exact"/>
              <w:ind w:left="74"/>
              <w:rPr>
                <w:sz w:val="24"/>
              </w:rPr>
            </w:pPr>
            <w:r>
              <w:rPr>
                <w:sz w:val="24"/>
              </w:rPr>
              <w:t>NAME</w:t>
            </w:r>
            <w:r>
              <w:rPr>
                <w:spacing w:val="-1"/>
                <w:sz w:val="24"/>
              </w:rPr>
              <w:t xml:space="preserve"> </w:t>
            </w:r>
            <w:r>
              <w:rPr>
                <w:sz w:val="24"/>
              </w:rPr>
              <w:t>&amp;</w:t>
            </w:r>
            <w:r>
              <w:rPr>
                <w:spacing w:val="-2"/>
                <w:sz w:val="24"/>
              </w:rPr>
              <w:t xml:space="preserve"> </w:t>
            </w:r>
            <w:r>
              <w:rPr>
                <w:sz w:val="24"/>
              </w:rPr>
              <w:t>ADDRESS</w:t>
            </w:r>
            <w:r>
              <w:rPr>
                <w:spacing w:val="-2"/>
                <w:sz w:val="24"/>
              </w:rPr>
              <w:t xml:space="preserve"> </w:t>
            </w:r>
            <w:r>
              <w:rPr>
                <w:sz w:val="24"/>
              </w:rPr>
              <w:t>OF</w:t>
            </w:r>
            <w:r>
              <w:rPr>
                <w:spacing w:val="-1"/>
                <w:sz w:val="24"/>
              </w:rPr>
              <w:t xml:space="preserve"> </w:t>
            </w:r>
            <w:r>
              <w:rPr>
                <w:spacing w:val="-2"/>
                <w:sz w:val="24"/>
              </w:rPr>
              <w:t>BIDDER</w:t>
            </w:r>
            <w:r>
              <w:rPr>
                <w:sz w:val="24"/>
              </w:rPr>
              <w:tab/>
              <w:t>SIGNATURE</w:t>
            </w:r>
            <w:r>
              <w:rPr>
                <w:spacing w:val="-5"/>
                <w:sz w:val="24"/>
              </w:rPr>
              <w:t xml:space="preserve"> </w:t>
            </w:r>
            <w:r>
              <w:rPr>
                <w:sz w:val="24"/>
              </w:rPr>
              <w:t>OF</w:t>
            </w:r>
            <w:r>
              <w:rPr>
                <w:spacing w:val="-2"/>
                <w:sz w:val="24"/>
              </w:rPr>
              <w:t xml:space="preserve"> BIDDER</w:t>
            </w:r>
          </w:p>
          <w:p w14:paraId="6A043C65" w14:textId="77777777" w:rsidR="00CB4C28" w:rsidRDefault="00CB4C28">
            <w:pPr>
              <w:pStyle w:val="TableParagraph"/>
              <w:spacing w:before="35"/>
              <w:rPr>
                <w:sz w:val="20"/>
              </w:rPr>
            </w:pPr>
          </w:p>
          <w:p w14:paraId="6A043C66" w14:textId="77777777" w:rsidR="00CB4C28" w:rsidRDefault="005B32E1">
            <w:pPr>
              <w:pStyle w:val="TableParagraph"/>
              <w:tabs>
                <w:tab w:val="left" w:pos="5835"/>
              </w:tabs>
              <w:spacing w:line="20" w:lineRule="exact"/>
              <w:ind w:left="74"/>
              <w:rPr>
                <w:sz w:val="2"/>
              </w:rPr>
            </w:pPr>
            <w:r>
              <w:rPr>
                <w:noProof/>
                <w:sz w:val="2"/>
              </w:rPr>
              <mc:AlternateContent>
                <mc:Choice Requires="wpg">
                  <w:drawing>
                    <wp:inline distT="0" distB="0" distL="0" distR="0" wp14:anchorId="6A04414A" wp14:editId="6A04414B">
                      <wp:extent cx="3218180" cy="10160"/>
                      <wp:effectExtent l="9525" t="0" r="1269" b="889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8180" cy="10160"/>
                                <a:chOff x="0" y="0"/>
                                <a:chExt cx="3218180" cy="10160"/>
                              </a:xfrm>
                            </wpg:grpSpPr>
                            <wps:wsp>
                              <wps:cNvPr id="5" name="Graphic 5"/>
                              <wps:cNvSpPr/>
                              <wps:spPr>
                                <a:xfrm>
                                  <a:off x="0" y="4800"/>
                                  <a:ext cx="3218180" cy="1270"/>
                                </a:xfrm>
                                <a:custGeom>
                                  <a:avLst/>
                                  <a:gdLst/>
                                  <a:ahLst/>
                                  <a:cxnLst/>
                                  <a:rect l="l" t="t" r="r" b="b"/>
                                  <a:pathLst>
                                    <a:path w="3218180">
                                      <a:moveTo>
                                        <a:pt x="0" y="0"/>
                                      </a:moveTo>
                                      <a:lnTo>
                                        <a:pt x="3217644"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2001C1" id="Group 4" o:spid="_x0000_s1026" style="width:253.4pt;height:.8pt;mso-position-horizontal-relative:char;mso-position-vertical-relative:line" coordsize="3218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">
                      <v:shape id="Graphic 5" o:spid="_x0000_s1027" style="position:absolute;top:48;width:32181;height:12;visibility:visible;mso-wrap-style:square;v-text-anchor:top" coordsize="3218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" path="m,l3217644,e" filled="f" strokeweight=".26669mm">
                        <v:path arrowok="t"/>
                      </v:shape>
                      <w10:anchorlock/>
                    </v:group>
                  </w:pict>
                </mc:Fallback>
              </mc:AlternateContent>
            </w:r>
            <w:r>
              <w:rPr>
                <w:sz w:val="2"/>
              </w:rPr>
              <w:tab/>
            </w:r>
            <w:r>
              <w:rPr>
                <w:noProof/>
                <w:sz w:val="2"/>
              </w:rPr>
              <mc:AlternateContent>
                <mc:Choice Requires="wpg">
                  <w:drawing>
                    <wp:inline distT="0" distB="0" distL="0" distR="0" wp14:anchorId="6A04414C" wp14:editId="6A04414D">
                      <wp:extent cx="2117090" cy="10160"/>
                      <wp:effectExtent l="9525" t="0" r="0" b="889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7090" cy="10160"/>
                                <a:chOff x="0" y="0"/>
                                <a:chExt cx="2117090" cy="10160"/>
                              </a:xfrm>
                            </wpg:grpSpPr>
                            <wps:wsp>
                              <wps:cNvPr id="7" name="Graphic 7"/>
                              <wps:cNvSpPr/>
                              <wps:spPr>
                                <a:xfrm>
                                  <a:off x="0" y="4800"/>
                                  <a:ext cx="2117090" cy="1270"/>
                                </a:xfrm>
                                <a:custGeom>
                                  <a:avLst/>
                                  <a:gdLst/>
                                  <a:ahLst/>
                                  <a:cxnLst/>
                                  <a:rect l="l" t="t" r="r" b="b"/>
                                  <a:pathLst>
                                    <a:path w="2117090">
                                      <a:moveTo>
                                        <a:pt x="0" y="0"/>
                                      </a:moveTo>
                                      <a:lnTo>
                                        <a:pt x="2117011"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F88D828" id="Group 6" o:spid="_x0000_s1026" style="width:166.7pt;height:.8pt;mso-position-horizontal-relative:char;mso-position-vertical-relative:line" coordsize="21170,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">
                      <v:shape id="Graphic 7" o:spid="_x0000_s1027" style="position:absolute;top:48;width:21170;height:12;visibility:visible;mso-wrap-style:square;v-text-anchor:top" coordsize="2117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" path="m,l2117011,e" filled="f" strokeweight=".26669mm">
                        <v:path arrowok="t"/>
                      </v:shape>
                      <w10:anchorlock/>
                    </v:group>
                  </w:pict>
                </mc:Fallback>
              </mc:AlternateContent>
            </w:r>
          </w:p>
          <w:p w14:paraId="6A043C67" w14:textId="77777777" w:rsidR="00CB4C28" w:rsidRDefault="00CB4C28">
            <w:pPr>
              <w:pStyle w:val="TableParagraph"/>
              <w:spacing w:before="26"/>
              <w:rPr>
                <w:sz w:val="20"/>
              </w:rPr>
            </w:pPr>
          </w:p>
          <w:p w14:paraId="6A043C68" w14:textId="77777777" w:rsidR="00CB4C28" w:rsidRDefault="005B32E1">
            <w:pPr>
              <w:pStyle w:val="TableParagraph"/>
              <w:spacing w:line="20" w:lineRule="exact"/>
              <w:ind w:left="74"/>
              <w:rPr>
                <w:sz w:val="2"/>
              </w:rPr>
            </w:pPr>
            <w:r>
              <w:rPr>
                <w:noProof/>
                <w:sz w:val="2"/>
              </w:rPr>
              <mc:AlternateContent>
                <mc:Choice Requires="wpg">
                  <w:drawing>
                    <wp:inline distT="0" distB="0" distL="0" distR="0" wp14:anchorId="6A04414E" wp14:editId="6A04414F">
                      <wp:extent cx="3218180" cy="10160"/>
                      <wp:effectExtent l="9525" t="0" r="1269" b="889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8180" cy="10160"/>
                                <a:chOff x="0" y="0"/>
                                <a:chExt cx="3218180" cy="10160"/>
                              </a:xfrm>
                            </wpg:grpSpPr>
                            <wps:wsp>
                              <wps:cNvPr id="9" name="Graphic 9"/>
                              <wps:cNvSpPr/>
                              <wps:spPr>
                                <a:xfrm>
                                  <a:off x="0" y="4800"/>
                                  <a:ext cx="3218180" cy="1270"/>
                                </a:xfrm>
                                <a:custGeom>
                                  <a:avLst/>
                                  <a:gdLst/>
                                  <a:ahLst/>
                                  <a:cxnLst/>
                                  <a:rect l="l" t="t" r="r" b="b"/>
                                  <a:pathLst>
                                    <a:path w="3218180">
                                      <a:moveTo>
                                        <a:pt x="0" y="0"/>
                                      </a:moveTo>
                                      <a:lnTo>
                                        <a:pt x="3217644"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932482" id="Group 8" o:spid="_x0000_s1026" style="width:253.4pt;height:.8pt;mso-position-horizontal-relative:char;mso-position-vertical-relative:line" coordsize="3218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">
                      <v:shape id="Graphic 9" o:spid="_x0000_s1027" style="position:absolute;top:48;width:32181;height:12;visibility:visible;mso-wrap-style:square;v-text-anchor:top" coordsize="3218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" path="m,l3217644,e" filled="f" strokeweight=".26669mm">
                        <v:path arrowok="t"/>
                      </v:shape>
                      <w10:anchorlock/>
                    </v:group>
                  </w:pict>
                </mc:Fallback>
              </mc:AlternateContent>
            </w:r>
          </w:p>
          <w:p w14:paraId="6A043C69" w14:textId="77777777" w:rsidR="00CB4C28" w:rsidRDefault="00CB4C28">
            <w:pPr>
              <w:pStyle w:val="TableParagraph"/>
              <w:spacing w:before="26"/>
              <w:rPr>
                <w:sz w:val="20"/>
              </w:rPr>
            </w:pPr>
          </w:p>
          <w:p w14:paraId="6A043C6A" w14:textId="77777777" w:rsidR="00CB4C28" w:rsidRDefault="005B32E1">
            <w:pPr>
              <w:pStyle w:val="TableParagraph"/>
              <w:tabs>
                <w:tab w:val="left" w:pos="5835"/>
              </w:tabs>
              <w:spacing w:line="20" w:lineRule="exact"/>
              <w:ind w:left="74"/>
              <w:rPr>
                <w:sz w:val="2"/>
              </w:rPr>
            </w:pPr>
            <w:r>
              <w:rPr>
                <w:noProof/>
                <w:sz w:val="2"/>
              </w:rPr>
              <mc:AlternateContent>
                <mc:Choice Requires="wpg">
                  <w:drawing>
                    <wp:inline distT="0" distB="0" distL="0" distR="0" wp14:anchorId="6A044150" wp14:editId="6A044151">
                      <wp:extent cx="3218180" cy="10160"/>
                      <wp:effectExtent l="9525" t="0" r="1269" b="889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8180" cy="10160"/>
                                <a:chOff x="0" y="0"/>
                                <a:chExt cx="3218180" cy="10160"/>
                              </a:xfrm>
                            </wpg:grpSpPr>
                            <wps:wsp>
                              <wps:cNvPr id="11" name="Graphic 11"/>
                              <wps:cNvSpPr/>
                              <wps:spPr>
                                <a:xfrm>
                                  <a:off x="0" y="4800"/>
                                  <a:ext cx="3218180" cy="1270"/>
                                </a:xfrm>
                                <a:custGeom>
                                  <a:avLst/>
                                  <a:gdLst/>
                                  <a:ahLst/>
                                  <a:cxnLst/>
                                  <a:rect l="l" t="t" r="r" b="b"/>
                                  <a:pathLst>
                                    <a:path w="3218180">
                                      <a:moveTo>
                                        <a:pt x="0" y="0"/>
                                      </a:moveTo>
                                      <a:lnTo>
                                        <a:pt x="3217644"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3A71E00" id="Group 10" o:spid="_x0000_s1026" style="width:253.4pt;height:.8pt;mso-position-horizontal-relative:char;mso-position-vertical-relative:line" coordsize="3218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">
                      <v:shape id="Graphic 11" o:spid="_x0000_s1027" style="position:absolute;top:48;width:32181;height:12;visibility:visible;mso-wrap-style:square;v-text-anchor:top" coordsize="3218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" path="m,l3217644,e" filled="f" strokeweight=".26669mm">
                        <v:path arrowok="t"/>
                      </v:shape>
                      <w10:anchorlock/>
                    </v:group>
                  </w:pict>
                </mc:Fallback>
              </mc:AlternateContent>
            </w:r>
            <w:r>
              <w:rPr>
                <w:sz w:val="2"/>
              </w:rPr>
              <w:tab/>
            </w:r>
            <w:r>
              <w:rPr>
                <w:noProof/>
                <w:sz w:val="2"/>
              </w:rPr>
              <mc:AlternateContent>
                <mc:Choice Requires="wpg">
                  <w:drawing>
                    <wp:inline distT="0" distB="0" distL="0" distR="0" wp14:anchorId="6A044152" wp14:editId="6A044153">
                      <wp:extent cx="2117090" cy="10160"/>
                      <wp:effectExtent l="9525" t="0" r="0" b="889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7090" cy="10160"/>
                                <a:chOff x="0" y="0"/>
                                <a:chExt cx="2117090" cy="10160"/>
                              </a:xfrm>
                            </wpg:grpSpPr>
                            <wps:wsp>
                              <wps:cNvPr id="13" name="Graphic 13"/>
                              <wps:cNvSpPr/>
                              <wps:spPr>
                                <a:xfrm>
                                  <a:off x="0" y="4800"/>
                                  <a:ext cx="2117090" cy="1270"/>
                                </a:xfrm>
                                <a:custGeom>
                                  <a:avLst/>
                                  <a:gdLst/>
                                  <a:ahLst/>
                                  <a:cxnLst/>
                                  <a:rect l="l" t="t" r="r" b="b"/>
                                  <a:pathLst>
                                    <a:path w="2117090">
                                      <a:moveTo>
                                        <a:pt x="0" y="0"/>
                                      </a:moveTo>
                                      <a:lnTo>
                                        <a:pt x="2117011"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490F2F" id="Group 12" o:spid="_x0000_s1026" style="width:166.7pt;height:.8pt;mso-position-horizontal-relative:char;mso-position-vertical-relative:line" coordsize="21170,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">
                      <v:shape id="Graphic 13" o:spid="_x0000_s1027" style="position:absolute;top:48;width:21170;height:12;visibility:visible;mso-wrap-style:square;v-text-anchor:top" coordsize="2117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" path="m,l2117011,e" filled="f" strokeweight=".26669mm">
                        <v:path arrowok="t"/>
                      </v:shape>
                      <w10:anchorlock/>
                    </v:group>
                  </w:pict>
                </mc:Fallback>
              </mc:AlternateContent>
            </w:r>
          </w:p>
          <w:p w14:paraId="6A043C6B" w14:textId="77777777" w:rsidR="00CB4C28" w:rsidRDefault="005B32E1">
            <w:pPr>
              <w:pStyle w:val="TableParagraph"/>
              <w:spacing w:line="248" w:lineRule="exact"/>
              <w:ind w:left="1388"/>
              <w:jc w:val="center"/>
              <w:rPr>
                <w:sz w:val="24"/>
              </w:rPr>
            </w:pPr>
            <w:r>
              <w:rPr>
                <w:spacing w:val="-4"/>
                <w:sz w:val="24"/>
              </w:rPr>
              <w:t>DATE</w:t>
            </w:r>
          </w:p>
        </w:tc>
      </w:tr>
      <w:tr w:rsidR="00CB4C28" w14:paraId="6A043C73" w14:textId="77777777">
        <w:trPr>
          <w:trHeight w:val="1363"/>
        </w:trPr>
        <w:tc>
          <w:tcPr>
            <w:tcW w:w="10968" w:type="dxa"/>
            <w:tcBorders>
              <w:top w:val="double" w:sz="6" w:space="0" w:color="000000"/>
              <w:left w:val="double" w:sz="6" w:space="0" w:color="000000"/>
              <w:bottom w:val="triple" w:sz="6" w:space="0" w:color="000000"/>
              <w:right w:val="double" w:sz="6" w:space="0" w:color="000000"/>
            </w:tcBorders>
          </w:tcPr>
          <w:p w14:paraId="6A043C6D" w14:textId="77777777" w:rsidR="00CB4C28" w:rsidRDefault="005B32E1">
            <w:pPr>
              <w:pStyle w:val="TableParagraph"/>
              <w:tabs>
                <w:tab w:val="left" w:pos="4395"/>
              </w:tabs>
              <w:spacing w:line="276" w:lineRule="exact"/>
              <w:ind w:left="74"/>
              <w:rPr>
                <w:sz w:val="24"/>
              </w:rPr>
            </w:pPr>
            <w:r>
              <w:rPr>
                <w:sz w:val="24"/>
              </w:rPr>
              <w:t>PHONE</w:t>
            </w:r>
            <w:r>
              <w:rPr>
                <w:spacing w:val="-1"/>
                <w:sz w:val="24"/>
              </w:rPr>
              <w:t xml:space="preserve"> </w:t>
            </w:r>
            <w:r>
              <w:rPr>
                <w:sz w:val="24"/>
              </w:rPr>
              <w:t>NUMBER</w:t>
            </w:r>
            <w:r>
              <w:rPr>
                <w:spacing w:val="-1"/>
                <w:sz w:val="24"/>
              </w:rPr>
              <w:t xml:space="preserve"> </w:t>
            </w:r>
            <w:r>
              <w:rPr>
                <w:sz w:val="24"/>
              </w:rPr>
              <w:t>&amp;</w:t>
            </w:r>
            <w:r>
              <w:rPr>
                <w:spacing w:val="-1"/>
                <w:sz w:val="24"/>
              </w:rPr>
              <w:t xml:space="preserve"> </w:t>
            </w:r>
            <w:r>
              <w:rPr>
                <w:sz w:val="24"/>
              </w:rPr>
              <w:t>FAX</w:t>
            </w:r>
            <w:r>
              <w:rPr>
                <w:spacing w:val="-1"/>
                <w:sz w:val="24"/>
              </w:rPr>
              <w:t xml:space="preserve"> </w:t>
            </w:r>
            <w:r>
              <w:rPr>
                <w:spacing w:val="-2"/>
                <w:sz w:val="24"/>
              </w:rPr>
              <w:t>NUMBER</w:t>
            </w:r>
            <w:r>
              <w:rPr>
                <w:sz w:val="24"/>
              </w:rPr>
              <w:tab/>
              <w:t>SIGNER'S</w:t>
            </w:r>
            <w:r>
              <w:rPr>
                <w:spacing w:val="-4"/>
                <w:sz w:val="24"/>
              </w:rPr>
              <w:t xml:space="preserve"> </w:t>
            </w:r>
            <w:r>
              <w:rPr>
                <w:sz w:val="24"/>
              </w:rPr>
              <w:t>NAME</w:t>
            </w:r>
            <w:r>
              <w:rPr>
                <w:spacing w:val="-3"/>
                <w:sz w:val="24"/>
              </w:rPr>
              <w:t xml:space="preserve"> </w:t>
            </w:r>
            <w:r>
              <w:rPr>
                <w:sz w:val="24"/>
              </w:rPr>
              <w:t>&amp;</w:t>
            </w:r>
            <w:r>
              <w:rPr>
                <w:spacing w:val="-1"/>
                <w:sz w:val="24"/>
              </w:rPr>
              <w:t xml:space="preserve"> </w:t>
            </w:r>
            <w:r>
              <w:rPr>
                <w:sz w:val="24"/>
              </w:rPr>
              <w:t>TITLE</w:t>
            </w:r>
            <w:r>
              <w:rPr>
                <w:spacing w:val="-2"/>
                <w:sz w:val="24"/>
              </w:rPr>
              <w:t xml:space="preserve"> </w:t>
            </w:r>
            <w:r>
              <w:rPr>
                <w:sz w:val="24"/>
              </w:rPr>
              <w:t>(Type</w:t>
            </w:r>
            <w:r>
              <w:rPr>
                <w:spacing w:val="-2"/>
                <w:sz w:val="24"/>
              </w:rPr>
              <w:t xml:space="preserve"> </w:t>
            </w:r>
            <w:r>
              <w:rPr>
                <w:sz w:val="24"/>
              </w:rPr>
              <w:t>or</w:t>
            </w:r>
            <w:r>
              <w:rPr>
                <w:spacing w:val="-1"/>
                <w:sz w:val="24"/>
              </w:rPr>
              <w:t xml:space="preserve"> </w:t>
            </w:r>
            <w:r>
              <w:rPr>
                <w:spacing w:val="-2"/>
                <w:sz w:val="24"/>
              </w:rPr>
              <w:t>Print)</w:t>
            </w:r>
          </w:p>
          <w:p w14:paraId="6A043C6E" w14:textId="77777777" w:rsidR="00CB4C28" w:rsidRDefault="00CB4C28">
            <w:pPr>
              <w:pStyle w:val="TableParagraph"/>
              <w:spacing w:before="35"/>
              <w:rPr>
                <w:sz w:val="20"/>
              </w:rPr>
            </w:pPr>
          </w:p>
          <w:p w14:paraId="6A043C6F" w14:textId="77777777" w:rsidR="00CB4C28" w:rsidRDefault="005B32E1">
            <w:pPr>
              <w:pStyle w:val="TableParagraph"/>
              <w:tabs>
                <w:tab w:val="left" w:pos="4395"/>
              </w:tabs>
              <w:spacing w:line="20" w:lineRule="exact"/>
              <w:ind w:left="74"/>
              <w:rPr>
                <w:sz w:val="2"/>
              </w:rPr>
            </w:pPr>
            <w:r>
              <w:rPr>
                <w:noProof/>
                <w:sz w:val="2"/>
              </w:rPr>
              <mc:AlternateContent>
                <mc:Choice Requires="wpg">
                  <w:drawing>
                    <wp:inline distT="0" distB="0" distL="0" distR="0" wp14:anchorId="6A044154" wp14:editId="6A044155">
                      <wp:extent cx="2540635" cy="10160"/>
                      <wp:effectExtent l="9525" t="0" r="2539" b="889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635" cy="10160"/>
                                <a:chOff x="0" y="0"/>
                                <a:chExt cx="2540635" cy="10160"/>
                              </a:xfrm>
                            </wpg:grpSpPr>
                            <wps:wsp>
                              <wps:cNvPr id="15" name="Graphic 15"/>
                              <wps:cNvSpPr/>
                              <wps:spPr>
                                <a:xfrm>
                                  <a:off x="0" y="4800"/>
                                  <a:ext cx="2540635" cy="1270"/>
                                </a:xfrm>
                                <a:custGeom>
                                  <a:avLst/>
                                  <a:gdLst/>
                                  <a:ahLst/>
                                  <a:cxnLst/>
                                  <a:rect l="l" t="t" r="r" b="b"/>
                                  <a:pathLst>
                                    <a:path w="2540635">
                                      <a:moveTo>
                                        <a:pt x="0" y="0"/>
                                      </a:moveTo>
                                      <a:lnTo>
                                        <a:pt x="254022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0A2114" id="Group 14" o:spid="_x0000_s1026" style="width:200.05pt;height:.8pt;mso-position-horizontal-relative:char;mso-position-vertical-relative:line" coordsize="254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">
                      <v:shape id="Graphic 15" o:spid="_x0000_s1027" style="position:absolute;top:48;width:25406;height:12;visibility:visible;mso-wrap-style:square;v-text-anchor:top" coordsize="2540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" path="m,l2540226,e" filled="f" strokeweight=".26669mm">
                        <v:path arrowok="t"/>
                      </v:shape>
                      <w10:anchorlock/>
                    </v:group>
                  </w:pict>
                </mc:Fallback>
              </mc:AlternateContent>
            </w:r>
            <w:r>
              <w:rPr>
                <w:sz w:val="2"/>
              </w:rPr>
              <w:tab/>
            </w:r>
            <w:r>
              <w:rPr>
                <w:noProof/>
                <w:sz w:val="2"/>
              </w:rPr>
              <mc:AlternateContent>
                <mc:Choice Requires="wpg">
                  <w:drawing>
                    <wp:inline distT="0" distB="0" distL="0" distR="0" wp14:anchorId="6A044156" wp14:editId="6A044157">
                      <wp:extent cx="3048635" cy="10160"/>
                      <wp:effectExtent l="9525" t="0" r="0" b="889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635" cy="10160"/>
                                <a:chOff x="0" y="0"/>
                                <a:chExt cx="3048635" cy="10160"/>
                              </a:xfrm>
                            </wpg:grpSpPr>
                            <wps:wsp>
                              <wps:cNvPr id="17" name="Graphic 17"/>
                              <wps:cNvSpPr/>
                              <wps:spPr>
                                <a:xfrm>
                                  <a:off x="0" y="4800"/>
                                  <a:ext cx="3048635" cy="1270"/>
                                </a:xfrm>
                                <a:custGeom>
                                  <a:avLst/>
                                  <a:gdLst/>
                                  <a:ahLst/>
                                  <a:cxnLst/>
                                  <a:rect l="l" t="t" r="r" b="b"/>
                                  <a:pathLst>
                                    <a:path w="3048635">
                                      <a:moveTo>
                                        <a:pt x="0" y="0"/>
                                      </a:moveTo>
                                      <a:lnTo>
                                        <a:pt x="3048632"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B7E6E1" id="Group 16" o:spid="_x0000_s1026" style="width:240.05pt;height:.8pt;mso-position-horizontal-relative:char;mso-position-vertical-relative:line" coordsize="3048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">
                      <v:shape id="Graphic 17" o:spid="_x0000_s1027" style="position:absolute;top:48;width:30486;height:12;visibility:visible;mso-wrap-style:square;v-text-anchor:top" coordsize="3048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" path="m,l3048632,e" filled="f" strokeweight=".26669mm">
                        <v:path arrowok="t"/>
                      </v:shape>
                      <w10:anchorlock/>
                    </v:group>
                  </w:pict>
                </mc:Fallback>
              </mc:AlternateContent>
            </w:r>
          </w:p>
          <w:p w14:paraId="6A043C70" w14:textId="77777777" w:rsidR="00CB4C28" w:rsidRDefault="00CB4C28">
            <w:pPr>
              <w:pStyle w:val="TableParagraph"/>
              <w:spacing w:before="26"/>
              <w:rPr>
                <w:sz w:val="20"/>
              </w:rPr>
            </w:pPr>
          </w:p>
          <w:p w14:paraId="6A043C71" w14:textId="77777777" w:rsidR="00CB4C28" w:rsidRDefault="005B32E1">
            <w:pPr>
              <w:pStyle w:val="TableParagraph"/>
              <w:tabs>
                <w:tab w:val="left" w:pos="4395"/>
              </w:tabs>
              <w:spacing w:line="20" w:lineRule="exact"/>
              <w:ind w:left="74"/>
              <w:rPr>
                <w:sz w:val="2"/>
              </w:rPr>
            </w:pPr>
            <w:r>
              <w:rPr>
                <w:noProof/>
                <w:sz w:val="2"/>
              </w:rPr>
              <mc:AlternateContent>
                <mc:Choice Requires="wpg">
                  <w:drawing>
                    <wp:inline distT="0" distB="0" distL="0" distR="0" wp14:anchorId="6A044158" wp14:editId="6A044159">
                      <wp:extent cx="2540635" cy="10160"/>
                      <wp:effectExtent l="9525" t="0" r="2539" b="889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635" cy="10160"/>
                                <a:chOff x="0" y="0"/>
                                <a:chExt cx="2540635" cy="10160"/>
                              </a:xfrm>
                            </wpg:grpSpPr>
                            <wps:wsp>
                              <wps:cNvPr id="19" name="Graphic 19"/>
                              <wps:cNvSpPr/>
                              <wps:spPr>
                                <a:xfrm>
                                  <a:off x="0" y="4800"/>
                                  <a:ext cx="2540635" cy="1270"/>
                                </a:xfrm>
                                <a:custGeom>
                                  <a:avLst/>
                                  <a:gdLst/>
                                  <a:ahLst/>
                                  <a:cxnLst/>
                                  <a:rect l="l" t="t" r="r" b="b"/>
                                  <a:pathLst>
                                    <a:path w="2540635">
                                      <a:moveTo>
                                        <a:pt x="0" y="0"/>
                                      </a:moveTo>
                                      <a:lnTo>
                                        <a:pt x="254022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5F5FC5E" id="Group 18" o:spid="_x0000_s1026" style="width:200.05pt;height:.8pt;mso-position-horizontal-relative:char;mso-position-vertical-relative:line" coordsize="254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">
                      <v:shape id="Graphic 19" o:spid="_x0000_s1027" style="position:absolute;top:48;width:25406;height:12;visibility:visible;mso-wrap-style:square;v-text-anchor:top" coordsize="2540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" path="m,l2540226,e" filled="f" strokeweight=".26669mm">
                        <v:path arrowok="t"/>
                      </v:shape>
                      <w10:anchorlock/>
                    </v:group>
                  </w:pict>
                </mc:Fallback>
              </mc:AlternateContent>
            </w:r>
            <w:r>
              <w:rPr>
                <w:sz w:val="2"/>
              </w:rPr>
              <w:tab/>
            </w:r>
            <w:r>
              <w:rPr>
                <w:noProof/>
                <w:sz w:val="2"/>
              </w:rPr>
              <mc:AlternateContent>
                <mc:Choice Requires="wpg">
                  <w:drawing>
                    <wp:inline distT="0" distB="0" distL="0" distR="0" wp14:anchorId="6A04415A" wp14:editId="6A04415B">
                      <wp:extent cx="3048635" cy="10160"/>
                      <wp:effectExtent l="9525" t="0" r="0" b="889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635" cy="10160"/>
                                <a:chOff x="0" y="0"/>
                                <a:chExt cx="3048635" cy="10160"/>
                              </a:xfrm>
                            </wpg:grpSpPr>
                            <wps:wsp>
                              <wps:cNvPr id="21" name="Graphic 21"/>
                              <wps:cNvSpPr/>
                              <wps:spPr>
                                <a:xfrm>
                                  <a:off x="0" y="4800"/>
                                  <a:ext cx="3048635" cy="1270"/>
                                </a:xfrm>
                                <a:custGeom>
                                  <a:avLst/>
                                  <a:gdLst/>
                                  <a:ahLst/>
                                  <a:cxnLst/>
                                  <a:rect l="l" t="t" r="r" b="b"/>
                                  <a:pathLst>
                                    <a:path w="3048635">
                                      <a:moveTo>
                                        <a:pt x="0" y="0"/>
                                      </a:moveTo>
                                      <a:lnTo>
                                        <a:pt x="3048632"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8B5DF2" id="Group 20" o:spid="_x0000_s1026" style="width:240.05pt;height:.8pt;mso-position-horizontal-relative:char;mso-position-vertical-relative:line" coordsize="3048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">
                      <v:shape id="Graphic 21" o:spid="_x0000_s1027" style="position:absolute;top:48;width:30486;height:12;visibility:visible;mso-wrap-style:square;v-text-anchor:top" coordsize="3048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" path="m,l3048632,e" filled="f" strokeweight=".26669mm">
                        <v:path arrowok="t"/>
                      </v:shape>
                      <w10:anchorlock/>
                    </v:group>
                  </w:pict>
                </mc:Fallback>
              </mc:AlternateContent>
            </w:r>
          </w:p>
          <w:p w14:paraId="6A043C72" w14:textId="77777777" w:rsidR="00CB4C28" w:rsidRDefault="005B32E1">
            <w:pPr>
              <w:pStyle w:val="TableParagraph"/>
              <w:spacing w:before="266" w:line="240" w:lineRule="exact"/>
              <w:ind w:left="141"/>
              <w:rPr>
                <w:sz w:val="24"/>
              </w:rPr>
            </w:pPr>
            <w:r>
              <w:rPr>
                <w:spacing w:val="-2"/>
                <w:sz w:val="24"/>
              </w:rPr>
              <w:t>E-Mail:</w:t>
            </w:r>
          </w:p>
        </w:tc>
      </w:tr>
    </w:tbl>
    <w:p w14:paraId="6A043C74" w14:textId="77777777" w:rsidR="00CB4C28" w:rsidRDefault="005B32E1">
      <w:pPr>
        <w:spacing w:before="10"/>
        <w:ind w:left="360"/>
        <w:rPr>
          <w:sz w:val="24"/>
        </w:rPr>
      </w:pPr>
      <w:r>
        <w:rPr>
          <w:sz w:val="24"/>
        </w:rPr>
        <w:t>For</w:t>
      </w:r>
      <w:r>
        <w:rPr>
          <w:spacing w:val="-5"/>
          <w:sz w:val="24"/>
        </w:rPr>
        <w:t xml:space="preserve"> </w:t>
      </w:r>
      <w:r>
        <w:rPr>
          <w:sz w:val="24"/>
        </w:rPr>
        <w:t>information</w:t>
      </w:r>
      <w:r>
        <w:rPr>
          <w:spacing w:val="-5"/>
          <w:sz w:val="24"/>
        </w:rPr>
        <w:t xml:space="preserve"> </w:t>
      </w:r>
      <w:r>
        <w:rPr>
          <w:sz w:val="24"/>
        </w:rPr>
        <w:t>regarding</w:t>
      </w:r>
      <w:r>
        <w:rPr>
          <w:spacing w:val="-3"/>
          <w:sz w:val="24"/>
        </w:rPr>
        <w:t xml:space="preserve"> </w:t>
      </w:r>
      <w:r>
        <w:rPr>
          <w:sz w:val="24"/>
        </w:rPr>
        <w:t>this</w:t>
      </w:r>
      <w:r>
        <w:rPr>
          <w:spacing w:val="-2"/>
          <w:sz w:val="24"/>
        </w:rPr>
        <w:t xml:space="preserve"> </w:t>
      </w:r>
      <w:r>
        <w:rPr>
          <w:sz w:val="24"/>
        </w:rPr>
        <w:t>bid,</w:t>
      </w:r>
      <w:r>
        <w:rPr>
          <w:spacing w:val="-5"/>
          <w:sz w:val="24"/>
        </w:rPr>
        <w:t xml:space="preserve"> </w:t>
      </w:r>
      <w:r>
        <w:rPr>
          <w:sz w:val="24"/>
        </w:rPr>
        <w:t>contact</w:t>
      </w:r>
      <w:r>
        <w:rPr>
          <w:spacing w:val="2"/>
          <w:sz w:val="24"/>
        </w:rPr>
        <w:t xml:space="preserve"> </w:t>
      </w:r>
      <w:r>
        <w:rPr>
          <w:sz w:val="24"/>
        </w:rPr>
        <w:t>David</w:t>
      </w:r>
      <w:r>
        <w:rPr>
          <w:spacing w:val="-3"/>
          <w:sz w:val="24"/>
        </w:rPr>
        <w:t xml:space="preserve"> </w:t>
      </w:r>
      <w:r>
        <w:rPr>
          <w:sz w:val="24"/>
        </w:rPr>
        <w:t>Sawyer,</w:t>
      </w:r>
      <w:r>
        <w:rPr>
          <w:spacing w:val="-4"/>
          <w:sz w:val="24"/>
        </w:rPr>
        <w:t xml:space="preserve"> </w:t>
      </w:r>
      <w:r>
        <w:rPr>
          <w:sz w:val="24"/>
        </w:rPr>
        <w:t>Purchasing</w:t>
      </w:r>
      <w:r>
        <w:rPr>
          <w:spacing w:val="-3"/>
          <w:sz w:val="24"/>
        </w:rPr>
        <w:t xml:space="preserve"> </w:t>
      </w:r>
      <w:r>
        <w:rPr>
          <w:sz w:val="24"/>
        </w:rPr>
        <w:t>Dir.,</w:t>
      </w:r>
      <w:r>
        <w:rPr>
          <w:spacing w:val="-3"/>
          <w:sz w:val="24"/>
        </w:rPr>
        <w:t xml:space="preserve"> </w:t>
      </w:r>
      <w:r>
        <w:rPr>
          <w:sz w:val="24"/>
        </w:rPr>
        <w:t>at</w:t>
      </w:r>
      <w:r>
        <w:rPr>
          <w:spacing w:val="-1"/>
          <w:sz w:val="24"/>
        </w:rPr>
        <w:t xml:space="preserve"> </w:t>
      </w:r>
      <w:hyperlink r:id="rId9">
        <w:r w:rsidR="00CB4C28">
          <w:rPr>
            <w:color w:val="0000FF"/>
            <w:spacing w:val="-2"/>
            <w:sz w:val="24"/>
            <w:u w:val="single" w:color="0000FF"/>
          </w:rPr>
          <w:t>sawyerd@dublinga.org</w:t>
        </w:r>
      </w:hyperlink>
      <w:r>
        <w:rPr>
          <w:spacing w:val="-2"/>
          <w:sz w:val="24"/>
        </w:rPr>
        <w:t>.</w:t>
      </w:r>
    </w:p>
    <w:p w14:paraId="6A043C75" w14:textId="77777777" w:rsidR="00CB4C28" w:rsidRDefault="00CB4C28">
      <w:pPr>
        <w:rPr>
          <w:sz w:val="24"/>
        </w:rPr>
        <w:sectPr w:rsidR="00CB4C28">
          <w:pgSz w:w="12240" w:h="15840"/>
          <w:pgMar w:top="1420" w:right="360" w:bottom="1200" w:left="360" w:header="0" w:footer="962" w:gutter="0"/>
          <w:cols w:space="720"/>
        </w:sectPr>
      </w:pPr>
    </w:p>
    <w:p w14:paraId="6A043C76" w14:textId="77777777" w:rsidR="00CB4C28" w:rsidRDefault="005B32E1">
      <w:pPr>
        <w:spacing w:before="81"/>
        <w:ind w:right="1"/>
        <w:jc w:val="center"/>
        <w:rPr>
          <w:b/>
          <w:sz w:val="24"/>
        </w:rPr>
      </w:pPr>
      <w:r>
        <w:rPr>
          <w:b/>
          <w:sz w:val="24"/>
        </w:rPr>
        <w:lastRenderedPageBreak/>
        <w:t>INSTRUCTIONS</w:t>
      </w:r>
      <w:r>
        <w:rPr>
          <w:b/>
          <w:spacing w:val="-3"/>
          <w:sz w:val="24"/>
        </w:rPr>
        <w:t xml:space="preserve"> </w:t>
      </w:r>
      <w:r>
        <w:rPr>
          <w:b/>
          <w:sz w:val="24"/>
        </w:rPr>
        <w:t>FOR</w:t>
      </w:r>
      <w:r>
        <w:rPr>
          <w:b/>
          <w:spacing w:val="-4"/>
          <w:sz w:val="24"/>
        </w:rPr>
        <w:t xml:space="preserve"> </w:t>
      </w:r>
      <w:r>
        <w:rPr>
          <w:b/>
          <w:spacing w:val="-2"/>
          <w:sz w:val="24"/>
        </w:rPr>
        <w:t>BIDDERS</w:t>
      </w:r>
    </w:p>
    <w:p w14:paraId="6A043C77" w14:textId="77777777" w:rsidR="00CB4C28" w:rsidRDefault="005B32E1">
      <w:pPr>
        <w:pStyle w:val="ListParagraph"/>
        <w:numPr>
          <w:ilvl w:val="0"/>
          <w:numId w:val="34"/>
        </w:numPr>
        <w:tabs>
          <w:tab w:val="left" w:pos="1080"/>
        </w:tabs>
        <w:spacing w:before="276"/>
        <w:ind w:right="4529"/>
        <w:rPr>
          <w:sz w:val="24"/>
        </w:rPr>
      </w:pPr>
      <w:r>
        <w:rPr>
          <w:sz w:val="24"/>
        </w:rPr>
        <w:t>Bids</w:t>
      </w:r>
      <w:r>
        <w:rPr>
          <w:spacing w:val="-4"/>
          <w:sz w:val="24"/>
        </w:rPr>
        <w:t xml:space="preserve"> </w:t>
      </w:r>
      <w:r>
        <w:rPr>
          <w:sz w:val="24"/>
        </w:rPr>
        <w:t>must</w:t>
      </w:r>
      <w:r>
        <w:rPr>
          <w:spacing w:val="-6"/>
          <w:sz w:val="24"/>
        </w:rPr>
        <w:t xml:space="preserve"> </w:t>
      </w:r>
      <w:r>
        <w:rPr>
          <w:sz w:val="24"/>
        </w:rPr>
        <w:t>be</w:t>
      </w:r>
      <w:r>
        <w:rPr>
          <w:spacing w:val="-4"/>
          <w:sz w:val="24"/>
        </w:rPr>
        <w:t xml:space="preserve"> </w:t>
      </w:r>
      <w:r>
        <w:rPr>
          <w:sz w:val="24"/>
        </w:rPr>
        <w:t>received</w:t>
      </w:r>
      <w:r>
        <w:rPr>
          <w:spacing w:val="-5"/>
          <w:sz w:val="24"/>
        </w:rPr>
        <w:t xml:space="preserve"> </w:t>
      </w:r>
      <w:r>
        <w:rPr>
          <w:sz w:val="24"/>
        </w:rPr>
        <w:t>by</w:t>
      </w:r>
      <w:r>
        <w:rPr>
          <w:spacing w:val="-4"/>
          <w:sz w:val="24"/>
        </w:rPr>
        <w:t xml:space="preserve"> </w:t>
      </w:r>
      <w:r>
        <w:rPr>
          <w:sz w:val="24"/>
        </w:rPr>
        <w:t>the</w:t>
      </w:r>
      <w:r>
        <w:rPr>
          <w:spacing w:val="-4"/>
          <w:sz w:val="24"/>
        </w:rPr>
        <w:t xml:space="preserve"> </w:t>
      </w:r>
      <w:r>
        <w:rPr>
          <w:sz w:val="24"/>
        </w:rPr>
        <w:t>designated</w:t>
      </w:r>
      <w:r>
        <w:rPr>
          <w:spacing w:val="-6"/>
          <w:sz w:val="24"/>
        </w:rPr>
        <w:t xml:space="preserve"> </w:t>
      </w:r>
      <w:r>
        <w:rPr>
          <w:sz w:val="24"/>
        </w:rPr>
        <w:t>date</w:t>
      </w:r>
      <w:r>
        <w:rPr>
          <w:spacing w:val="-5"/>
          <w:sz w:val="24"/>
        </w:rPr>
        <w:t xml:space="preserve"> </w:t>
      </w:r>
      <w:r>
        <w:rPr>
          <w:sz w:val="24"/>
        </w:rPr>
        <w:t>and</w:t>
      </w:r>
      <w:r>
        <w:rPr>
          <w:spacing w:val="-6"/>
          <w:sz w:val="24"/>
        </w:rPr>
        <w:t xml:space="preserve"> </w:t>
      </w:r>
      <w:r>
        <w:rPr>
          <w:sz w:val="24"/>
        </w:rPr>
        <w:t>time. Late bids will not be accepted.</w:t>
      </w:r>
    </w:p>
    <w:p w14:paraId="6A043C78" w14:textId="77777777" w:rsidR="00CB4C28" w:rsidRDefault="005B32E1">
      <w:pPr>
        <w:pStyle w:val="ListParagraph"/>
        <w:numPr>
          <w:ilvl w:val="0"/>
          <w:numId w:val="34"/>
        </w:numPr>
        <w:tabs>
          <w:tab w:val="left" w:pos="1080"/>
        </w:tabs>
        <w:spacing w:before="276"/>
        <w:ind w:hanging="720"/>
        <w:rPr>
          <w:sz w:val="24"/>
        </w:rPr>
      </w:pPr>
      <w:r>
        <w:rPr>
          <w:sz w:val="24"/>
        </w:rPr>
        <w:t>Bids</w:t>
      </w:r>
      <w:r>
        <w:rPr>
          <w:spacing w:val="-2"/>
          <w:sz w:val="24"/>
        </w:rPr>
        <w:t xml:space="preserve"> </w:t>
      </w:r>
      <w:r>
        <w:rPr>
          <w:sz w:val="24"/>
        </w:rPr>
        <w:t>must</w:t>
      </w:r>
      <w:r>
        <w:rPr>
          <w:spacing w:val="-4"/>
          <w:sz w:val="24"/>
        </w:rPr>
        <w:t xml:space="preserve"> </w:t>
      </w:r>
      <w:r>
        <w:rPr>
          <w:sz w:val="24"/>
        </w:rPr>
        <w:t>be</w:t>
      </w:r>
      <w:r>
        <w:rPr>
          <w:spacing w:val="-3"/>
          <w:sz w:val="24"/>
        </w:rPr>
        <w:t xml:space="preserve"> </w:t>
      </w:r>
      <w:r>
        <w:rPr>
          <w:sz w:val="24"/>
        </w:rPr>
        <w:t>delivered</w:t>
      </w:r>
      <w:r>
        <w:rPr>
          <w:spacing w:val="-3"/>
          <w:sz w:val="24"/>
        </w:rPr>
        <w:t xml:space="preserve"> </w:t>
      </w:r>
      <w:r>
        <w:rPr>
          <w:spacing w:val="-5"/>
          <w:sz w:val="24"/>
        </w:rPr>
        <w:t>to:</w:t>
      </w:r>
    </w:p>
    <w:p w14:paraId="6A043C79" w14:textId="77777777" w:rsidR="00CB4C28" w:rsidRDefault="00CB4C28">
      <w:pPr>
        <w:pStyle w:val="BodyText"/>
        <w:rPr>
          <w:sz w:val="24"/>
        </w:rPr>
      </w:pPr>
    </w:p>
    <w:p w14:paraId="6A043C7A" w14:textId="77777777" w:rsidR="00CB4C28" w:rsidRDefault="005B32E1">
      <w:pPr>
        <w:ind w:left="1800"/>
        <w:rPr>
          <w:sz w:val="24"/>
        </w:rPr>
      </w:pPr>
      <w:r>
        <w:rPr>
          <w:sz w:val="24"/>
        </w:rPr>
        <w:t>City</w:t>
      </w:r>
      <w:r>
        <w:rPr>
          <w:spacing w:val="-5"/>
          <w:sz w:val="24"/>
        </w:rPr>
        <w:t xml:space="preserve"> </w:t>
      </w:r>
      <w:r>
        <w:rPr>
          <w:sz w:val="24"/>
        </w:rPr>
        <w:t>of</w:t>
      </w:r>
      <w:r>
        <w:rPr>
          <w:spacing w:val="-3"/>
          <w:sz w:val="24"/>
        </w:rPr>
        <w:t xml:space="preserve"> </w:t>
      </w:r>
      <w:r>
        <w:rPr>
          <w:sz w:val="24"/>
        </w:rPr>
        <w:t>Dublin</w:t>
      </w:r>
      <w:r>
        <w:rPr>
          <w:spacing w:val="-2"/>
          <w:sz w:val="24"/>
        </w:rPr>
        <w:t xml:space="preserve"> </w:t>
      </w:r>
      <w:r>
        <w:rPr>
          <w:sz w:val="24"/>
        </w:rPr>
        <w:t>-</w:t>
      </w:r>
      <w:r>
        <w:rPr>
          <w:spacing w:val="-5"/>
          <w:sz w:val="24"/>
        </w:rPr>
        <w:t xml:space="preserve"> </w:t>
      </w:r>
      <w:r>
        <w:rPr>
          <w:sz w:val="24"/>
        </w:rPr>
        <w:t>Purchasing</w:t>
      </w:r>
      <w:r>
        <w:rPr>
          <w:spacing w:val="-2"/>
          <w:sz w:val="24"/>
        </w:rPr>
        <w:t xml:space="preserve"> Department</w:t>
      </w:r>
    </w:p>
    <w:p w14:paraId="6A043C7B" w14:textId="77777777" w:rsidR="00CB4C28" w:rsidRDefault="005B32E1">
      <w:pPr>
        <w:ind w:left="1800"/>
        <w:rPr>
          <w:sz w:val="24"/>
        </w:rPr>
      </w:pPr>
      <w:r>
        <w:rPr>
          <w:sz w:val="24"/>
        </w:rPr>
        <w:t>P. O.</w:t>
      </w:r>
      <w:r>
        <w:rPr>
          <w:spacing w:val="-2"/>
          <w:sz w:val="24"/>
        </w:rPr>
        <w:t xml:space="preserve"> </w:t>
      </w:r>
      <w:r>
        <w:rPr>
          <w:sz w:val="24"/>
        </w:rPr>
        <w:t>Box</w:t>
      </w:r>
      <w:r>
        <w:rPr>
          <w:spacing w:val="-2"/>
          <w:sz w:val="24"/>
        </w:rPr>
        <w:t xml:space="preserve"> </w:t>
      </w:r>
      <w:r>
        <w:rPr>
          <w:spacing w:val="-5"/>
          <w:sz w:val="24"/>
        </w:rPr>
        <w:t>690</w:t>
      </w:r>
    </w:p>
    <w:p w14:paraId="6A043C7C" w14:textId="77777777" w:rsidR="00CB4C28" w:rsidRDefault="005B32E1">
      <w:pPr>
        <w:ind w:left="1800"/>
        <w:rPr>
          <w:sz w:val="24"/>
        </w:rPr>
      </w:pPr>
      <w:r>
        <w:rPr>
          <w:sz w:val="24"/>
        </w:rPr>
        <w:t>702</w:t>
      </w:r>
      <w:r>
        <w:rPr>
          <w:spacing w:val="-4"/>
          <w:sz w:val="24"/>
        </w:rPr>
        <w:t xml:space="preserve"> </w:t>
      </w:r>
      <w:r>
        <w:rPr>
          <w:sz w:val="24"/>
        </w:rPr>
        <w:t>E</w:t>
      </w:r>
      <w:r>
        <w:rPr>
          <w:spacing w:val="-2"/>
          <w:sz w:val="24"/>
        </w:rPr>
        <w:t xml:space="preserve"> </w:t>
      </w:r>
      <w:r>
        <w:rPr>
          <w:sz w:val="24"/>
        </w:rPr>
        <w:t>Madison</w:t>
      </w:r>
      <w:r>
        <w:rPr>
          <w:spacing w:val="-2"/>
          <w:sz w:val="24"/>
        </w:rPr>
        <w:t xml:space="preserve"> </w:t>
      </w:r>
      <w:r>
        <w:rPr>
          <w:sz w:val="24"/>
        </w:rPr>
        <w:t>St.</w:t>
      </w:r>
      <w:r>
        <w:rPr>
          <w:spacing w:val="-1"/>
          <w:sz w:val="24"/>
        </w:rPr>
        <w:t xml:space="preserve"> </w:t>
      </w:r>
      <w:r>
        <w:rPr>
          <w:spacing w:val="-2"/>
          <w:sz w:val="24"/>
        </w:rPr>
        <w:t>(31021)</w:t>
      </w:r>
    </w:p>
    <w:p w14:paraId="6A043C7D" w14:textId="77777777" w:rsidR="00CB4C28" w:rsidRDefault="005B32E1">
      <w:pPr>
        <w:ind w:left="1800" w:right="7122"/>
        <w:rPr>
          <w:sz w:val="24"/>
        </w:rPr>
      </w:pPr>
      <w:r>
        <w:rPr>
          <w:sz w:val="24"/>
        </w:rPr>
        <w:t>Dublin, GA</w:t>
      </w:r>
      <w:r>
        <w:rPr>
          <w:spacing w:val="40"/>
          <w:sz w:val="24"/>
        </w:rPr>
        <w:t xml:space="preserve"> </w:t>
      </w:r>
      <w:r>
        <w:rPr>
          <w:sz w:val="24"/>
        </w:rPr>
        <w:t>31040 ATTN:</w:t>
      </w:r>
      <w:r>
        <w:rPr>
          <w:spacing w:val="-17"/>
          <w:sz w:val="24"/>
        </w:rPr>
        <w:t xml:space="preserve"> </w:t>
      </w:r>
      <w:r>
        <w:rPr>
          <w:sz w:val="24"/>
        </w:rPr>
        <w:t>David</w:t>
      </w:r>
      <w:r>
        <w:rPr>
          <w:spacing w:val="-17"/>
          <w:sz w:val="24"/>
        </w:rPr>
        <w:t xml:space="preserve"> </w:t>
      </w:r>
      <w:r>
        <w:rPr>
          <w:sz w:val="24"/>
        </w:rPr>
        <w:t>Sawyer</w:t>
      </w:r>
    </w:p>
    <w:p w14:paraId="6A043C7E" w14:textId="77777777" w:rsidR="00CB4C28" w:rsidRDefault="00CB4C28">
      <w:pPr>
        <w:pStyle w:val="BodyText"/>
        <w:rPr>
          <w:sz w:val="24"/>
        </w:rPr>
      </w:pPr>
    </w:p>
    <w:p w14:paraId="6A043C7F" w14:textId="77777777" w:rsidR="00CB4C28" w:rsidRDefault="005B32E1">
      <w:pPr>
        <w:pStyle w:val="ListParagraph"/>
        <w:numPr>
          <w:ilvl w:val="0"/>
          <w:numId w:val="34"/>
        </w:numPr>
        <w:tabs>
          <w:tab w:val="left" w:pos="1080"/>
        </w:tabs>
        <w:ind w:hanging="720"/>
        <w:rPr>
          <w:sz w:val="24"/>
        </w:rPr>
      </w:pPr>
      <w:r>
        <w:rPr>
          <w:sz w:val="24"/>
        </w:rPr>
        <w:t>Bids</w:t>
      </w:r>
      <w:r>
        <w:rPr>
          <w:spacing w:val="-4"/>
          <w:sz w:val="24"/>
        </w:rPr>
        <w:t xml:space="preserve"> </w:t>
      </w:r>
      <w:r>
        <w:rPr>
          <w:sz w:val="24"/>
        </w:rPr>
        <w:t>must</w:t>
      </w:r>
      <w:r>
        <w:rPr>
          <w:spacing w:val="-4"/>
          <w:sz w:val="24"/>
        </w:rPr>
        <w:t xml:space="preserve"> </w:t>
      </w:r>
      <w:r>
        <w:rPr>
          <w:sz w:val="24"/>
        </w:rPr>
        <w:t>be</w:t>
      </w:r>
      <w:r>
        <w:rPr>
          <w:spacing w:val="-2"/>
          <w:sz w:val="24"/>
        </w:rPr>
        <w:t xml:space="preserve"> </w:t>
      </w:r>
      <w:r>
        <w:rPr>
          <w:sz w:val="24"/>
        </w:rPr>
        <w:t>sealed</w:t>
      </w:r>
      <w:r>
        <w:rPr>
          <w:spacing w:val="-3"/>
          <w:sz w:val="24"/>
        </w:rPr>
        <w:t xml:space="preserve"> </w:t>
      </w:r>
      <w:r>
        <w:rPr>
          <w:sz w:val="24"/>
        </w:rPr>
        <w:t>with</w:t>
      </w:r>
      <w:r>
        <w:rPr>
          <w:spacing w:val="-2"/>
          <w:sz w:val="24"/>
        </w:rPr>
        <w:t xml:space="preserve"> </w:t>
      </w:r>
      <w:r>
        <w:rPr>
          <w:sz w:val="24"/>
        </w:rPr>
        <w:t>the</w:t>
      </w:r>
      <w:r>
        <w:rPr>
          <w:spacing w:val="-2"/>
          <w:sz w:val="24"/>
        </w:rPr>
        <w:t xml:space="preserve"> </w:t>
      </w:r>
      <w:r>
        <w:rPr>
          <w:sz w:val="24"/>
        </w:rPr>
        <w:t>bid</w:t>
      </w:r>
      <w:r>
        <w:rPr>
          <w:spacing w:val="-2"/>
          <w:sz w:val="24"/>
        </w:rPr>
        <w:t xml:space="preserve"> </w:t>
      </w:r>
      <w:r>
        <w:rPr>
          <w:sz w:val="24"/>
        </w:rPr>
        <w:t>number</w:t>
      </w:r>
      <w:r>
        <w:rPr>
          <w:spacing w:val="-2"/>
          <w:sz w:val="24"/>
        </w:rPr>
        <w:t xml:space="preserve"> </w:t>
      </w:r>
      <w:r>
        <w:rPr>
          <w:sz w:val="24"/>
        </w:rPr>
        <w:t>clearly</w:t>
      </w:r>
      <w:r>
        <w:rPr>
          <w:spacing w:val="-1"/>
          <w:sz w:val="24"/>
        </w:rPr>
        <w:t xml:space="preserve"> </w:t>
      </w:r>
      <w:r>
        <w:rPr>
          <w:sz w:val="24"/>
        </w:rPr>
        <w:t>printed</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outside</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pacing w:val="-2"/>
          <w:sz w:val="24"/>
        </w:rPr>
        <w:t>envelope.</w:t>
      </w:r>
    </w:p>
    <w:p w14:paraId="6A043C80" w14:textId="77777777" w:rsidR="00CB4C28" w:rsidRDefault="00CB4C28">
      <w:pPr>
        <w:pStyle w:val="BodyText"/>
        <w:rPr>
          <w:sz w:val="24"/>
        </w:rPr>
      </w:pPr>
    </w:p>
    <w:p w14:paraId="6A043C81" w14:textId="77777777" w:rsidR="00CB4C28" w:rsidRDefault="005B32E1">
      <w:pPr>
        <w:pStyle w:val="ListParagraph"/>
        <w:numPr>
          <w:ilvl w:val="0"/>
          <w:numId w:val="34"/>
        </w:numPr>
        <w:tabs>
          <w:tab w:val="left" w:pos="1080"/>
        </w:tabs>
        <w:ind w:hanging="720"/>
        <w:rPr>
          <w:sz w:val="24"/>
        </w:rPr>
      </w:pPr>
      <w:r>
        <w:rPr>
          <w:sz w:val="24"/>
        </w:rPr>
        <w:t>Bids</w:t>
      </w:r>
      <w:r>
        <w:rPr>
          <w:spacing w:val="-1"/>
          <w:sz w:val="24"/>
        </w:rPr>
        <w:t xml:space="preserve"> </w:t>
      </w:r>
      <w:r>
        <w:rPr>
          <w:sz w:val="24"/>
        </w:rPr>
        <w:t>must</w:t>
      </w:r>
      <w:r>
        <w:rPr>
          <w:spacing w:val="-3"/>
          <w:sz w:val="24"/>
        </w:rPr>
        <w:t xml:space="preserve"> </w:t>
      </w:r>
      <w:r>
        <w:rPr>
          <w:sz w:val="24"/>
        </w:rPr>
        <w:t>be complete</w:t>
      </w:r>
      <w:r>
        <w:rPr>
          <w:spacing w:val="-3"/>
          <w:sz w:val="24"/>
        </w:rPr>
        <w:t xml:space="preserve"> </w:t>
      </w:r>
      <w:r>
        <w:rPr>
          <w:sz w:val="24"/>
        </w:rPr>
        <w:t>and</w:t>
      </w:r>
      <w:r>
        <w:rPr>
          <w:spacing w:val="-2"/>
          <w:sz w:val="24"/>
        </w:rPr>
        <w:t xml:space="preserve"> include:</w:t>
      </w:r>
    </w:p>
    <w:p w14:paraId="6A043C82" w14:textId="77777777" w:rsidR="00CB4C28" w:rsidRDefault="00CB4C28">
      <w:pPr>
        <w:pStyle w:val="BodyText"/>
        <w:rPr>
          <w:sz w:val="24"/>
        </w:rPr>
      </w:pPr>
    </w:p>
    <w:p w14:paraId="6A043C83" w14:textId="77777777" w:rsidR="00CB4C28" w:rsidRDefault="005B32E1">
      <w:pPr>
        <w:pStyle w:val="ListParagraph"/>
        <w:numPr>
          <w:ilvl w:val="1"/>
          <w:numId w:val="34"/>
        </w:numPr>
        <w:tabs>
          <w:tab w:val="left" w:pos="1440"/>
        </w:tabs>
        <w:spacing w:before="1"/>
        <w:ind w:left="1440" w:hanging="360"/>
        <w:rPr>
          <w:sz w:val="24"/>
        </w:rPr>
      </w:pPr>
      <w:r>
        <w:rPr>
          <w:sz w:val="24"/>
        </w:rPr>
        <w:t>Completed</w:t>
      </w:r>
      <w:r>
        <w:rPr>
          <w:spacing w:val="-7"/>
          <w:sz w:val="24"/>
        </w:rPr>
        <w:t xml:space="preserve"> </w:t>
      </w:r>
      <w:r>
        <w:rPr>
          <w:sz w:val="24"/>
        </w:rPr>
        <w:t>Bid</w:t>
      </w:r>
      <w:r>
        <w:rPr>
          <w:spacing w:val="-4"/>
          <w:sz w:val="24"/>
        </w:rPr>
        <w:t xml:space="preserve"> </w:t>
      </w:r>
      <w:r>
        <w:rPr>
          <w:sz w:val="24"/>
        </w:rPr>
        <w:t>Proposal</w:t>
      </w:r>
      <w:r>
        <w:rPr>
          <w:spacing w:val="-4"/>
          <w:sz w:val="24"/>
        </w:rPr>
        <w:t xml:space="preserve"> Form</w:t>
      </w:r>
    </w:p>
    <w:p w14:paraId="6A043C84" w14:textId="77777777" w:rsidR="00CB4C28" w:rsidRDefault="005B32E1">
      <w:pPr>
        <w:pStyle w:val="ListParagraph"/>
        <w:numPr>
          <w:ilvl w:val="1"/>
          <w:numId w:val="34"/>
        </w:numPr>
        <w:tabs>
          <w:tab w:val="left" w:pos="1440"/>
        </w:tabs>
        <w:ind w:left="1440" w:hanging="360"/>
        <w:rPr>
          <w:sz w:val="24"/>
        </w:rPr>
      </w:pPr>
      <w:r>
        <w:rPr>
          <w:sz w:val="24"/>
        </w:rPr>
        <w:t>Executed</w:t>
      </w:r>
      <w:r>
        <w:rPr>
          <w:spacing w:val="-3"/>
          <w:sz w:val="24"/>
        </w:rPr>
        <w:t xml:space="preserve"> </w:t>
      </w:r>
      <w:r>
        <w:rPr>
          <w:sz w:val="24"/>
        </w:rPr>
        <w:t>Affidavit</w:t>
      </w:r>
      <w:r>
        <w:rPr>
          <w:spacing w:val="-8"/>
          <w:sz w:val="24"/>
        </w:rPr>
        <w:t xml:space="preserve"> </w:t>
      </w:r>
      <w:r>
        <w:rPr>
          <w:sz w:val="24"/>
        </w:rPr>
        <w:t>of</w:t>
      </w:r>
      <w:r>
        <w:rPr>
          <w:spacing w:val="-2"/>
          <w:sz w:val="24"/>
        </w:rPr>
        <w:t xml:space="preserve"> </w:t>
      </w:r>
      <w:r>
        <w:rPr>
          <w:sz w:val="24"/>
        </w:rPr>
        <w:t>Non-</w:t>
      </w:r>
      <w:r>
        <w:rPr>
          <w:spacing w:val="-2"/>
          <w:sz w:val="24"/>
        </w:rPr>
        <w:t>Collusion</w:t>
      </w:r>
    </w:p>
    <w:p w14:paraId="6A043C85" w14:textId="77777777" w:rsidR="00CB4C28" w:rsidRDefault="005B32E1">
      <w:pPr>
        <w:pStyle w:val="ListParagraph"/>
        <w:numPr>
          <w:ilvl w:val="1"/>
          <w:numId w:val="34"/>
        </w:numPr>
        <w:tabs>
          <w:tab w:val="left" w:pos="1454"/>
        </w:tabs>
        <w:ind w:left="1454" w:hanging="374"/>
        <w:rPr>
          <w:sz w:val="24"/>
        </w:rPr>
      </w:pPr>
      <w:r>
        <w:rPr>
          <w:sz w:val="24"/>
        </w:rPr>
        <w:t>Executed</w:t>
      </w:r>
      <w:r>
        <w:rPr>
          <w:spacing w:val="-6"/>
          <w:sz w:val="24"/>
        </w:rPr>
        <w:t xml:space="preserve"> </w:t>
      </w:r>
      <w:r>
        <w:rPr>
          <w:sz w:val="24"/>
        </w:rPr>
        <w:t>Bidder's</w:t>
      </w:r>
      <w:r>
        <w:rPr>
          <w:spacing w:val="-6"/>
          <w:sz w:val="24"/>
        </w:rPr>
        <w:t xml:space="preserve"> </w:t>
      </w:r>
      <w:r>
        <w:rPr>
          <w:spacing w:val="-2"/>
          <w:sz w:val="24"/>
        </w:rPr>
        <w:t>Declaration</w:t>
      </w:r>
    </w:p>
    <w:p w14:paraId="6A043C86" w14:textId="77777777" w:rsidR="00CB4C28" w:rsidRDefault="005B32E1">
      <w:pPr>
        <w:pStyle w:val="ListParagraph"/>
        <w:numPr>
          <w:ilvl w:val="0"/>
          <w:numId w:val="33"/>
        </w:numPr>
        <w:tabs>
          <w:tab w:val="left" w:pos="720"/>
        </w:tabs>
        <w:spacing w:before="274"/>
        <w:ind w:right="360"/>
        <w:jc w:val="both"/>
        <w:rPr>
          <w:sz w:val="24"/>
        </w:rPr>
      </w:pPr>
      <w:r>
        <w:rPr>
          <w:sz w:val="24"/>
        </w:rPr>
        <w:t>All bids submitted shall be subject to acceptance or rejection and the City of Dublin specifically reserves</w:t>
      </w:r>
      <w:r>
        <w:rPr>
          <w:spacing w:val="-9"/>
          <w:sz w:val="24"/>
        </w:rPr>
        <w:t xml:space="preserve"> </w:t>
      </w:r>
      <w:r>
        <w:rPr>
          <w:sz w:val="24"/>
        </w:rPr>
        <w:t>the</w:t>
      </w:r>
      <w:r>
        <w:rPr>
          <w:spacing w:val="-8"/>
          <w:sz w:val="24"/>
        </w:rPr>
        <w:t xml:space="preserve"> </w:t>
      </w:r>
      <w:r>
        <w:rPr>
          <w:sz w:val="24"/>
        </w:rPr>
        <w:t>right</w:t>
      </w:r>
      <w:r>
        <w:rPr>
          <w:spacing w:val="-11"/>
          <w:sz w:val="24"/>
        </w:rPr>
        <w:t xml:space="preserve"> </w:t>
      </w:r>
      <w:r>
        <w:rPr>
          <w:sz w:val="24"/>
        </w:rPr>
        <w:t>to</w:t>
      </w:r>
      <w:r>
        <w:rPr>
          <w:spacing w:val="-8"/>
          <w:sz w:val="24"/>
        </w:rPr>
        <w:t xml:space="preserve"> </w:t>
      </w:r>
      <w:r>
        <w:rPr>
          <w:sz w:val="24"/>
        </w:rPr>
        <w:t>accept</w:t>
      </w:r>
      <w:r>
        <w:rPr>
          <w:spacing w:val="-9"/>
          <w:sz w:val="24"/>
        </w:rPr>
        <w:t xml:space="preserve"> </w:t>
      </w:r>
      <w:r>
        <w:rPr>
          <w:sz w:val="24"/>
        </w:rPr>
        <w:t>or</w:t>
      </w:r>
      <w:r>
        <w:rPr>
          <w:spacing w:val="-10"/>
          <w:sz w:val="24"/>
        </w:rPr>
        <w:t xml:space="preserve"> </w:t>
      </w:r>
      <w:r>
        <w:rPr>
          <w:sz w:val="24"/>
        </w:rPr>
        <w:t>reject</w:t>
      </w:r>
      <w:r>
        <w:rPr>
          <w:spacing w:val="-9"/>
          <w:sz w:val="24"/>
        </w:rPr>
        <w:t xml:space="preserve"> </w:t>
      </w:r>
      <w:r>
        <w:rPr>
          <w:sz w:val="24"/>
        </w:rPr>
        <w:t>any</w:t>
      </w:r>
      <w:r>
        <w:rPr>
          <w:spacing w:val="-9"/>
          <w:sz w:val="24"/>
        </w:rPr>
        <w:t xml:space="preserve"> </w:t>
      </w:r>
      <w:r>
        <w:rPr>
          <w:sz w:val="24"/>
        </w:rPr>
        <w:t>or</w:t>
      </w:r>
      <w:r>
        <w:rPr>
          <w:spacing w:val="-10"/>
          <w:sz w:val="24"/>
        </w:rPr>
        <w:t xml:space="preserve"> </w:t>
      </w:r>
      <w:r>
        <w:rPr>
          <w:sz w:val="24"/>
        </w:rPr>
        <w:t>all</w:t>
      </w:r>
      <w:r>
        <w:rPr>
          <w:spacing w:val="-13"/>
          <w:sz w:val="24"/>
        </w:rPr>
        <w:t xml:space="preserve"> </w:t>
      </w:r>
      <w:r>
        <w:rPr>
          <w:sz w:val="24"/>
        </w:rPr>
        <w:t>bids,</w:t>
      </w:r>
      <w:r>
        <w:rPr>
          <w:spacing w:val="-8"/>
          <w:sz w:val="24"/>
        </w:rPr>
        <w:t xml:space="preserve"> </w:t>
      </w:r>
      <w:r>
        <w:rPr>
          <w:sz w:val="24"/>
        </w:rPr>
        <w:t>to</w:t>
      </w:r>
      <w:r>
        <w:rPr>
          <w:spacing w:val="-10"/>
          <w:sz w:val="24"/>
        </w:rPr>
        <w:t xml:space="preserve"> </w:t>
      </w:r>
      <w:r>
        <w:rPr>
          <w:sz w:val="24"/>
        </w:rPr>
        <w:t>waive</w:t>
      </w:r>
      <w:r>
        <w:rPr>
          <w:spacing w:val="-8"/>
          <w:sz w:val="24"/>
        </w:rPr>
        <w:t xml:space="preserve"> </w:t>
      </w:r>
      <w:r>
        <w:rPr>
          <w:sz w:val="24"/>
        </w:rPr>
        <w:t>any</w:t>
      </w:r>
      <w:r>
        <w:rPr>
          <w:spacing w:val="-9"/>
          <w:sz w:val="24"/>
        </w:rPr>
        <w:t xml:space="preserve"> </w:t>
      </w:r>
      <w:r>
        <w:rPr>
          <w:sz w:val="24"/>
        </w:rPr>
        <w:t>technicalities</w:t>
      </w:r>
      <w:r>
        <w:rPr>
          <w:spacing w:val="-9"/>
          <w:sz w:val="24"/>
        </w:rPr>
        <w:t xml:space="preserve"> </w:t>
      </w:r>
      <w:r>
        <w:rPr>
          <w:sz w:val="24"/>
        </w:rPr>
        <w:t>and</w:t>
      </w:r>
      <w:r>
        <w:rPr>
          <w:spacing w:val="-8"/>
          <w:sz w:val="24"/>
        </w:rPr>
        <w:t xml:space="preserve"> </w:t>
      </w:r>
      <w:r>
        <w:rPr>
          <w:sz w:val="24"/>
        </w:rPr>
        <w:t>formalities</w:t>
      </w:r>
      <w:r>
        <w:rPr>
          <w:spacing w:val="-9"/>
          <w:sz w:val="24"/>
        </w:rPr>
        <w:t xml:space="preserve"> </w:t>
      </w:r>
      <w:r>
        <w:rPr>
          <w:sz w:val="24"/>
        </w:rPr>
        <w:t>in</w:t>
      </w:r>
      <w:r>
        <w:rPr>
          <w:spacing w:val="-9"/>
          <w:sz w:val="24"/>
        </w:rPr>
        <w:t xml:space="preserve"> </w:t>
      </w:r>
      <w:r>
        <w:rPr>
          <w:sz w:val="24"/>
        </w:rPr>
        <w:t xml:space="preserve">the </w:t>
      </w:r>
      <w:r>
        <w:rPr>
          <w:spacing w:val="-2"/>
          <w:sz w:val="24"/>
        </w:rPr>
        <w:t>bidding.</w:t>
      </w:r>
    </w:p>
    <w:p w14:paraId="6A043C87" w14:textId="77777777" w:rsidR="00CB4C28" w:rsidRDefault="00CB4C28">
      <w:pPr>
        <w:pStyle w:val="BodyText"/>
        <w:spacing w:before="1"/>
        <w:rPr>
          <w:sz w:val="24"/>
        </w:rPr>
      </w:pPr>
    </w:p>
    <w:p w14:paraId="6A043C88" w14:textId="77777777" w:rsidR="00CB4C28" w:rsidRDefault="005B32E1">
      <w:pPr>
        <w:pStyle w:val="ListParagraph"/>
        <w:numPr>
          <w:ilvl w:val="0"/>
          <w:numId w:val="33"/>
        </w:numPr>
        <w:tabs>
          <w:tab w:val="left" w:pos="720"/>
        </w:tabs>
        <w:ind w:right="360"/>
        <w:jc w:val="both"/>
        <w:rPr>
          <w:sz w:val="24"/>
        </w:rPr>
      </w:pPr>
      <w:r>
        <w:rPr>
          <w:sz w:val="24"/>
        </w:rPr>
        <w:t>Failure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bidder</w:t>
      </w:r>
      <w:r>
        <w:rPr>
          <w:spacing w:val="-6"/>
          <w:sz w:val="24"/>
        </w:rPr>
        <w:t xml:space="preserve"> </w:t>
      </w:r>
      <w:r>
        <w:rPr>
          <w:sz w:val="24"/>
        </w:rPr>
        <w:t>to</w:t>
      </w:r>
      <w:r>
        <w:rPr>
          <w:spacing w:val="-4"/>
          <w:sz w:val="24"/>
        </w:rPr>
        <w:t xml:space="preserve"> </w:t>
      </w:r>
      <w:r>
        <w:rPr>
          <w:sz w:val="24"/>
        </w:rPr>
        <w:t>sign</w:t>
      </w:r>
      <w:r>
        <w:rPr>
          <w:spacing w:val="-4"/>
          <w:sz w:val="24"/>
        </w:rPr>
        <w:t xml:space="preserve"> </w:t>
      </w:r>
      <w:r>
        <w:rPr>
          <w:sz w:val="24"/>
        </w:rPr>
        <w:t>the</w:t>
      </w:r>
      <w:r>
        <w:rPr>
          <w:spacing w:val="-4"/>
          <w:sz w:val="24"/>
        </w:rPr>
        <w:t xml:space="preserve"> </w:t>
      </w:r>
      <w:r>
        <w:rPr>
          <w:sz w:val="24"/>
        </w:rPr>
        <w:t>bid</w:t>
      </w:r>
      <w:r>
        <w:rPr>
          <w:spacing w:val="-4"/>
          <w:sz w:val="24"/>
        </w:rPr>
        <w:t xml:space="preserve"> </w:t>
      </w:r>
      <w:r>
        <w:rPr>
          <w:sz w:val="24"/>
        </w:rPr>
        <w:t>or</w:t>
      </w:r>
      <w:r>
        <w:rPr>
          <w:spacing w:val="-6"/>
          <w:sz w:val="24"/>
        </w:rPr>
        <w:t xml:space="preserve"> </w:t>
      </w:r>
      <w:r>
        <w:rPr>
          <w:sz w:val="24"/>
        </w:rPr>
        <w:t>have</w:t>
      </w:r>
      <w:r>
        <w:rPr>
          <w:spacing w:val="-4"/>
          <w:sz w:val="24"/>
        </w:rPr>
        <w:t xml:space="preserve"> </w:t>
      </w:r>
      <w:r>
        <w:rPr>
          <w:sz w:val="24"/>
        </w:rPr>
        <w:t>the</w:t>
      </w:r>
      <w:r>
        <w:rPr>
          <w:spacing w:val="-2"/>
          <w:sz w:val="24"/>
        </w:rPr>
        <w:t xml:space="preserve"> </w:t>
      </w:r>
      <w:r>
        <w:rPr>
          <w:sz w:val="24"/>
        </w:rPr>
        <w:t>signature</w:t>
      </w:r>
      <w:r>
        <w:rPr>
          <w:spacing w:val="-4"/>
          <w:sz w:val="24"/>
        </w:rPr>
        <w:t xml:space="preserve"> </w:t>
      </w:r>
      <w:r>
        <w:rPr>
          <w:sz w:val="24"/>
        </w:rPr>
        <w:t>of</w:t>
      </w:r>
      <w:r>
        <w:rPr>
          <w:spacing w:val="-4"/>
          <w:sz w:val="24"/>
        </w:rPr>
        <w:t xml:space="preserve"> </w:t>
      </w:r>
      <w:r>
        <w:rPr>
          <w:sz w:val="24"/>
        </w:rPr>
        <w:t>any</w:t>
      </w:r>
      <w:r>
        <w:rPr>
          <w:spacing w:val="-7"/>
          <w:sz w:val="24"/>
        </w:rPr>
        <w:t xml:space="preserve"> </w:t>
      </w:r>
      <w:r>
        <w:rPr>
          <w:sz w:val="24"/>
        </w:rPr>
        <w:t>authorized</w:t>
      </w:r>
      <w:r>
        <w:rPr>
          <w:spacing w:val="-2"/>
          <w:sz w:val="24"/>
        </w:rPr>
        <w:t xml:space="preserve"> </w:t>
      </w:r>
      <w:r>
        <w:rPr>
          <w:sz w:val="24"/>
        </w:rPr>
        <w:t>representative</w:t>
      </w:r>
      <w:r>
        <w:rPr>
          <w:spacing w:val="-4"/>
          <w:sz w:val="24"/>
        </w:rPr>
        <w:t xml:space="preserve"> </w:t>
      </w:r>
      <w:r>
        <w:rPr>
          <w:sz w:val="24"/>
        </w:rPr>
        <w:t>or</w:t>
      </w:r>
      <w:r>
        <w:rPr>
          <w:spacing w:val="-2"/>
          <w:sz w:val="24"/>
        </w:rPr>
        <w:t xml:space="preserve"> </w:t>
      </w:r>
      <w:r>
        <w:rPr>
          <w:sz w:val="24"/>
        </w:rPr>
        <w:t xml:space="preserve">agent on the bid/proposal </w:t>
      </w:r>
      <w:r>
        <w:rPr>
          <w:b/>
          <w:sz w:val="24"/>
        </w:rPr>
        <w:t xml:space="preserve">IN THE SPACE PROVIDED </w:t>
      </w:r>
      <w:r>
        <w:rPr>
          <w:sz w:val="24"/>
        </w:rPr>
        <w:t>may be cause for rejection of the bid. Signature must be written in ink. Typewritten or printed signatures are not acceptable.</w:t>
      </w:r>
    </w:p>
    <w:p w14:paraId="6A043C89" w14:textId="77777777" w:rsidR="00CB4C28" w:rsidRDefault="005B32E1">
      <w:pPr>
        <w:pStyle w:val="ListParagraph"/>
        <w:numPr>
          <w:ilvl w:val="0"/>
          <w:numId w:val="33"/>
        </w:numPr>
        <w:tabs>
          <w:tab w:val="left" w:pos="720"/>
        </w:tabs>
        <w:spacing w:before="275"/>
        <w:ind w:right="363"/>
        <w:jc w:val="both"/>
        <w:rPr>
          <w:sz w:val="24"/>
        </w:rPr>
      </w:pPr>
      <w:r>
        <w:rPr>
          <w:sz w:val="24"/>
        </w:rPr>
        <w:t>All</w:t>
      </w:r>
      <w:r>
        <w:rPr>
          <w:spacing w:val="-3"/>
          <w:sz w:val="24"/>
        </w:rPr>
        <w:t xml:space="preserve"> </w:t>
      </w:r>
      <w:r>
        <w:rPr>
          <w:sz w:val="24"/>
        </w:rPr>
        <w:t>bids</w:t>
      </w:r>
      <w:r>
        <w:rPr>
          <w:spacing w:val="-3"/>
          <w:sz w:val="24"/>
        </w:rPr>
        <w:t xml:space="preserve"> </w:t>
      </w:r>
      <w:r>
        <w:rPr>
          <w:sz w:val="24"/>
        </w:rPr>
        <w:t>should</w:t>
      </w:r>
      <w:r>
        <w:rPr>
          <w:spacing w:val="-4"/>
          <w:sz w:val="24"/>
        </w:rPr>
        <w:t xml:space="preserve"> </w:t>
      </w:r>
      <w:r>
        <w:rPr>
          <w:sz w:val="24"/>
        </w:rPr>
        <w:t>be</w:t>
      </w:r>
      <w:r>
        <w:rPr>
          <w:spacing w:val="-3"/>
          <w:sz w:val="24"/>
        </w:rPr>
        <w:t xml:space="preserve"> </w:t>
      </w:r>
      <w:r>
        <w:rPr>
          <w:sz w:val="24"/>
        </w:rPr>
        <w:t>tabulated,</w:t>
      </w:r>
      <w:r>
        <w:rPr>
          <w:spacing w:val="-4"/>
          <w:sz w:val="24"/>
        </w:rPr>
        <w:t xml:space="preserve"> </w:t>
      </w:r>
      <w:r>
        <w:rPr>
          <w:sz w:val="24"/>
        </w:rPr>
        <w:t>totaled</w:t>
      </w:r>
      <w:r>
        <w:rPr>
          <w:spacing w:val="-3"/>
          <w:sz w:val="24"/>
        </w:rPr>
        <w:t xml:space="preserve"> </w:t>
      </w:r>
      <w:r>
        <w:rPr>
          <w:sz w:val="24"/>
        </w:rPr>
        <w:t>and</w:t>
      </w:r>
      <w:r>
        <w:rPr>
          <w:spacing w:val="-3"/>
          <w:sz w:val="24"/>
        </w:rPr>
        <w:t xml:space="preserve"> </w:t>
      </w:r>
      <w:r>
        <w:rPr>
          <w:sz w:val="24"/>
        </w:rPr>
        <w:t>checked</w:t>
      </w:r>
      <w:r>
        <w:rPr>
          <w:spacing w:val="-3"/>
          <w:sz w:val="24"/>
        </w:rPr>
        <w:t xml:space="preserve"> </w:t>
      </w:r>
      <w:r>
        <w:rPr>
          <w:sz w:val="24"/>
        </w:rPr>
        <w:t>for</w:t>
      </w:r>
      <w:r>
        <w:rPr>
          <w:spacing w:val="-3"/>
          <w:sz w:val="24"/>
        </w:rPr>
        <w:t xml:space="preserve"> </w:t>
      </w:r>
      <w:r>
        <w:rPr>
          <w:sz w:val="24"/>
        </w:rPr>
        <w:t>accuracy.</w:t>
      </w:r>
      <w:r>
        <w:rPr>
          <w:spacing w:val="-3"/>
          <w:sz w:val="24"/>
        </w:rPr>
        <w:t xml:space="preserve"> </w:t>
      </w:r>
      <w:r>
        <w:rPr>
          <w:sz w:val="24"/>
        </w:rPr>
        <w:t>The</w:t>
      </w:r>
      <w:r>
        <w:rPr>
          <w:spacing w:val="-4"/>
          <w:sz w:val="24"/>
        </w:rPr>
        <w:t xml:space="preserve"> </w:t>
      </w:r>
      <w:r>
        <w:rPr>
          <w:sz w:val="24"/>
        </w:rPr>
        <w:t>unit</w:t>
      </w:r>
      <w:r>
        <w:rPr>
          <w:spacing w:val="-3"/>
          <w:sz w:val="24"/>
        </w:rPr>
        <w:t xml:space="preserve"> </w:t>
      </w:r>
      <w:r>
        <w:rPr>
          <w:sz w:val="24"/>
        </w:rPr>
        <w:t>price</w:t>
      </w:r>
      <w:r>
        <w:rPr>
          <w:spacing w:val="-4"/>
          <w:sz w:val="24"/>
        </w:rPr>
        <w:t xml:space="preserve"> </w:t>
      </w:r>
      <w:r>
        <w:rPr>
          <w:sz w:val="24"/>
        </w:rPr>
        <w:t>will</w:t>
      </w:r>
      <w:r>
        <w:rPr>
          <w:spacing w:val="-3"/>
          <w:sz w:val="24"/>
        </w:rPr>
        <w:t xml:space="preserve"> </w:t>
      </w:r>
      <w:r>
        <w:rPr>
          <w:sz w:val="24"/>
        </w:rPr>
        <w:t>prevail</w:t>
      </w:r>
      <w:r>
        <w:rPr>
          <w:spacing w:val="-3"/>
          <w:sz w:val="24"/>
        </w:rPr>
        <w:t xml:space="preserve"> </w:t>
      </w:r>
      <w:r>
        <w:rPr>
          <w:sz w:val="24"/>
        </w:rPr>
        <w:t>in</w:t>
      </w:r>
      <w:r>
        <w:rPr>
          <w:spacing w:val="-4"/>
          <w:sz w:val="24"/>
        </w:rPr>
        <w:t xml:space="preserve"> </w:t>
      </w:r>
      <w:r>
        <w:rPr>
          <w:sz w:val="24"/>
        </w:rPr>
        <w:t>case</w:t>
      </w:r>
      <w:r>
        <w:rPr>
          <w:spacing w:val="-4"/>
          <w:sz w:val="24"/>
        </w:rPr>
        <w:t xml:space="preserve"> </w:t>
      </w:r>
      <w:r>
        <w:rPr>
          <w:sz w:val="24"/>
        </w:rPr>
        <w:t xml:space="preserve">of </w:t>
      </w:r>
      <w:r>
        <w:rPr>
          <w:spacing w:val="-2"/>
          <w:sz w:val="24"/>
        </w:rPr>
        <w:t>errors.</w:t>
      </w:r>
    </w:p>
    <w:p w14:paraId="6A043C8A" w14:textId="77777777" w:rsidR="00CB4C28" w:rsidRDefault="005B32E1">
      <w:pPr>
        <w:pStyle w:val="ListParagraph"/>
        <w:numPr>
          <w:ilvl w:val="0"/>
          <w:numId w:val="33"/>
        </w:numPr>
        <w:tabs>
          <w:tab w:val="left" w:pos="720"/>
        </w:tabs>
        <w:spacing w:before="273"/>
        <w:ind w:right="363"/>
        <w:jc w:val="both"/>
        <w:rPr>
          <w:sz w:val="24"/>
        </w:rPr>
      </w:pPr>
      <w:r>
        <w:rPr>
          <w:sz w:val="24"/>
        </w:rPr>
        <w:t>If</w:t>
      </w:r>
      <w:r>
        <w:rPr>
          <w:spacing w:val="-5"/>
          <w:sz w:val="24"/>
        </w:rPr>
        <w:t xml:space="preserve"> </w:t>
      </w:r>
      <w:r>
        <w:rPr>
          <w:sz w:val="24"/>
        </w:rPr>
        <w:t>only</w:t>
      </w:r>
      <w:r>
        <w:rPr>
          <w:spacing w:val="-6"/>
          <w:sz w:val="24"/>
        </w:rPr>
        <w:t xml:space="preserve"> </w:t>
      </w:r>
      <w:r>
        <w:rPr>
          <w:sz w:val="24"/>
        </w:rPr>
        <w:t>one</w:t>
      </w:r>
      <w:r>
        <w:rPr>
          <w:spacing w:val="-7"/>
          <w:sz w:val="24"/>
        </w:rPr>
        <w:t xml:space="preserve"> </w:t>
      </w:r>
      <w:r>
        <w:rPr>
          <w:sz w:val="24"/>
        </w:rPr>
        <w:t>bid</w:t>
      </w:r>
      <w:r>
        <w:rPr>
          <w:spacing w:val="-7"/>
          <w:sz w:val="24"/>
        </w:rPr>
        <w:t xml:space="preserve"> </w:t>
      </w:r>
      <w:r>
        <w:rPr>
          <w:sz w:val="24"/>
        </w:rPr>
        <w:t>is</w:t>
      </w:r>
      <w:r>
        <w:rPr>
          <w:spacing w:val="-6"/>
          <w:sz w:val="24"/>
        </w:rPr>
        <w:t xml:space="preserve"> </w:t>
      </w:r>
      <w:r>
        <w:rPr>
          <w:sz w:val="24"/>
        </w:rPr>
        <w:t>received,</w:t>
      </w:r>
      <w:r>
        <w:rPr>
          <w:spacing w:val="-7"/>
          <w:sz w:val="24"/>
        </w:rPr>
        <w:t xml:space="preserve"> </w:t>
      </w:r>
      <w:r>
        <w:rPr>
          <w:sz w:val="24"/>
        </w:rPr>
        <w:t>the</w:t>
      </w:r>
      <w:r>
        <w:rPr>
          <w:spacing w:val="-7"/>
          <w:sz w:val="24"/>
        </w:rPr>
        <w:t xml:space="preserve"> </w:t>
      </w:r>
      <w:r>
        <w:rPr>
          <w:sz w:val="24"/>
        </w:rPr>
        <w:t>bid</w:t>
      </w:r>
      <w:r>
        <w:rPr>
          <w:spacing w:val="-5"/>
          <w:sz w:val="24"/>
        </w:rPr>
        <w:t xml:space="preserve"> </w:t>
      </w:r>
      <w:r>
        <w:rPr>
          <w:sz w:val="24"/>
        </w:rPr>
        <w:t>will</w:t>
      </w:r>
      <w:r>
        <w:rPr>
          <w:spacing w:val="-6"/>
          <w:sz w:val="24"/>
        </w:rPr>
        <w:t xml:space="preserve"> </w:t>
      </w:r>
      <w:r>
        <w:rPr>
          <w:sz w:val="24"/>
        </w:rPr>
        <w:t>be</w:t>
      </w:r>
      <w:r>
        <w:rPr>
          <w:spacing w:val="-7"/>
          <w:sz w:val="24"/>
        </w:rPr>
        <w:t xml:space="preserve"> </w:t>
      </w:r>
      <w:r>
        <w:rPr>
          <w:sz w:val="24"/>
        </w:rPr>
        <w:t>forwarded</w:t>
      </w:r>
      <w:r>
        <w:rPr>
          <w:spacing w:val="-7"/>
          <w:sz w:val="24"/>
        </w:rPr>
        <w:t xml:space="preserve"> </w:t>
      </w:r>
      <w:r>
        <w:rPr>
          <w:sz w:val="24"/>
        </w:rPr>
        <w:t>to</w:t>
      </w:r>
      <w:r>
        <w:rPr>
          <w:spacing w:val="-6"/>
          <w:sz w:val="24"/>
        </w:rPr>
        <w:t xml:space="preserve"> </w:t>
      </w:r>
      <w:r>
        <w:rPr>
          <w:sz w:val="24"/>
        </w:rPr>
        <w:t>the</w:t>
      </w:r>
      <w:r>
        <w:rPr>
          <w:spacing w:val="-5"/>
          <w:sz w:val="24"/>
        </w:rPr>
        <w:t xml:space="preserve"> </w:t>
      </w:r>
      <w:r>
        <w:rPr>
          <w:sz w:val="24"/>
        </w:rPr>
        <w:t>Mayor</w:t>
      </w:r>
      <w:r>
        <w:rPr>
          <w:spacing w:val="-6"/>
          <w:sz w:val="24"/>
        </w:rPr>
        <w:t xml:space="preserve"> </w:t>
      </w:r>
      <w:r>
        <w:rPr>
          <w:sz w:val="24"/>
        </w:rPr>
        <w:t>and</w:t>
      </w:r>
      <w:r>
        <w:rPr>
          <w:spacing w:val="-5"/>
          <w:sz w:val="24"/>
        </w:rPr>
        <w:t xml:space="preserve"> </w:t>
      </w:r>
      <w:r>
        <w:rPr>
          <w:sz w:val="24"/>
        </w:rPr>
        <w:t>Council</w:t>
      </w:r>
      <w:r>
        <w:rPr>
          <w:spacing w:val="-6"/>
          <w:sz w:val="24"/>
        </w:rPr>
        <w:t xml:space="preserve"> </w:t>
      </w:r>
      <w:r>
        <w:rPr>
          <w:sz w:val="24"/>
        </w:rPr>
        <w:t>for</w:t>
      </w:r>
      <w:r>
        <w:rPr>
          <w:spacing w:val="-8"/>
          <w:sz w:val="24"/>
        </w:rPr>
        <w:t xml:space="preserve"> </w:t>
      </w:r>
      <w:r>
        <w:rPr>
          <w:sz w:val="24"/>
        </w:rPr>
        <w:t>a</w:t>
      </w:r>
      <w:r>
        <w:rPr>
          <w:spacing w:val="-7"/>
          <w:sz w:val="24"/>
        </w:rPr>
        <w:t xml:space="preserve"> </w:t>
      </w:r>
      <w:r>
        <w:rPr>
          <w:sz w:val="24"/>
        </w:rPr>
        <w:t>determination</w:t>
      </w:r>
      <w:r>
        <w:rPr>
          <w:spacing w:val="-5"/>
          <w:sz w:val="24"/>
        </w:rPr>
        <w:t xml:space="preserve"> </w:t>
      </w:r>
      <w:r>
        <w:rPr>
          <w:sz w:val="24"/>
        </w:rPr>
        <w:t>to accept and award the bid or to reject and re-bid.</w:t>
      </w:r>
    </w:p>
    <w:p w14:paraId="6A043C8B" w14:textId="77777777" w:rsidR="00CB4C28" w:rsidRDefault="005B32E1">
      <w:pPr>
        <w:pStyle w:val="ListParagraph"/>
        <w:numPr>
          <w:ilvl w:val="0"/>
          <w:numId w:val="33"/>
        </w:numPr>
        <w:tabs>
          <w:tab w:val="left" w:pos="720"/>
        </w:tabs>
        <w:spacing w:before="275"/>
        <w:ind w:right="361"/>
        <w:jc w:val="both"/>
        <w:rPr>
          <w:sz w:val="24"/>
        </w:rPr>
      </w:pPr>
      <w:r>
        <w:rPr>
          <w:sz w:val="24"/>
        </w:rPr>
        <w:t>Bids</w:t>
      </w:r>
      <w:r>
        <w:rPr>
          <w:spacing w:val="-2"/>
          <w:sz w:val="24"/>
        </w:rPr>
        <w:t xml:space="preserve"> </w:t>
      </w:r>
      <w:r>
        <w:rPr>
          <w:sz w:val="24"/>
        </w:rPr>
        <w:t>requiring</w:t>
      </w:r>
      <w:r>
        <w:rPr>
          <w:spacing w:val="-4"/>
          <w:sz w:val="24"/>
        </w:rPr>
        <w:t xml:space="preserve"> </w:t>
      </w:r>
      <w:r>
        <w:rPr>
          <w:sz w:val="24"/>
        </w:rPr>
        <w:t>bid</w:t>
      </w:r>
      <w:r>
        <w:rPr>
          <w:spacing w:val="-2"/>
          <w:sz w:val="24"/>
        </w:rPr>
        <w:t xml:space="preserve"> </w:t>
      </w:r>
      <w:r>
        <w:rPr>
          <w:sz w:val="24"/>
        </w:rPr>
        <w:t>bonds</w:t>
      </w:r>
      <w:r>
        <w:rPr>
          <w:spacing w:val="-2"/>
          <w:sz w:val="24"/>
        </w:rPr>
        <w:t xml:space="preserve"> </w:t>
      </w:r>
      <w:r>
        <w:rPr>
          <w:sz w:val="24"/>
        </w:rPr>
        <w:t>will</w:t>
      </w:r>
      <w:r>
        <w:rPr>
          <w:spacing w:val="-2"/>
          <w:sz w:val="24"/>
        </w:rPr>
        <w:t xml:space="preserve"> </w:t>
      </w:r>
      <w:r>
        <w:rPr>
          <w:sz w:val="24"/>
        </w:rPr>
        <w:t>not</w:t>
      </w:r>
      <w:r>
        <w:rPr>
          <w:spacing w:val="-2"/>
          <w:sz w:val="24"/>
        </w:rPr>
        <w:t xml:space="preserve"> </w:t>
      </w:r>
      <w:r>
        <w:rPr>
          <w:sz w:val="24"/>
        </w:rPr>
        <w:t>be</w:t>
      </w:r>
      <w:r>
        <w:rPr>
          <w:spacing w:val="-2"/>
          <w:sz w:val="24"/>
        </w:rPr>
        <w:t xml:space="preserve"> </w:t>
      </w:r>
      <w:r>
        <w:rPr>
          <w:sz w:val="24"/>
        </w:rPr>
        <w:t>read</w:t>
      </w:r>
      <w:r>
        <w:rPr>
          <w:spacing w:val="-2"/>
          <w:sz w:val="24"/>
        </w:rPr>
        <w:t xml:space="preserve"> </w:t>
      </w:r>
      <w:r>
        <w:rPr>
          <w:sz w:val="24"/>
        </w:rPr>
        <w:t>or considered</w:t>
      </w:r>
      <w:r>
        <w:rPr>
          <w:spacing w:val="-2"/>
          <w:sz w:val="24"/>
        </w:rPr>
        <w:t xml:space="preserve"> </w:t>
      </w:r>
      <w:r>
        <w:rPr>
          <w:sz w:val="24"/>
        </w:rPr>
        <w:t>if</w:t>
      </w:r>
      <w:r>
        <w:rPr>
          <w:spacing w:val="-4"/>
          <w:sz w:val="24"/>
        </w:rPr>
        <w:t xml:space="preserve"> </w:t>
      </w:r>
      <w:r>
        <w:rPr>
          <w:sz w:val="24"/>
        </w:rPr>
        <w:t>bond</w:t>
      </w:r>
      <w:r>
        <w:rPr>
          <w:spacing w:val="-2"/>
          <w:sz w:val="24"/>
        </w:rPr>
        <w:t xml:space="preserve"> </w:t>
      </w:r>
      <w:r>
        <w:rPr>
          <w:sz w:val="24"/>
        </w:rPr>
        <w:t>is</w:t>
      </w:r>
      <w:r>
        <w:rPr>
          <w:spacing w:val="-2"/>
          <w:sz w:val="24"/>
        </w:rPr>
        <w:t xml:space="preserve"> </w:t>
      </w:r>
      <w:r>
        <w:rPr>
          <w:sz w:val="24"/>
        </w:rPr>
        <w:t>not</w:t>
      </w:r>
      <w:r>
        <w:rPr>
          <w:spacing w:val="-4"/>
          <w:sz w:val="24"/>
        </w:rPr>
        <w:t xml:space="preserve"> </w:t>
      </w:r>
      <w:r>
        <w:rPr>
          <w:sz w:val="24"/>
        </w:rPr>
        <w:t>enclosed.</w:t>
      </w:r>
      <w:r>
        <w:rPr>
          <w:spacing w:val="-2"/>
          <w:sz w:val="24"/>
        </w:rPr>
        <w:t xml:space="preserve"> </w:t>
      </w:r>
      <w:r>
        <w:rPr>
          <w:sz w:val="24"/>
        </w:rPr>
        <w:t>Bond</w:t>
      </w:r>
      <w:r>
        <w:rPr>
          <w:spacing w:val="-4"/>
          <w:sz w:val="24"/>
        </w:rPr>
        <w:t xml:space="preserve"> </w:t>
      </w:r>
      <w:r>
        <w:rPr>
          <w:sz w:val="24"/>
        </w:rPr>
        <w:t>may</w:t>
      </w:r>
      <w:r>
        <w:rPr>
          <w:spacing w:val="-2"/>
          <w:sz w:val="24"/>
        </w:rPr>
        <w:t xml:space="preserve"> </w:t>
      </w:r>
      <w:r>
        <w:rPr>
          <w:sz w:val="24"/>
        </w:rPr>
        <w:t>be</w:t>
      </w:r>
      <w:r>
        <w:rPr>
          <w:spacing w:val="-2"/>
          <w:sz w:val="24"/>
        </w:rPr>
        <w:t xml:space="preserve"> </w:t>
      </w:r>
      <w:r>
        <w:rPr>
          <w:sz w:val="24"/>
        </w:rPr>
        <w:t>in</w:t>
      </w:r>
      <w:r>
        <w:rPr>
          <w:spacing w:val="-2"/>
          <w:sz w:val="24"/>
        </w:rPr>
        <w:t xml:space="preserve"> </w:t>
      </w:r>
      <w:r>
        <w:rPr>
          <w:sz w:val="24"/>
        </w:rPr>
        <w:t>the form</w:t>
      </w:r>
      <w:r>
        <w:rPr>
          <w:spacing w:val="-9"/>
          <w:sz w:val="24"/>
        </w:rPr>
        <w:t xml:space="preserve"> </w:t>
      </w:r>
      <w:r>
        <w:rPr>
          <w:sz w:val="24"/>
        </w:rPr>
        <w:t>of</w:t>
      </w:r>
      <w:r>
        <w:rPr>
          <w:spacing w:val="-7"/>
          <w:sz w:val="24"/>
        </w:rPr>
        <w:t xml:space="preserve"> </w:t>
      </w:r>
      <w:r>
        <w:rPr>
          <w:sz w:val="24"/>
        </w:rPr>
        <w:t>cash,</w:t>
      </w:r>
      <w:r>
        <w:rPr>
          <w:spacing w:val="-7"/>
          <w:sz w:val="24"/>
        </w:rPr>
        <w:t xml:space="preserve"> </w:t>
      </w:r>
      <w:r>
        <w:rPr>
          <w:sz w:val="24"/>
        </w:rPr>
        <w:t>certified</w:t>
      </w:r>
      <w:r>
        <w:rPr>
          <w:spacing w:val="-9"/>
          <w:sz w:val="24"/>
        </w:rPr>
        <w:t xml:space="preserve"> </w:t>
      </w:r>
      <w:r>
        <w:rPr>
          <w:sz w:val="24"/>
        </w:rPr>
        <w:t>check,</w:t>
      </w:r>
      <w:r>
        <w:rPr>
          <w:spacing w:val="-7"/>
          <w:sz w:val="24"/>
        </w:rPr>
        <w:t xml:space="preserve"> </w:t>
      </w:r>
      <w:r>
        <w:rPr>
          <w:sz w:val="24"/>
        </w:rPr>
        <w:t>cashier’s</w:t>
      </w:r>
      <w:r>
        <w:rPr>
          <w:spacing w:val="-8"/>
          <w:sz w:val="24"/>
        </w:rPr>
        <w:t xml:space="preserve"> </w:t>
      </w:r>
      <w:r>
        <w:rPr>
          <w:sz w:val="24"/>
        </w:rPr>
        <w:t>check</w:t>
      </w:r>
      <w:r>
        <w:rPr>
          <w:spacing w:val="-10"/>
          <w:sz w:val="24"/>
        </w:rPr>
        <w:t xml:space="preserve"> </w:t>
      </w:r>
      <w:r>
        <w:rPr>
          <w:sz w:val="24"/>
        </w:rPr>
        <w:t>or</w:t>
      </w:r>
      <w:r>
        <w:rPr>
          <w:spacing w:val="-8"/>
          <w:sz w:val="24"/>
        </w:rPr>
        <w:t xml:space="preserve"> </w:t>
      </w:r>
      <w:r>
        <w:rPr>
          <w:sz w:val="24"/>
        </w:rPr>
        <w:t>Surety</w:t>
      </w:r>
      <w:r>
        <w:rPr>
          <w:spacing w:val="-9"/>
          <w:sz w:val="24"/>
        </w:rPr>
        <w:t xml:space="preserve"> </w:t>
      </w:r>
      <w:r>
        <w:rPr>
          <w:sz w:val="24"/>
        </w:rPr>
        <w:t>Bond</w:t>
      </w:r>
      <w:r>
        <w:rPr>
          <w:spacing w:val="-7"/>
          <w:sz w:val="24"/>
        </w:rPr>
        <w:t xml:space="preserve"> </w:t>
      </w:r>
      <w:r>
        <w:rPr>
          <w:sz w:val="24"/>
        </w:rPr>
        <w:t>issued</w:t>
      </w:r>
      <w:r>
        <w:rPr>
          <w:spacing w:val="-9"/>
          <w:sz w:val="24"/>
        </w:rPr>
        <w:t xml:space="preserve"> </w:t>
      </w:r>
      <w:r>
        <w:rPr>
          <w:sz w:val="24"/>
        </w:rPr>
        <w:t>by</w:t>
      </w:r>
      <w:r>
        <w:rPr>
          <w:spacing w:val="-8"/>
          <w:sz w:val="24"/>
        </w:rPr>
        <w:t xml:space="preserve"> </w:t>
      </w:r>
      <w:r>
        <w:rPr>
          <w:sz w:val="24"/>
        </w:rPr>
        <w:t>a</w:t>
      </w:r>
      <w:r>
        <w:rPr>
          <w:spacing w:val="-7"/>
          <w:sz w:val="24"/>
        </w:rPr>
        <w:t xml:space="preserve"> </w:t>
      </w:r>
      <w:r>
        <w:rPr>
          <w:sz w:val="24"/>
        </w:rPr>
        <w:t>Surety</w:t>
      </w:r>
      <w:r>
        <w:rPr>
          <w:spacing w:val="-7"/>
          <w:sz w:val="24"/>
        </w:rPr>
        <w:t xml:space="preserve"> </w:t>
      </w:r>
      <w:r>
        <w:rPr>
          <w:sz w:val="24"/>
        </w:rPr>
        <w:t>Company</w:t>
      </w:r>
      <w:r>
        <w:rPr>
          <w:spacing w:val="-10"/>
          <w:sz w:val="24"/>
        </w:rPr>
        <w:t xml:space="preserve"> </w:t>
      </w:r>
      <w:r>
        <w:rPr>
          <w:sz w:val="24"/>
        </w:rPr>
        <w:t>licensed to conduct business in Georgia.</w:t>
      </w:r>
    </w:p>
    <w:p w14:paraId="6A043C8C" w14:textId="77777777" w:rsidR="00CB4C28" w:rsidRDefault="005B32E1">
      <w:pPr>
        <w:pStyle w:val="ListParagraph"/>
        <w:numPr>
          <w:ilvl w:val="0"/>
          <w:numId w:val="33"/>
        </w:numPr>
        <w:tabs>
          <w:tab w:val="left" w:pos="720"/>
        </w:tabs>
        <w:spacing w:before="275"/>
        <w:ind w:right="357"/>
        <w:jc w:val="both"/>
        <w:rPr>
          <w:sz w:val="24"/>
        </w:rPr>
      </w:pPr>
      <w:r>
        <w:rPr>
          <w:sz w:val="24"/>
        </w:rPr>
        <w:t>Bids must meet or exceed the specifications in order to be considered by the City of Dublin. Any reference</w:t>
      </w:r>
      <w:r>
        <w:rPr>
          <w:spacing w:val="-6"/>
          <w:sz w:val="24"/>
        </w:rPr>
        <w:t xml:space="preserve"> </w:t>
      </w:r>
      <w:r>
        <w:rPr>
          <w:sz w:val="24"/>
        </w:rPr>
        <w:t>to</w:t>
      </w:r>
      <w:r>
        <w:rPr>
          <w:spacing w:val="-6"/>
          <w:sz w:val="24"/>
        </w:rPr>
        <w:t xml:space="preserve"> </w:t>
      </w:r>
      <w:r>
        <w:rPr>
          <w:sz w:val="24"/>
        </w:rPr>
        <w:t>brand</w:t>
      </w:r>
      <w:r>
        <w:rPr>
          <w:spacing w:val="-8"/>
          <w:sz w:val="24"/>
        </w:rPr>
        <w:t xml:space="preserve"> </w:t>
      </w:r>
      <w:r>
        <w:rPr>
          <w:sz w:val="24"/>
        </w:rPr>
        <w:t>name</w:t>
      </w:r>
      <w:r>
        <w:rPr>
          <w:spacing w:val="-6"/>
          <w:sz w:val="24"/>
        </w:rPr>
        <w:t xml:space="preserve"> </w:t>
      </w:r>
      <w:r>
        <w:rPr>
          <w:sz w:val="24"/>
        </w:rPr>
        <w:t>is</w:t>
      </w:r>
      <w:r>
        <w:rPr>
          <w:spacing w:val="-7"/>
          <w:sz w:val="24"/>
        </w:rPr>
        <w:t xml:space="preserve"> </w:t>
      </w:r>
      <w:r>
        <w:rPr>
          <w:sz w:val="24"/>
        </w:rPr>
        <w:t>to</w:t>
      </w:r>
      <w:r>
        <w:rPr>
          <w:spacing w:val="-8"/>
          <w:sz w:val="24"/>
        </w:rPr>
        <w:t xml:space="preserve"> </w:t>
      </w:r>
      <w:r>
        <w:rPr>
          <w:sz w:val="24"/>
        </w:rPr>
        <w:t>be</w:t>
      </w:r>
      <w:r>
        <w:rPr>
          <w:spacing w:val="-6"/>
          <w:sz w:val="24"/>
        </w:rPr>
        <w:t xml:space="preserve"> </w:t>
      </w:r>
      <w:r>
        <w:rPr>
          <w:sz w:val="24"/>
        </w:rPr>
        <w:t>considered</w:t>
      </w:r>
      <w:r>
        <w:rPr>
          <w:spacing w:val="-8"/>
          <w:sz w:val="24"/>
        </w:rPr>
        <w:t xml:space="preserve"> </w:t>
      </w:r>
      <w:r>
        <w:rPr>
          <w:sz w:val="24"/>
        </w:rPr>
        <w:t>generic.</w:t>
      </w:r>
      <w:r>
        <w:rPr>
          <w:spacing w:val="-6"/>
          <w:sz w:val="24"/>
        </w:rPr>
        <w:t xml:space="preserve"> </w:t>
      </w:r>
      <w:r>
        <w:rPr>
          <w:sz w:val="24"/>
        </w:rPr>
        <w:t>The</w:t>
      </w:r>
      <w:r>
        <w:rPr>
          <w:spacing w:val="-6"/>
          <w:sz w:val="24"/>
        </w:rPr>
        <w:t xml:space="preserve"> </w:t>
      </w:r>
      <w:r>
        <w:rPr>
          <w:sz w:val="24"/>
        </w:rPr>
        <w:t>City</w:t>
      </w:r>
      <w:r>
        <w:rPr>
          <w:spacing w:val="-6"/>
          <w:sz w:val="24"/>
        </w:rPr>
        <w:t xml:space="preserve"> </w:t>
      </w:r>
      <w:r>
        <w:rPr>
          <w:sz w:val="24"/>
        </w:rPr>
        <w:t>of</w:t>
      </w:r>
      <w:r>
        <w:rPr>
          <w:spacing w:val="-6"/>
          <w:sz w:val="24"/>
        </w:rPr>
        <w:t xml:space="preserve"> </w:t>
      </w:r>
      <w:r>
        <w:rPr>
          <w:sz w:val="24"/>
        </w:rPr>
        <w:t>Dublin</w:t>
      </w:r>
      <w:r>
        <w:rPr>
          <w:spacing w:val="-6"/>
          <w:sz w:val="24"/>
        </w:rPr>
        <w:t xml:space="preserve"> </w:t>
      </w:r>
      <w:r>
        <w:rPr>
          <w:sz w:val="24"/>
        </w:rPr>
        <w:t>reserves</w:t>
      </w:r>
      <w:r>
        <w:rPr>
          <w:spacing w:val="-7"/>
          <w:sz w:val="24"/>
        </w:rPr>
        <w:t xml:space="preserve"> </w:t>
      </w:r>
      <w:r>
        <w:rPr>
          <w:sz w:val="24"/>
        </w:rPr>
        <w:t>the</w:t>
      </w:r>
      <w:r>
        <w:rPr>
          <w:spacing w:val="-6"/>
          <w:sz w:val="24"/>
        </w:rPr>
        <w:t xml:space="preserve"> </w:t>
      </w:r>
      <w:r>
        <w:rPr>
          <w:sz w:val="24"/>
        </w:rPr>
        <w:t>right</w:t>
      </w:r>
      <w:r>
        <w:rPr>
          <w:spacing w:val="-9"/>
          <w:sz w:val="24"/>
        </w:rPr>
        <w:t xml:space="preserve"> </w:t>
      </w:r>
      <w:r>
        <w:rPr>
          <w:sz w:val="24"/>
        </w:rPr>
        <w:t>to</w:t>
      </w:r>
      <w:r>
        <w:rPr>
          <w:spacing w:val="-6"/>
          <w:sz w:val="24"/>
        </w:rPr>
        <w:t xml:space="preserve"> </w:t>
      </w:r>
      <w:r>
        <w:rPr>
          <w:sz w:val="24"/>
        </w:rPr>
        <w:t>award a bid to</w:t>
      </w:r>
      <w:r>
        <w:rPr>
          <w:spacing w:val="-1"/>
          <w:sz w:val="24"/>
        </w:rPr>
        <w:t xml:space="preserve"> </w:t>
      </w:r>
      <w:r>
        <w:rPr>
          <w:sz w:val="24"/>
        </w:rPr>
        <w:t>more than one</w:t>
      </w:r>
      <w:r>
        <w:rPr>
          <w:spacing w:val="-1"/>
          <w:sz w:val="24"/>
        </w:rPr>
        <w:t xml:space="preserve"> </w:t>
      </w:r>
      <w:r>
        <w:rPr>
          <w:sz w:val="24"/>
        </w:rPr>
        <w:t>bidder</w:t>
      </w:r>
      <w:r>
        <w:rPr>
          <w:spacing w:val="-1"/>
          <w:sz w:val="24"/>
        </w:rPr>
        <w:t xml:space="preserve"> </w:t>
      </w:r>
      <w:r>
        <w:rPr>
          <w:sz w:val="24"/>
        </w:rPr>
        <w:t>when two or</w:t>
      </w:r>
      <w:r>
        <w:rPr>
          <w:spacing w:val="-1"/>
          <w:sz w:val="24"/>
        </w:rPr>
        <w:t xml:space="preserve"> </w:t>
      </w:r>
      <w:r>
        <w:rPr>
          <w:sz w:val="24"/>
        </w:rPr>
        <w:t>more items</w:t>
      </w:r>
      <w:r>
        <w:rPr>
          <w:spacing w:val="-2"/>
          <w:sz w:val="24"/>
        </w:rPr>
        <w:t xml:space="preserve"> </w:t>
      </w:r>
      <w:r>
        <w:rPr>
          <w:sz w:val="24"/>
        </w:rPr>
        <w:t xml:space="preserve">appear on the bid schedule. </w:t>
      </w:r>
      <w:r>
        <w:rPr>
          <w:sz w:val="24"/>
          <w:u w:val="single"/>
        </w:rPr>
        <w:t>Awards will</w:t>
      </w:r>
      <w:r>
        <w:rPr>
          <w:spacing w:val="-1"/>
          <w:sz w:val="24"/>
          <w:u w:val="single"/>
        </w:rPr>
        <w:t xml:space="preserve"> </w:t>
      </w:r>
      <w:r>
        <w:rPr>
          <w:sz w:val="24"/>
          <w:u w:val="single"/>
        </w:rPr>
        <w:t>be</w:t>
      </w:r>
      <w:r>
        <w:rPr>
          <w:sz w:val="24"/>
        </w:rPr>
        <w:t xml:space="preserve"> </w:t>
      </w:r>
      <w:r>
        <w:rPr>
          <w:sz w:val="24"/>
          <w:u w:val="single"/>
        </w:rPr>
        <w:t>based on the lowest and best bid with local vendors within the City of Dublin receiving a 3%</w:t>
      </w:r>
      <w:r>
        <w:rPr>
          <w:sz w:val="24"/>
        </w:rPr>
        <w:t xml:space="preserve"> </w:t>
      </w:r>
      <w:r>
        <w:rPr>
          <w:sz w:val="24"/>
          <w:u w:val="single"/>
        </w:rPr>
        <w:t>preference</w:t>
      </w:r>
      <w:r>
        <w:rPr>
          <w:sz w:val="24"/>
        </w:rPr>
        <w:t>. Payment terms are N30 unless otherwise stated in the bid.</w:t>
      </w:r>
    </w:p>
    <w:p w14:paraId="6A043C8D" w14:textId="77777777" w:rsidR="00CB4C28" w:rsidRDefault="005B32E1">
      <w:pPr>
        <w:pStyle w:val="ListParagraph"/>
        <w:numPr>
          <w:ilvl w:val="0"/>
          <w:numId w:val="33"/>
        </w:numPr>
        <w:tabs>
          <w:tab w:val="left" w:pos="720"/>
        </w:tabs>
        <w:spacing w:before="275"/>
        <w:ind w:right="363"/>
        <w:jc w:val="both"/>
        <w:rPr>
          <w:sz w:val="24"/>
        </w:rPr>
      </w:pPr>
      <w:r>
        <w:rPr>
          <w:sz w:val="24"/>
        </w:rPr>
        <w:t>Bidders</w:t>
      </w:r>
      <w:r>
        <w:rPr>
          <w:spacing w:val="-17"/>
          <w:sz w:val="24"/>
        </w:rPr>
        <w:t xml:space="preserve"> </w:t>
      </w:r>
      <w:r>
        <w:rPr>
          <w:sz w:val="24"/>
        </w:rPr>
        <w:t>shall</w:t>
      </w:r>
      <w:r>
        <w:rPr>
          <w:spacing w:val="-17"/>
          <w:sz w:val="24"/>
        </w:rPr>
        <w:t xml:space="preserve"> </w:t>
      </w:r>
      <w:r>
        <w:rPr>
          <w:sz w:val="24"/>
        </w:rPr>
        <w:t>submit</w:t>
      </w:r>
      <w:r>
        <w:rPr>
          <w:spacing w:val="-16"/>
          <w:sz w:val="24"/>
        </w:rPr>
        <w:t xml:space="preserve"> </w:t>
      </w:r>
      <w:r>
        <w:rPr>
          <w:sz w:val="24"/>
        </w:rPr>
        <w:t>all</w:t>
      </w:r>
      <w:r>
        <w:rPr>
          <w:spacing w:val="-17"/>
          <w:sz w:val="24"/>
        </w:rPr>
        <w:t xml:space="preserve"> </w:t>
      </w:r>
      <w:r>
        <w:rPr>
          <w:sz w:val="24"/>
        </w:rPr>
        <w:t>required</w:t>
      </w:r>
      <w:r>
        <w:rPr>
          <w:spacing w:val="-17"/>
          <w:sz w:val="24"/>
        </w:rPr>
        <w:t xml:space="preserve"> </w:t>
      </w:r>
      <w:r>
        <w:rPr>
          <w:sz w:val="24"/>
        </w:rPr>
        <w:t>forms</w:t>
      </w:r>
      <w:r>
        <w:rPr>
          <w:spacing w:val="-17"/>
          <w:sz w:val="24"/>
        </w:rPr>
        <w:t xml:space="preserve"> </w:t>
      </w:r>
      <w:r>
        <w:rPr>
          <w:sz w:val="24"/>
        </w:rPr>
        <w:t>and</w:t>
      </w:r>
      <w:r>
        <w:rPr>
          <w:spacing w:val="-16"/>
          <w:sz w:val="24"/>
        </w:rPr>
        <w:t xml:space="preserve"> </w:t>
      </w:r>
      <w:r>
        <w:rPr>
          <w:sz w:val="24"/>
        </w:rPr>
        <w:t>information</w:t>
      </w:r>
      <w:r>
        <w:rPr>
          <w:spacing w:val="-17"/>
          <w:sz w:val="24"/>
        </w:rPr>
        <w:t xml:space="preserve"> </w:t>
      </w:r>
      <w:r>
        <w:rPr>
          <w:sz w:val="24"/>
        </w:rPr>
        <w:t>simultaneously</w:t>
      </w:r>
      <w:r>
        <w:rPr>
          <w:spacing w:val="-17"/>
          <w:sz w:val="24"/>
        </w:rPr>
        <w:t xml:space="preserve"> </w:t>
      </w:r>
      <w:r>
        <w:rPr>
          <w:sz w:val="24"/>
        </w:rPr>
        <w:t>with</w:t>
      </w:r>
      <w:r>
        <w:rPr>
          <w:spacing w:val="-16"/>
          <w:sz w:val="24"/>
        </w:rPr>
        <w:t xml:space="preserve"> </w:t>
      </w:r>
      <w:r>
        <w:rPr>
          <w:sz w:val="24"/>
        </w:rPr>
        <w:t>sealed</w:t>
      </w:r>
      <w:r>
        <w:rPr>
          <w:spacing w:val="-17"/>
          <w:sz w:val="24"/>
        </w:rPr>
        <w:t xml:space="preserve"> </w:t>
      </w:r>
      <w:r>
        <w:rPr>
          <w:sz w:val="24"/>
        </w:rPr>
        <w:t>bids,</w:t>
      </w:r>
      <w:r>
        <w:rPr>
          <w:spacing w:val="-17"/>
          <w:sz w:val="24"/>
        </w:rPr>
        <w:t xml:space="preserve"> </w:t>
      </w:r>
      <w:r>
        <w:rPr>
          <w:sz w:val="24"/>
        </w:rPr>
        <w:t>which</w:t>
      </w:r>
      <w:r>
        <w:rPr>
          <w:spacing w:val="-16"/>
          <w:sz w:val="24"/>
        </w:rPr>
        <w:t xml:space="preserve"> </w:t>
      </w:r>
      <w:r>
        <w:rPr>
          <w:sz w:val="24"/>
        </w:rPr>
        <w:t>forms and</w:t>
      </w:r>
      <w:r>
        <w:rPr>
          <w:spacing w:val="-17"/>
          <w:sz w:val="24"/>
        </w:rPr>
        <w:t xml:space="preserve"> </w:t>
      </w:r>
      <w:r>
        <w:rPr>
          <w:sz w:val="24"/>
        </w:rPr>
        <w:t>information</w:t>
      </w:r>
      <w:r>
        <w:rPr>
          <w:spacing w:val="-17"/>
          <w:sz w:val="24"/>
        </w:rPr>
        <w:t xml:space="preserve"> </w:t>
      </w:r>
      <w:r>
        <w:rPr>
          <w:sz w:val="24"/>
        </w:rPr>
        <w:t>become</w:t>
      </w:r>
      <w:r>
        <w:rPr>
          <w:spacing w:val="-16"/>
          <w:sz w:val="24"/>
        </w:rPr>
        <w:t xml:space="preserve"> </w:t>
      </w:r>
      <w:r>
        <w:rPr>
          <w:sz w:val="24"/>
        </w:rPr>
        <w:t>a</w:t>
      </w:r>
      <w:r>
        <w:rPr>
          <w:spacing w:val="-17"/>
          <w:sz w:val="24"/>
        </w:rPr>
        <w:t xml:space="preserve"> </w:t>
      </w:r>
      <w:r>
        <w:rPr>
          <w:sz w:val="24"/>
        </w:rPr>
        <w:t>part</w:t>
      </w:r>
      <w:r>
        <w:rPr>
          <w:spacing w:val="-17"/>
          <w:sz w:val="24"/>
        </w:rPr>
        <w:t xml:space="preserve"> </w:t>
      </w:r>
      <w:r>
        <w:rPr>
          <w:sz w:val="24"/>
        </w:rPr>
        <w:t>of</w:t>
      </w:r>
      <w:r>
        <w:rPr>
          <w:spacing w:val="-17"/>
          <w:sz w:val="24"/>
        </w:rPr>
        <w:t xml:space="preserve"> </w:t>
      </w:r>
      <w:r>
        <w:rPr>
          <w:sz w:val="24"/>
        </w:rPr>
        <w:t>the</w:t>
      </w:r>
      <w:r>
        <w:rPr>
          <w:spacing w:val="-16"/>
          <w:sz w:val="24"/>
        </w:rPr>
        <w:t xml:space="preserve"> </w:t>
      </w:r>
      <w:r>
        <w:rPr>
          <w:sz w:val="24"/>
        </w:rPr>
        <w:t>property</w:t>
      </w:r>
      <w:r>
        <w:rPr>
          <w:spacing w:val="-17"/>
          <w:sz w:val="24"/>
        </w:rPr>
        <w:t xml:space="preserve"> </w:t>
      </w:r>
      <w:r>
        <w:rPr>
          <w:sz w:val="24"/>
        </w:rPr>
        <w:t>of</w:t>
      </w:r>
      <w:r>
        <w:rPr>
          <w:spacing w:val="-17"/>
          <w:sz w:val="24"/>
        </w:rPr>
        <w:t xml:space="preserve"> </w:t>
      </w:r>
      <w:r>
        <w:rPr>
          <w:sz w:val="24"/>
        </w:rPr>
        <w:t>the</w:t>
      </w:r>
      <w:r>
        <w:rPr>
          <w:spacing w:val="-17"/>
          <w:sz w:val="24"/>
        </w:rPr>
        <w:t xml:space="preserve"> </w:t>
      </w:r>
      <w:r>
        <w:rPr>
          <w:sz w:val="24"/>
        </w:rPr>
        <w:t>City</w:t>
      </w:r>
      <w:r>
        <w:rPr>
          <w:spacing w:val="-16"/>
          <w:sz w:val="24"/>
        </w:rPr>
        <w:t xml:space="preserve"> </w:t>
      </w:r>
      <w:r>
        <w:rPr>
          <w:sz w:val="24"/>
        </w:rPr>
        <w:t>of</w:t>
      </w:r>
      <w:r>
        <w:rPr>
          <w:spacing w:val="-17"/>
          <w:sz w:val="24"/>
        </w:rPr>
        <w:t xml:space="preserve"> </w:t>
      </w:r>
      <w:r>
        <w:rPr>
          <w:sz w:val="24"/>
        </w:rPr>
        <w:t>Dublin</w:t>
      </w:r>
      <w:r>
        <w:rPr>
          <w:spacing w:val="-17"/>
          <w:sz w:val="24"/>
        </w:rPr>
        <w:t xml:space="preserve"> </w:t>
      </w:r>
      <w:r>
        <w:rPr>
          <w:sz w:val="24"/>
        </w:rPr>
        <w:t>and</w:t>
      </w:r>
      <w:r>
        <w:rPr>
          <w:spacing w:val="-16"/>
          <w:sz w:val="24"/>
        </w:rPr>
        <w:t xml:space="preserve"> </w:t>
      </w:r>
      <w:r>
        <w:rPr>
          <w:sz w:val="24"/>
        </w:rPr>
        <w:t>will</w:t>
      </w:r>
      <w:r>
        <w:rPr>
          <w:spacing w:val="-17"/>
          <w:sz w:val="24"/>
        </w:rPr>
        <w:t xml:space="preserve"> </w:t>
      </w:r>
      <w:r>
        <w:rPr>
          <w:sz w:val="24"/>
        </w:rPr>
        <w:t>not</w:t>
      </w:r>
      <w:r>
        <w:rPr>
          <w:spacing w:val="-17"/>
          <w:sz w:val="24"/>
        </w:rPr>
        <w:t xml:space="preserve"> </w:t>
      </w:r>
      <w:r>
        <w:rPr>
          <w:sz w:val="24"/>
        </w:rPr>
        <w:t>be</w:t>
      </w:r>
      <w:r>
        <w:rPr>
          <w:spacing w:val="-16"/>
          <w:sz w:val="24"/>
        </w:rPr>
        <w:t xml:space="preserve"> </w:t>
      </w:r>
      <w:r>
        <w:rPr>
          <w:sz w:val="24"/>
        </w:rPr>
        <w:t>returned</w:t>
      </w:r>
      <w:r>
        <w:rPr>
          <w:spacing w:val="-16"/>
          <w:sz w:val="24"/>
        </w:rPr>
        <w:t xml:space="preserve"> </w:t>
      </w:r>
      <w:r>
        <w:rPr>
          <w:sz w:val="24"/>
        </w:rPr>
        <w:t>to</w:t>
      </w:r>
      <w:r>
        <w:rPr>
          <w:spacing w:val="-17"/>
          <w:sz w:val="24"/>
        </w:rPr>
        <w:t xml:space="preserve"> </w:t>
      </w:r>
      <w:r>
        <w:rPr>
          <w:sz w:val="24"/>
        </w:rPr>
        <w:t>bidders</w:t>
      </w:r>
    </w:p>
    <w:p w14:paraId="6A043C8E" w14:textId="77777777" w:rsidR="00CB4C28" w:rsidRDefault="00CB4C28">
      <w:pPr>
        <w:pStyle w:val="ListParagraph"/>
        <w:jc w:val="both"/>
        <w:rPr>
          <w:sz w:val="24"/>
        </w:rPr>
        <w:sectPr w:rsidR="00CB4C28">
          <w:pgSz w:w="12240" w:h="15840"/>
          <w:pgMar w:top="1360" w:right="360" w:bottom="1200" w:left="360" w:header="0" w:footer="962" w:gutter="0"/>
          <w:cols w:space="720"/>
        </w:sectPr>
      </w:pPr>
    </w:p>
    <w:p w14:paraId="6A043C8F" w14:textId="77777777" w:rsidR="00CB4C28" w:rsidRDefault="005B32E1">
      <w:pPr>
        <w:spacing w:before="81"/>
        <w:ind w:left="720"/>
        <w:rPr>
          <w:sz w:val="24"/>
        </w:rPr>
      </w:pPr>
      <w:r>
        <w:rPr>
          <w:sz w:val="24"/>
        </w:rPr>
        <w:lastRenderedPageBreak/>
        <w:t>unless</w:t>
      </w:r>
      <w:r>
        <w:rPr>
          <w:spacing w:val="19"/>
          <w:sz w:val="24"/>
        </w:rPr>
        <w:t xml:space="preserve"> </w:t>
      </w:r>
      <w:r>
        <w:rPr>
          <w:sz w:val="24"/>
        </w:rPr>
        <w:t>a</w:t>
      </w:r>
      <w:r>
        <w:rPr>
          <w:spacing w:val="19"/>
          <w:sz w:val="24"/>
        </w:rPr>
        <w:t xml:space="preserve"> </w:t>
      </w:r>
      <w:r>
        <w:rPr>
          <w:sz w:val="24"/>
        </w:rPr>
        <w:t>written</w:t>
      </w:r>
      <w:r>
        <w:rPr>
          <w:spacing w:val="19"/>
          <w:sz w:val="24"/>
        </w:rPr>
        <w:t xml:space="preserve"> </w:t>
      </w:r>
      <w:r>
        <w:rPr>
          <w:sz w:val="24"/>
        </w:rPr>
        <w:t>request</w:t>
      </w:r>
      <w:r>
        <w:rPr>
          <w:spacing w:val="19"/>
          <w:sz w:val="24"/>
        </w:rPr>
        <w:t xml:space="preserve"> </w:t>
      </w:r>
      <w:r>
        <w:rPr>
          <w:sz w:val="24"/>
        </w:rPr>
        <w:t>to</w:t>
      </w:r>
      <w:r>
        <w:rPr>
          <w:spacing w:val="20"/>
          <w:sz w:val="24"/>
        </w:rPr>
        <w:t xml:space="preserve"> </w:t>
      </w:r>
      <w:r>
        <w:rPr>
          <w:sz w:val="24"/>
        </w:rPr>
        <w:t>withdraw is received</w:t>
      </w:r>
      <w:r>
        <w:rPr>
          <w:spacing w:val="19"/>
          <w:sz w:val="24"/>
        </w:rPr>
        <w:t xml:space="preserve"> </w:t>
      </w:r>
      <w:r>
        <w:rPr>
          <w:sz w:val="24"/>
        </w:rPr>
        <w:t>prior to</w:t>
      </w:r>
      <w:r>
        <w:rPr>
          <w:spacing w:val="20"/>
          <w:sz w:val="24"/>
        </w:rPr>
        <w:t xml:space="preserve"> </w:t>
      </w:r>
      <w:r>
        <w:rPr>
          <w:sz w:val="24"/>
        </w:rPr>
        <w:t>the</w:t>
      </w:r>
      <w:r>
        <w:rPr>
          <w:spacing w:val="19"/>
          <w:sz w:val="24"/>
        </w:rPr>
        <w:t xml:space="preserve"> </w:t>
      </w:r>
      <w:r>
        <w:rPr>
          <w:sz w:val="24"/>
        </w:rPr>
        <w:t>designated</w:t>
      </w:r>
      <w:r>
        <w:rPr>
          <w:spacing w:val="19"/>
          <w:sz w:val="24"/>
        </w:rPr>
        <w:t xml:space="preserve"> </w:t>
      </w:r>
      <w:r>
        <w:rPr>
          <w:sz w:val="24"/>
        </w:rPr>
        <w:t>date</w:t>
      </w:r>
      <w:r>
        <w:rPr>
          <w:spacing w:val="20"/>
          <w:sz w:val="24"/>
        </w:rPr>
        <w:t xml:space="preserve"> </w:t>
      </w:r>
      <w:r>
        <w:rPr>
          <w:sz w:val="24"/>
        </w:rPr>
        <w:t>and</w:t>
      </w:r>
      <w:r>
        <w:rPr>
          <w:spacing w:val="19"/>
          <w:sz w:val="24"/>
        </w:rPr>
        <w:t xml:space="preserve"> </w:t>
      </w:r>
      <w:r>
        <w:rPr>
          <w:sz w:val="24"/>
        </w:rPr>
        <w:t>time</w:t>
      </w:r>
      <w:r>
        <w:rPr>
          <w:spacing w:val="19"/>
          <w:sz w:val="24"/>
        </w:rPr>
        <w:t xml:space="preserve"> </w:t>
      </w:r>
      <w:r>
        <w:rPr>
          <w:sz w:val="24"/>
        </w:rPr>
        <w:t>of</w:t>
      </w:r>
      <w:r>
        <w:rPr>
          <w:spacing w:val="19"/>
          <w:sz w:val="24"/>
        </w:rPr>
        <w:t xml:space="preserve"> </w:t>
      </w:r>
      <w:r>
        <w:rPr>
          <w:sz w:val="24"/>
        </w:rPr>
        <w:t>the</w:t>
      </w:r>
      <w:r>
        <w:rPr>
          <w:spacing w:val="19"/>
          <w:sz w:val="24"/>
        </w:rPr>
        <w:t xml:space="preserve"> </w:t>
      </w:r>
      <w:r>
        <w:rPr>
          <w:sz w:val="24"/>
        </w:rPr>
        <w:t xml:space="preserve">bid </w:t>
      </w:r>
      <w:r>
        <w:rPr>
          <w:spacing w:val="-2"/>
          <w:sz w:val="24"/>
        </w:rPr>
        <w:t>opening.</w:t>
      </w:r>
    </w:p>
    <w:p w14:paraId="6A043C90" w14:textId="77777777" w:rsidR="00CB4C28" w:rsidRDefault="005B32E1">
      <w:pPr>
        <w:pStyle w:val="ListParagraph"/>
        <w:numPr>
          <w:ilvl w:val="0"/>
          <w:numId w:val="33"/>
        </w:numPr>
        <w:tabs>
          <w:tab w:val="left" w:pos="720"/>
        </w:tabs>
        <w:spacing w:before="274"/>
        <w:ind w:right="354"/>
        <w:jc w:val="both"/>
        <w:rPr>
          <w:b/>
          <w:sz w:val="24"/>
        </w:rPr>
      </w:pPr>
      <w:r>
        <w:rPr>
          <w:sz w:val="24"/>
          <w:u w:val="single"/>
        </w:rPr>
        <w:t xml:space="preserve">It shall be the responsibility of </w:t>
      </w:r>
      <w:r>
        <w:rPr>
          <w:b/>
          <w:sz w:val="24"/>
          <w:u w:val="single"/>
        </w:rPr>
        <w:t xml:space="preserve">all </w:t>
      </w:r>
      <w:r>
        <w:rPr>
          <w:sz w:val="24"/>
          <w:u w:val="single"/>
        </w:rPr>
        <w:t>bidders to indicate the brand name and model or series number</w:t>
      </w:r>
      <w:r>
        <w:rPr>
          <w:sz w:val="24"/>
        </w:rPr>
        <w:t xml:space="preserve"> </w:t>
      </w:r>
      <w:r>
        <w:rPr>
          <w:sz w:val="24"/>
          <w:u w:val="single"/>
        </w:rPr>
        <w:t>of</w:t>
      </w:r>
      <w:r>
        <w:rPr>
          <w:spacing w:val="-5"/>
          <w:sz w:val="24"/>
          <w:u w:val="single"/>
        </w:rPr>
        <w:t xml:space="preserve"> </w:t>
      </w:r>
      <w:r>
        <w:rPr>
          <w:sz w:val="24"/>
          <w:u w:val="single"/>
        </w:rPr>
        <w:t>the</w:t>
      </w:r>
      <w:r>
        <w:rPr>
          <w:spacing w:val="-5"/>
          <w:sz w:val="24"/>
          <w:u w:val="single"/>
        </w:rPr>
        <w:t xml:space="preserve"> </w:t>
      </w:r>
      <w:r>
        <w:rPr>
          <w:sz w:val="24"/>
          <w:u w:val="single"/>
        </w:rPr>
        <w:t>product</w:t>
      </w:r>
      <w:r>
        <w:rPr>
          <w:spacing w:val="-6"/>
          <w:sz w:val="24"/>
          <w:u w:val="single"/>
        </w:rPr>
        <w:t xml:space="preserve"> </w:t>
      </w:r>
      <w:r>
        <w:rPr>
          <w:sz w:val="24"/>
          <w:u w:val="single"/>
        </w:rPr>
        <w:t>offered</w:t>
      </w:r>
      <w:r>
        <w:rPr>
          <w:spacing w:val="-7"/>
          <w:sz w:val="24"/>
          <w:u w:val="single"/>
        </w:rPr>
        <w:t xml:space="preserve"> </w:t>
      </w:r>
      <w:r>
        <w:rPr>
          <w:sz w:val="24"/>
          <w:u w:val="single"/>
        </w:rPr>
        <w:t>and</w:t>
      </w:r>
      <w:r>
        <w:rPr>
          <w:spacing w:val="-5"/>
          <w:sz w:val="24"/>
          <w:u w:val="single"/>
        </w:rPr>
        <w:t xml:space="preserve"> </w:t>
      </w:r>
      <w:r>
        <w:rPr>
          <w:sz w:val="24"/>
          <w:u w:val="single"/>
        </w:rPr>
        <w:t>to</w:t>
      </w:r>
      <w:r>
        <w:rPr>
          <w:spacing w:val="-5"/>
          <w:sz w:val="24"/>
          <w:u w:val="single"/>
        </w:rPr>
        <w:t xml:space="preserve"> </w:t>
      </w:r>
      <w:r>
        <w:rPr>
          <w:sz w:val="24"/>
          <w:u w:val="single"/>
        </w:rPr>
        <w:t>furnish</w:t>
      </w:r>
      <w:r>
        <w:rPr>
          <w:spacing w:val="-5"/>
          <w:sz w:val="24"/>
          <w:u w:val="single"/>
        </w:rPr>
        <w:t xml:space="preserve"> </w:t>
      </w:r>
      <w:r>
        <w:rPr>
          <w:sz w:val="24"/>
          <w:u w:val="single"/>
        </w:rPr>
        <w:t>with</w:t>
      </w:r>
      <w:r>
        <w:rPr>
          <w:spacing w:val="-4"/>
          <w:sz w:val="24"/>
          <w:u w:val="single"/>
        </w:rPr>
        <w:t xml:space="preserve"> </w:t>
      </w:r>
      <w:r>
        <w:rPr>
          <w:sz w:val="24"/>
          <w:u w:val="single"/>
        </w:rPr>
        <w:t>their</w:t>
      </w:r>
      <w:r>
        <w:rPr>
          <w:spacing w:val="-6"/>
          <w:sz w:val="24"/>
          <w:u w:val="single"/>
        </w:rPr>
        <w:t xml:space="preserve"> </w:t>
      </w:r>
      <w:r>
        <w:rPr>
          <w:sz w:val="24"/>
          <w:u w:val="single"/>
        </w:rPr>
        <w:t>bid</w:t>
      </w:r>
      <w:r>
        <w:rPr>
          <w:spacing w:val="-5"/>
          <w:sz w:val="24"/>
          <w:u w:val="single"/>
        </w:rPr>
        <w:t xml:space="preserve"> </w:t>
      </w:r>
      <w:r>
        <w:rPr>
          <w:sz w:val="24"/>
          <w:u w:val="single"/>
        </w:rPr>
        <w:t>such</w:t>
      </w:r>
      <w:r>
        <w:rPr>
          <w:spacing w:val="-5"/>
          <w:sz w:val="24"/>
          <w:u w:val="single"/>
        </w:rPr>
        <w:t xml:space="preserve"> </w:t>
      </w:r>
      <w:r>
        <w:rPr>
          <w:sz w:val="24"/>
          <w:u w:val="single"/>
        </w:rPr>
        <w:t>specifications,</w:t>
      </w:r>
      <w:r>
        <w:rPr>
          <w:spacing w:val="-5"/>
          <w:sz w:val="24"/>
          <w:u w:val="single"/>
        </w:rPr>
        <w:t xml:space="preserve"> </w:t>
      </w:r>
      <w:r>
        <w:rPr>
          <w:sz w:val="24"/>
          <w:u w:val="single"/>
        </w:rPr>
        <w:t>catalog</w:t>
      </w:r>
      <w:r>
        <w:rPr>
          <w:spacing w:val="-5"/>
          <w:sz w:val="24"/>
          <w:u w:val="single"/>
        </w:rPr>
        <w:t xml:space="preserve"> </w:t>
      </w:r>
      <w:r>
        <w:rPr>
          <w:sz w:val="24"/>
          <w:u w:val="single"/>
        </w:rPr>
        <w:t>pages,</w:t>
      </w:r>
      <w:r>
        <w:rPr>
          <w:spacing w:val="-5"/>
          <w:sz w:val="24"/>
          <w:u w:val="single"/>
        </w:rPr>
        <w:t xml:space="preserve"> </w:t>
      </w:r>
      <w:r>
        <w:rPr>
          <w:sz w:val="24"/>
          <w:u w:val="single"/>
        </w:rPr>
        <w:t>brochures,</w:t>
      </w:r>
      <w:r>
        <w:rPr>
          <w:spacing w:val="-6"/>
          <w:sz w:val="24"/>
          <w:u w:val="single"/>
        </w:rPr>
        <w:t xml:space="preserve"> </w:t>
      </w:r>
      <w:r>
        <w:rPr>
          <w:sz w:val="24"/>
          <w:u w:val="single"/>
        </w:rPr>
        <w:t>or</w:t>
      </w:r>
      <w:r>
        <w:rPr>
          <w:sz w:val="24"/>
        </w:rPr>
        <w:t xml:space="preserve"> </w:t>
      </w:r>
      <w:r>
        <w:rPr>
          <w:sz w:val="24"/>
          <w:u w:val="single"/>
        </w:rPr>
        <w:t>other</w:t>
      </w:r>
      <w:r>
        <w:rPr>
          <w:spacing w:val="-8"/>
          <w:sz w:val="24"/>
          <w:u w:val="single"/>
        </w:rPr>
        <w:t xml:space="preserve"> </w:t>
      </w:r>
      <w:r>
        <w:rPr>
          <w:sz w:val="24"/>
          <w:u w:val="single"/>
        </w:rPr>
        <w:t>data</w:t>
      </w:r>
      <w:r>
        <w:rPr>
          <w:spacing w:val="-5"/>
          <w:sz w:val="24"/>
          <w:u w:val="single"/>
        </w:rPr>
        <w:t xml:space="preserve"> </w:t>
      </w:r>
      <w:r>
        <w:rPr>
          <w:sz w:val="24"/>
          <w:u w:val="single"/>
        </w:rPr>
        <w:t>that</w:t>
      </w:r>
      <w:r>
        <w:rPr>
          <w:spacing w:val="-5"/>
          <w:sz w:val="24"/>
          <w:u w:val="single"/>
        </w:rPr>
        <w:t xml:space="preserve"> </w:t>
      </w:r>
      <w:r>
        <w:rPr>
          <w:sz w:val="24"/>
          <w:u w:val="single"/>
        </w:rPr>
        <w:t>will</w:t>
      </w:r>
      <w:r>
        <w:rPr>
          <w:spacing w:val="-6"/>
          <w:sz w:val="24"/>
          <w:u w:val="single"/>
        </w:rPr>
        <w:t xml:space="preserve"> </w:t>
      </w:r>
      <w:r>
        <w:rPr>
          <w:sz w:val="24"/>
          <w:u w:val="single"/>
        </w:rPr>
        <w:t>provide</w:t>
      </w:r>
      <w:r>
        <w:rPr>
          <w:spacing w:val="-4"/>
          <w:sz w:val="24"/>
          <w:u w:val="single"/>
        </w:rPr>
        <w:t xml:space="preserve"> </w:t>
      </w:r>
      <w:r>
        <w:rPr>
          <w:sz w:val="24"/>
          <w:u w:val="single"/>
        </w:rPr>
        <w:t>an</w:t>
      </w:r>
      <w:r>
        <w:rPr>
          <w:spacing w:val="-5"/>
          <w:sz w:val="24"/>
          <w:u w:val="single"/>
        </w:rPr>
        <w:t xml:space="preserve"> </w:t>
      </w:r>
      <w:r>
        <w:rPr>
          <w:sz w:val="24"/>
          <w:u w:val="single"/>
        </w:rPr>
        <w:t>adequate</w:t>
      </w:r>
      <w:r>
        <w:rPr>
          <w:spacing w:val="-5"/>
          <w:sz w:val="24"/>
          <w:u w:val="single"/>
        </w:rPr>
        <w:t xml:space="preserve"> </w:t>
      </w:r>
      <w:r>
        <w:rPr>
          <w:sz w:val="24"/>
          <w:u w:val="single"/>
        </w:rPr>
        <w:t>basis</w:t>
      </w:r>
      <w:r>
        <w:rPr>
          <w:spacing w:val="-6"/>
          <w:sz w:val="24"/>
          <w:u w:val="single"/>
        </w:rPr>
        <w:t xml:space="preserve"> </w:t>
      </w:r>
      <w:r>
        <w:rPr>
          <w:sz w:val="24"/>
          <w:u w:val="single"/>
        </w:rPr>
        <w:t>for</w:t>
      </w:r>
      <w:r>
        <w:rPr>
          <w:spacing w:val="-6"/>
          <w:sz w:val="24"/>
          <w:u w:val="single"/>
        </w:rPr>
        <w:t xml:space="preserve"> </w:t>
      </w:r>
      <w:r>
        <w:rPr>
          <w:sz w:val="24"/>
          <w:u w:val="single"/>
        </w:rPr>
        <w:t>determining</w:t>
      </w:r>
      <w:r>
        <w:rPr>
          <w:spacing w:val="-7"/>
          <w:sz w:val="24"/>
          <w:u w:val="single"/>
        </w:rPr>
        <w:t xml:space="preserve"> </w:t>
      </w:r>
      <w:r>
        <w:rPr>
          <w:sz w:val="24"/>
          <w:u w:val="single"/>
        </w:rPr>
        <w:t>the</w:t>
      </w:r>
      <w:r>
        <w:rPr>
          <w:spacing w:val="-7"/>
          <w:sz w:val="24"/>
          <w:u w:val="single"/>
        </w:rPr>
        <w:t xml:space="preserve"> </w:t>
      </w:r>
      <w:r>
        <w:rPr>
          <w:sz w:val="24"/>
          <w:u w:val="single"/>
        </w:rPr>
        <w:t>quality</w:t>
      </w:r>
      <w:r>
        <w:rPr>
          <w:spacing w:val="-5"/>
          <w:sz w:val="24"/>
          <w:u w:val="single"/>
        </w:rPr>
        <w:t xml:space="preserve"> </w:t>
      </w:r>
      <w:r>
        <w:rPr>
          <w:sz w:val="24"/>
          <w:u w:val="single"/>
        </w:rPr>
        <w:t>and</w:t>
      </w:r>
      <w:r>
        <w:rPr>
          <w:spacing w:val="-5"/>
          <w:sz w:val="24"/>
          <w:u w:val="single"/>
        </w:rPr>
        <w:t xml:space="preserve"> </w:t>
      </w:r>
      <w:r>
        <w:rPr>
          <w:sz w:val="24"/>
          <w:u w:val="single"/>
        </w:rPr>
        <w:t>functional capabilities</w:t>
      </w:r>
      <w:r>
        <w:rPr>
          <w:sz w:val="24"/>
        </w:rPr>
        <w:t xml:space="preserve"> </w:t>
      </w:r>
      <w:r>
        <w:rPr>
          <w:sz w:val="24"/>
          <w:u w:val="thick"/>
        </w:rPr>
        <w:t>of</w:t>
      </w:r>
      <w:r>
        <w:rPr>
          <w:spacing w:val="-12"/>
          <w:sz w:val="24"/>
          <w:u w:val="thick"/>
        </w:rPr>
        <w:t xml:space="preserve"> </w:t>
      </w:r>
      <w:r>
        <w:rPr>
          <w:sz w:val="24"/>
          <w:u w:val="thick"/>
        </w:rPr>
        <w:t>the</w:t>
      </w:r>
      <w:r>
        <w:rPr>
          <w:spacing w:val="-12"/>
          <w:sz w:val="24"/>
          <w:u w:val="thick"/>
        </w:rPr>
        <w:t xml:space="preserve"> </w:t>
      </w:r>
      <w:r>
        <w:rPr>
          <w:sz w:val="24"/>
          <w:u w:val="thick"/>
        </w:rPr>
        <w:t>product</w:t>
      </w:r>
      <w:r>
        <w:rPr>
          <w:spacing w:val="-14"/>
          <w:sz w:val="24"/>
          <w:u w:val="thick"/>
        </w:rPr>
        <w:t xml:space="preserve"> </w:t>
      </w:r>
      <w:r>
        <w:rPr>
          <w:sz w:val="24"/>
          <w:u w:val="thick"/>
        </w:rPr>
        <w:t>offered.</w:t>
      </w:r>
      <w:r>
        <w:rPr>
          <w:spacing w:val="-12"/>
          <w:sz w:val="24"/>
          <w:u w:val="thick"/>
        </w:rPr>
        <w:t xml:space="preserve"> </w:t>
      </w:r>
      <w:r>
        <w:rPr>
          <w:b/>
          <w:sz w:val="24"/>
          <w:u w:val="thick"/>
        </w:rPr>
        <w:t>Failure</w:t>
      </w:r>
      <w:r>
        <w:rPr>
          <w:b/>
          <w:spacing w:val="-12"/>
          <w:sz w:val="24"/>
          <w:u w:val="thick"/>
        </w:rPr>
        <w:t xml:space="preserve"> </w:t>
      </w:r>
      <w:r>
        <w:rPr>
          <w:b/>
          <w:sz w:val="24"/>
          <w:u w:val="thick"/>
        </w:rPr>
        <w:t>to</w:t>
      </w:r>
      <w:r>
        <w:rPr>
          <w:b/>
          <w:spacing w:val="-13"/>
          <w:sz w:val="24"/>
          <w:u w:val="thick"/>
        </w:rPr>
        <w:t xml:space="preserve"> </w:t>
      </w:r>
      <w:r>
        <w:rPr>
          <w:b/>
          <w:sz w:val="24"/>
          <w:u w:val="thick"/>
        </w:rPr>
        <w:t>provide</w:t>
      </w:r>
      <w:r>
        <w:rPr>
          <w:b/>
          <w:spacing w:val="-12"/>
          <w:sz w:val="24"/>
          <w:u w:val="thick"/>
        </w:rPr>
        <w:t xml:space="preserve"> </w:t>
      </w:r>
      <w:r>
        <w:rPr>
          <w:b/>
          <w:sz w:val="24"/>
          <w:u w:val="thick"/>
        </w:rPr>
        <w:t>the</w:t>
      </w:r>
      <w:r>
        <w:rPr>
          <w:b/>
          <w:spacing w:val="-14"/>
          <w:sz w:val="24"/>
          <w:u w:val="thick"/>
        </w:rPr>
        <w:t xml:space="preserve"> </w:t>
      </w:r>
      <w:r>
        <w:rPr>
          <w:b/>
          <w:sz w:val="24"/>
          <w:u w:val="thick"/>
        </w:rPr>
        <w:t>requested</w:t>
      </w:r>
      <w:r>
        <w:rPr>
          <w:b/>
          <w:spacing w:val="-13"/>
          <w:sz w:val="24"/>
          <w:u w:val="thick"/>
        </w:rPr>
        <w:t xml:space="preserve"> </w:t>
      </w:r>
      <w:r>
        <w:rPr>
          <w:b/>
          <w:sz w:val="24"/>
          <w:u w:val="thick"/>
        </w:rPr>
        <w:t>data</w:t>
      </w:r>
      <w:r>
        <w:rPr>
          <w:b/>
          <w:spacing w:val="-12"/>
          <w:sz w:val="24"/>
          <w:u w:val="thick"/>
        </w:rPr>
        <w:t xml:space="preserve"> </w:t>
      </w:r>
      <w:r>
        <w:rPr>
          <w:b/>
          <w:sz w:val="24"/>
          <w:u w:val="thick"/>
        </w:rPr>
        <w:t>or</w:t>
      </w:r>
      <w:r>
        <w:rPr>
          <w:b/>
          <w:spacing w:val="-13"/>
          <w:sz w:val="24"/>
          <w:u w:val="thick"/>
        </w:rPr>
        <w:t xml:space="preserve"> </w:t>
      </w:r>
      <w:r>
        <w:rPr>
          <w:b/>
          <w:sz w:val="24"/>
          <w:u w:val="thick"/>
        </w:rPr>
        <w:t>product</w:t>
      </w:r>
      <w:r>
        <w:rPr>
          <w:b/>
          <w:spacing w:val="-13"/>
          <w:sz w:val="24"/>
          <w:u w:val="thick"/>
        </w:rPr>
        <w:t xml:space="preserve"> </w:t>
      </w:r>
      <w:r>
        <w:rPr>
          <w:b/>
          <w:sz w:val="24"/>
          <w:u w:val="thick"/>
        </w:rPr>
        <w:t>demonstrations</w:t>
      </w:r>
      <w:r>
        <w:rPr>
          <w:b/>
          <w:spacing w:val="-12"/>
          <w:sz w:val="24"/>
          <w:u w:val="thick"/>
        </w:rPr>
        <w:t xml:space="preserve"> </w:t>
      </w:r>
      <w:r>
        <w:rPr>
          <w:b/>
          <w:sz w:val="24"/>
          <w:u w:val="thick"/>
        </w:rPr>
        <w:t>and/or</w:t>
      </w:r>
      <w:r>
        <w:rPr>
          <w:b/>
          <w:sz w:val="24"/>
        </w:rPr>
        <w:t xml:space="preserve"> </w:t>
      </w:r>
      <w:r>
        <w:rPr>
          <w:b/>
          <w:sz w:val="24"/>
          <w:u w:val="single"/>
        </w:rPr>
        <w:t>sample may be considered valid justification for rejection of bid.</w:t>
      </w:r>
    </w:p>
    <w:p w14:paraId="6A043C91" w14:textId="77777777" w:rsidR="00CB4C28" w:rsidRDefault="00CB4C28">
      <w:pPr>
        <w:pStyle w:val="BodyText"/>
        <w:spacing w:before="1"/>
        <w:rPr>
          <w:b/>
          <w:sz w:val="24"/>
        </w:rPr>
      </w:pPr>
    </w:p>
    <w:p w14:paraId="6A043C92" w14:textId="77777777" w:rsidR="00CB4C28" w:rsidRDefault="005B32E1">
      <w:pPr>
        <w:pStyle w:val="ListParagraph"/>
        <w:numPr>
          <w:ilvl w:val="0"/>
          <w:numId w:val="33"/>
        </w:numPr>
        <w:tabs>
          <w:tab w:val="left" w:pos="720"/>
        </w:tabs>
        <w:ind w:right="357"/>
        <w:jc w:val="both"/>
        <w:rPr>
          <w:sz w:val="24"/>
        </w:rPr>
      </w:pPr>
      <w:r>
        <w:rPr>
          <w:sz w:val="24"/>
        </w:rPr>
        <w:t>All</w:t>
      </w:r>
      <w:r>
        <w:rPr>
          <w:spacing w:val="-3"/>
          <w:sz w:val="24"/>
        </w:rPr>
        <w:t xml:space="preserve"> </w:t>
      </w:r>
      <w:r>
        <w:rPr>
          <w:sz w:val="24"/>
        </w:rPr>
        <w:t>bidders</w:t>
      </w:r>
      <w:r>
        <w:rPr>
          <w:spacing w:val="-5"/>
          <w:sz w:val="24"/>
        </w:rPr>
        <w:t xml:space="preserve"> </w:t>
      </w:r>
      <w:r>
        <w:rPr>
          <w:sz w:val="24"/>
        </w:rPr>
        <w:t>must</w:t>
      </w:r>
      <w:r>
        <w:rPr>
          <w:spacing w:val="-4"/>
          <w:sz w:val="24"/>
        </w:rPr>
        <w:t xml:space="preserve"> </w:t>
      </w:r>
      <w:r>
        <w:rPr>
          <w:sz w:val="24"/>
        </w:rPr>
        <w:t>be</w:t>
      </w:r>
      <w:r>
        <w:rPr>
          <w:spacing w:val="-2"/>
          <w:sz w:val="24"/>
        </w:rPr>
        <w:t xml:space="preserve"> </w:t>
      </w:r>
      <w:r>
        <w:rPr>
          <w:sz w:val="24"/>
        </w:rPr>
        <w:t>recognized</w:t>
      </w:r>
      <w:r>
        <w:rPr>
          <w:spacing w:val="-2"/>
          <w:sz w:val="24"/>
        </w:rPr>
        <w:t xml:space="preserve"> </w:t>
      </w:r>
      <w:r>
        <w:rPr>
          <w:sz w:val="24"/>
        </w:rPr>
        <w:t>and</w:t>
      </w:r>
      <w:r>
        <w:rPr>
          <w:spacing w:val="-2"/>
          <w:sz w:val="24"/>
        </w:rPr>
        <w:t xml:space="preserve"> </w:t>
      </w:r>
      <w:r>
        <w:rPr>
          <w:sz w:val="24"/>
        </w:rPr>
        <w:t>authorized</w:t>
      </w:r>
      <w:r>
        <w:rPr>
          <w:spacing w:val="-2"/>
          <w:sz w:val="24"/>
        </w:rPr>
        <w:t xml:space="preserve"> </w:t>
      </w:r>
      <w:r>
        <w:rPr>
          <w:sz w:val="24"/>
        </w:rPr>
        <w:t>dealers</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materials</w:t>
      </w:r>
      <w:r>
        <w:rPr>
          <w:spacing w:val="-2"/>
          <w:sz w:val="24"/>
        </w:rPr>
        <w:t xml:space="preserve"> </w:t>
      </w:r>
      <w:r>
        <w:rPr>
          <w:sz w:val="24"/>
        </w:rPr>
        <w:t>or</w:t>
      </w:r>
      <w:r>
        <w:rPr>
          <w:spacing w:val="-2"/>
          <w:sz w:val="24"/>
        </w:rPr>
        <w:t xml:space="preserve"> </w:t>
      </w:r>
      <w:r>
        <w:rPr>
          <w:sz w:val="24"/>
        </w:rPr>
        <w:t>equipment</w:t>
      </w:r>
      <w:r>
        <w:rPr>
          <w:spacing w:val="-2"/>
          <w:sz w:val="24"/>
        </w:rPr>
        <w:t xml:space="preserve"> </w:t>
      </w:r>
      <w:r>
        <w:rPr>
          <w:sz w:val="24"/>
        </w:rPr>
        <w:t>specified</w:t>
      </w:r>
      <w:r>
        <w:rPr>
          <w:spacing w:val="-2"/>
          <w:sz w:val="24"/>
        </w:rPr>
        <w:t xml:space="preserve"> </w:t>
      </w:r>
      <w:r>
        <w:rPr>
          <w:sz w:val="24"/>
        </w:rPr>
        <w:t>and be qualified to advise in their application or use. A bidder at any time requested must satisfy the Purchasing</w:t>
      </w:r>
      <w:r>
        <w:rPr>
          <w:spacing w:val="-17"/>
          <w:sz w:val="24"/>
        </w:rPr>
        <w:t xml:space="preserve"> </w:t>
      </w:r>
      <w:r>
        <w:rPr>
          <w:sz w:val="24"/>
        </w:rPr>
        <w:t>Office</w:t>
      </w:r>
      <w:r>
        <w:rPr>
          <w:spacing w:val="-17"/>
          <w:sz w:val="24"/>
        </w:rPr>
        <w:t xml:space="preserve"> </w:t>
      </w:r>
      <w:r>
        <w:rPr>
          <w:sz w:val="24"/>
        </w:rPr>
        <w:t>and</w:t>
      </w:r>
      <w:r>
        <w:rPr>
          <w:spacing w:val="-16"/>
          <w:sz w:val="24"/>
        </w:rPr>
        <w:t xml:space="preserve"> </w:t>
      </w:r>
      <w:r>
        <w:rPr>
          <w:sz w:val="24"/>
        </w:rPr>
        <w:t>City</w:t>
      </w:r>
      <w:r>
        <w:rPr>
          <w:spacing w:val="-17"/>
          <w:sz w:val="24"/>
        </w:rPr>
        <w:t xml:space="preserve"> </w:t>
      </w:r>
      <w:r>
        <w:rPr>
          <w:sz w:val="24"/>
        </w:rPr>
        <w:t>Council</w:t>
      </w:r>
      <w:r>
        <w:rPr>
          <w:spacing w:val="-17"/>
          <w:sz w:val="24"/>
        </w:rPr>
        <w:t xml:space="preserve"> </w:t>
      </w:r>
      <w:r>
        <w:rPr>
          <w:sz w:val="24"/>
        </w:rPr>
        <w:t>that</w:t>
      </w:r>
      <w:r>
        <w:rPr>
          <w:spacing w:val="-17"/>
          <w:sz w:val="24"/>
        </w:rPr>
        <w:t xml:space="preserve"> </w:t>
      </w:r>
      <w:r>
        <w:rPr>
          <w:sz w:val="24"/>
        </w:rPr>
        <w:t>he</w:t>
      </w:r>
      <w:r>
        <w:rPr>
          <w:spacing w:val="-16"/>
          <w:sz w:val="24"/>
        </w:rPr>
        <w:t xml:space="preserve"> </w:t>
      </w:r>
      <w:r>
        <w:rPr>
          <w:sz w:val="24"/>
        </w:rPr>
        <w:t>has</w:t>
      </w:r>
      <w:r>
        <w:rPr>
          <w:spacing w:val="-17"/>
          <w:sz w:val="24"/>
        </w:rPr>
        <w:t xml:space="preserve"> </w:t>
      </w:r>
      <w:r>
        <w:rPr>
          <w:sz w:val="24"/>
        </w:rPr>
        <w:t>the</w:t>
      </w:r>
      <w:r>
        <w:rPr>
          <w:spacing w:val="-17"/>
          <w:sz w:val="24"/>
        </w:rPr>
        <w:t xml:space="preserve"> </w:t>
      </w:r>
      <w:r>
        <w:rPr>
          <w:sz w:val="24"/>
        </w:rPr>
        <w:t>requisite</w:t>
      </w:r>
      <w:r>
        <w:rPr>
          <w:spacing w:val="-15"/>
          <w:sz w:val="24"/>
        </w:rPr>
        <w:t xml:space="preserve"> </w:t>
      </w:r>
      <w:r>
        <w:rPr>
          <w:sz w:val="24"/>
        </w:rPr>
        <w:t>organization,</w:t>
      </w:r>
      <w:r>
        <w:rPr>
          <w:spacing w:val="-16"/>
          <w:sz w:val="24"/>
        </w:rPr>
        <w:t xml:space="preserve"> </w:t>
      </w:r>
      <w:r>
        <w:rPr>
          <w:sz w:val="24"/>
        </w:rPr>
        <w:t>capital,</w:t>
      </w:r>
      <w:r>
        <w:rPr>
          <w:spacing w:val="-16"/>
          <w:sz w:val="24"/>
        </w:rPr>
        <w:t xml:space="preserve"> </w:t>
      </w:r>
      <w:r>
        <w:rPr>
          <w:sz w:val="24"/>
        </w:rPr>
        <w:t>plant,</w:t>
      </w:r>
      <w:r>
        <w:rPr>
          <w:spacing w:val="-16"/>
          <w:sz w:val="24"/>
        </w:rPr>
        <w:t xml:space="preserve"> </w:t>
      </w:r>
      <w:r>
        <w:rPr>
          <w:sz w:val="24"/>
        </w:rPr>
        <w:t>stock,</w:t>
      </w:r>
      <w:r>
        <w:rPr>
          <w:spacing w:val="-16"/>
          <w:sz w:val="24"/>
        </w:rPr>
        <w:t xml:space="preserve"> </w:t>
      </w:r>
      <w:r>
        <w:rPr>
          <w:sz w:val="24"/>
        </w:rPr>
        <w:t>ability and experience to satisfactorily execute the contract in accordance with the provisions of the contract in which he is interested.</w:t>
      </w:r>
    </w:p>
    <w:p w14:paraId="6A043C93" w14:textId="77777777" w:rsidR="00CB4C28" w:rsidRDefault="005B32E1">
      <w:pPr>
        <w:pStyle w:val="ListParagraph"/>
        <w:numPr>
          <w:ilvl w:val="0"/>
          <w:numId w:val="33"/>
        </w:numPr>
        <w:tabs>
          <w:tab w:val="left" w:pos="720"/>
        </w:tabs>
        <w:spacing w:before="276"/>
        <w:ind w:right="357"/>
        <w:jc w:val="both"/>
        <w:rPr>
          <w:sz w:val="24"/>
        </w:rPr>
      </w:pPr>
      <w:r>
        <w:rPr>
          <w:sz w:val="24"/>
        </w:rPr>
        <w:t>When requested, SAMPLES will be furnished free of expense, properly marked for identification and accompanied by a list where there is more than one sample. The City reserves the right to mutilate</w:t>
      </w:r>
      <w:r>
        <w:rPr>
          <w:spacing w:val="-2"/>
          <w:sz w:val="24"/>
        </w:rPr>
        <w:t xml:space="preserve"> </w:t>
      </w:r>
      <w:r>
        <w:rPr>
          <w:sz w:val="24"/>
        </w:rPr>
        <w:t>or</w:t>
      </w:r>
      <w:r>
        <w:rPr>
          <w:spacing w:val="-2"/>
          <w:sz w:val="24"/>
        </w:rPr>
        <w:t xml:space="preserve"> </w:t>
      </w:r>
      <w:r>
        <w:rPr>
          <w:sz w:val="24"/>
        </w:rPr>
        <w:t>destroy</w:t>
      </w:r>
      <w:r>
        <w:rPr>
          <w:spacing w:val="-2"/>
          <w:sz w:val="24"/>
        </w:rPr>
        <w:t xml:space="preserve"> </w:t>
      </w:r>
      <w:r>
        <w:rPr>
          <w:sz w:val="24"/>
        </w:rPr>
        <w:t>any</w:t>
      </w:r>
      <w:r>
        <w:rPr>
          <w:spacing w:val="-5"/>
          <w:sz w:val="24"/>
        </w:rPr>
        <w:t xml:space="preserve"> </w:t>
      </w:r>
      <w:r>
        <w:rPr>
          <w:sz w:val="24"/>
        </w:rPr>
        <w:t>samples</w:t>
      </w:r>
      <w:r>
        <w:rPr>
          <w:spacing w:val="-2"/>
          <w:sz w:val="24"/>
        </w:rPr>
        <w:t xml:space="preserve"> </w:t>
      </w:r>
      <w:r>
        <w:rPr>
          <w:sz w:val="24"/>
        </w:rPr>
        <w:t>submitted</w:t>
      </w:r>
      <w:r>
        <w:rPr>
          <w:spacing w:val="-1"/>
          <w:sz w:val="24"/>
        </w:rPr>
        <w:t xml:space="preserve"> </w:t>
      </w:r>
      <w:r>
        <w:rPr>
          <w:sz w:val="24"/>
        </w:rPr>
        <w:t>whenever</w:t>
      </w:r>
      <w:r>
        <w:rPr>
          <w:spacing w:val="-2"/>
          <w:sz w:val="24"/>
        </w:rPr>
        <w:t xml:space="preserve"> </w:t>
      </w:r>
      <w:r>
        <w:rPr>
          <w:sz w:val="24"/>
        </w:rPr>
        <w:t>it</w:t>
      </w:r>
      <w:r>
        <w:rPr>
          <w:spacing w:val="-2"/>
          <w:sz w:val="24"/>
        </w:rPr>
        <w:t xml:space="preserve"> </w:t>
      </w:r>
      <w:r>
        <w:rPr>
          <w:sz w:val="24"/>
        </w:rPr>
        <w:t>may</w:t>
      </w:r>
      <w:r>
        <w:rPr>
          <w:spacing w:val="-2"/>
          <w:sz w:val="24"/>
        </w:rPr>
        <w:t xml:space="preserve"> </w:t>
      </w:r>
      <w:r>
        <w:rPr>
          <w:sz w:val="24"/>
        </w:rPr>
        <w:t>be</w:t>
      </w:r>
      <w:r>
        <w:rPr>
          <w:spacing w:val="-2"/>
          <w:sz w:val="24"/>
        </w:rPr>
        <w:t xml:space="preserve"> </w:t>
      </w:r>
      <w:r>
        <w:rPr>
          <w:sz w:val="24"/>
        </w:rPr>
        <w:t>in</w:t>
      </w:r>
      <w:r>
        <w:rPr>
          <w:spacing w:val="-2"/>
          <w:sz w:val="24"/>
        </w:rPr>
        <w:t xml:space="preserve"> </w:t>
      </w:r>
      <w:r>
        <w:rPr>
          <w:sz w:val="24"/>
        </w:rPr>
        <w:t>the best</w:t>
      </w:r>
      <w:r>
        <w:rPr>
          <w:spacing w:val="-2"/>
          <w:sz w:val="24"/>
        </w:rPr>
        <w:t xml:space="preserve"> </w:t>
      </w:r>
      <w:r>
        <w:rPr>
          <w:sz w:val="24"/>
        </w:rPr>
        <w:t>interest</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City</w:t>
      </w:r>
      <w:r>
        <w:rPr>
          <w:spacing w:val="-2"/>
          <w:sz w:val="24"/>
        </w:rPr>
        <w:t xml:space="preserve"> </w:t>
      </w:r>
      <w:r>
        <w:rPr>
          <w:sz w:val="24"/>
        </w:rPr>
        <w:t>to do so for the purpose of testing.</w:t>
      </w:r>
    </w:p>
    <w:p w14:paraId="6A043C94" w14:textId="77777777" w:rsidR="00CB4C28" w:rsidRDefault="005B32E1">
      <w:pPr>
        <w:pStyle w:val="ListParagraph"/>
        <w:numPr>
          <w:ilvl w:val="0"/>
          <w:numId w:val="33"/>
        </w:numPr>
        <w:tabs>
          <w:tab w:val="left" w:pos="719"/>
        </w:tabs>
        <w:spacing w:before="274"/>
        <w:ind w:left="719" w:hanging="359"/>
        <w:rPr>
          <w:sz w:val="24"/>
        </w:rPr>
      </w:pPr>
      <w:r>
        <w:rPr>
          <w:sz w:val="24"/>
        </w:rPr>
        <w:t>The</w:t>
      </w:r>
      <w:r>
        <w:rPr>
          <w:spacing w:val="-5"/>
          <w:sz w:val="24"/>
        </w:rPr>
        <w:t xml:space="preserve"> </w:t>
      </w:r>
      <w:r>
        <w:rPr>
          <w:sz w:val="24"/>
        </w:rPr>
        <w:t>unauthorized</w:t>
      </w:r>
      <w:r>
        <w:rPr>
          <w:spacing w:val="-2"/>
          <w:sz w:val="24"/>
        </w:rPr>
        <w:t xml:space="preserve"> </w:t>
      </w:r>
      <w:r>
        <w:rPr>
          <w:sz w:val="24"/>
        </w:rPr>
        <w:t>use</w:t>
      </w:r>
      <w:r>
        <w:rPr>
          <w:spacing w:val="-5"/>
          <w:sz w:val="24"/>
        </w:rPr>
        <w:t xml:space="preserve"> </w:t>
      </w:r>
      <w:r>
        <w:rPr>
          <w:sz w:val="24"/>
        </w:rPr>
        <w:t>of</w:t>
      </w:r>
      <w:r>
        <w:rPr>
          <w:spacing w:val="-2"/>
          <w:sz w:val="24"/>
        </w:rPr>
        <w:t xml:space="preserve"> </w:t>
      </w:r>
      <w:r>
        <w:rPr>
          <w:sz w:val="24"/>
        </w:rPr>
        <w:t>patented</w:t>
      </w:r>
      <w:r>
        <w:rPr>
          <w:spacing w:val="-3"/>
          <w:sz w:val="24"/>
        </w:rPr>
        <w:t xml:space="preserve"> </w:t>
      </w:r>
      <w:r>
        <w:rPr>
          <w:sz w:val="24"/>
        </w:rPr>
        <w:t>articles</w:t>
      </w:r>
      <w:r>
        <w:rPr>
          <w:spacing w:val="-2"/>
          <w:sz w:val="24"/>
        </w:rPr>
        <w:t xml:space="preserve"> </w:t>
      </w:r>
      <w:r>
        <w:rPr>
          <w:sz w:val="24"/>
        </w:rPr>
        <w:t>is</w:t>
      </w:r>
      <w:r>
        <w:rPr>
          <w:spacing w:val="-6"/>
          <w:sz w:val="24"/>
        </w:rPr>
        <w:t xml:space="preserve"> </w:t>
      </w:r>
      <w:r>
        <w:rPr>
          <w:sz w:val="24"/>
        </w:rPr>
        <w:t>done</w:t>
      </w:r>
      <w:r>
        <w:rPr>
          <w:spacing w:val="-2"/>
          <w:sz w:val="24"/>
        </w:rPr>
        <w:t xml:space="preserve"> </w:t>
      </w:r>
      <w:r>
        <w:rPr>
          <w:sz w:val="24"/>
        </w:rPr>
        <w:t>entirely</w:t>
      </w:r>
      <w:r>
        <w:rPr>
          <w:spacing w:val="-3"/>
          <w:sz w:val="24"/>
        </w:rPr>
        <w:t xml:space="preserve"> </w:t>
      </w:r>
      <w:r>
        <w:rPr>
          <w:sz w:val="24"/>
        </w:rPr>
        <w:t>at</w:t>
      </w:r>
      <w:r>
        <w:rPr>
          <w:spacing w:val="-2"/>
          <w:sz w:val="24"/>
        </w:rPr>
        <w:t xml:space="preserve"> </w:t>
      </w:r>
      <w:r>
        <w:rPr>
          <w:sz w:val="24"/>
        </w:rPr>
        <w:t>risk</w:t>
      </w:r>
      <w:r>
        <w:rPr>
          <w:spacing w:val="-3"/>
          <w:sz w:val="24"/>
        </w:rPr>
        <w:t xml:space="preserve"> </w:t>
      </w:r>
      <w:r>
        <w:rPr>
          <w:sz w:val="24"/>
        </w:rPr>
        <w:t>of</w:t>
      </w:r>
      <w:r>
        <w:rPr>
          <w:spacing w:val="-4"/>
          <w:sz w:val="24"/>
        </w:rPr>
        <w:t xml:space="preserve"> </w:t>
      </w:r>
      <w:r>
        <w:rPr>
          <w:sz w:val="24"/>
        </w:rPr>
        <w:t>successful</w:t>
      </w:r>
      <w:r>
        <w:rPr>
          <w:spacing w:val="-5"/>
          <w:sz w:val="24"/>
        </w:rPr>
        <w:t xml:space="preserve"> </w:t>
      </w:r>
      <w:r>
        <w:rPr>
          <w:spacing w:val="-2"/>
          <w:sz w:val="24"/>
        </w:rPr>
        <w:t>bidder.</w:t>
      </w:r>
    </w:p>
    <w:p w14:paraId="6A043C95" w14:textId="77777777" w:rsidR="00CB4C28" w:rsidRDefault="005B32E1">
      <w:pPr>
        <w:pStyle w:val="ListParagraph"/>
        <w:numPr>
          <w:ilvl w:val="0"/>
          <w:numId w:val="33"/>
        </w:numPr>
        <w:tabs>
          <w:tab w:val="left" w:pos="720"/>
        </w:tabs>
        <w:spacing w:before="273"/>
        <w:ind w:right="365"/>
        <w:jc w:val="both"/>
        <w:rPr>
          <w:sz w:val="24"/>
        </w:rPr>
      </w:pPr>
      <w:r>
        <w:rPr>
          <w:sz w:val="24"/>
        </w:rPr>
        <w:t>The ESTIMATED QUANTITY given in the specifications or advertisement is for the purpose of bidding</w:t>
      </w:r>
      <w:r>
        <w:rPr>
          <w:spacing w:val="-10"/>
          <w:sz w:val="24"/>
        </w:rPr>
        <w:t xml:space="preserve"> </w:t>
      </w:r>
      <w:r>
        <w:rPr>
          <w:sz w:val="24"/>
        </w:rPr>
        <w:t>only.</w:t>
      </w:r>
      <w:r>
        <w:rPr>
          <w:spacing w:val="-9"/>
          <w:sz w:val="24"/>
        </w:rPr>
        <w:t xml:space="preserve"> </w:t>
      </w:r>
      <w:r>
        <w:rPr>
          <w:sz w:val="24"/>
        </w:rPr>
        <w:t>The</w:t>
      </w:r>
      <w:r>
        <w:rPr>
          <w:spacing w:val="-8"/>
          <w:sz w:val="24"/>
        </w:rPr>
        <w:t xml:space="preserve"> </w:t>
      </w:r>
      <w:r>
        <w:rPr>
          <w:sz w:val="24"/>
        </w:rPr>
        <w:t>City</w:t>
      </w:r>
      <w:r>
        <w:rPr>
          <w:spacing w:val="-11"/>
          <w:sz w:val="24"/>
        </w:rPr>
        <w:t xml:space="preserve"> </w:t>
      </w:r>
      <w:r>
        <w:rPr>
          <w:sz w:val="24"/>
        </w:rPr>
        <w:t>may</w:t>
      </w:r>
      <w:r>
        <w:rPr>
          <w:spacing w:val="-9"/>
          <w:sz w:val="24"/>
        </w:rPr>
        <w:t xml:space="preserve"> </w:t>
      </w:r>
      <w:r>
        <w:rPr>
          <w:sz w:val="24"/>
        </w:rPr>
        <w:t>purchase</w:t>
      </w:r>
      <w:r>
        <w:rPr>
          <w:spacing w:val="-11"/>
          <w:sz w:val="24"/>
        </w:rPr>
        <w:t xml:space="preserve"> </w:t>
      </w:r>
      <w:r>
        <w:rPr>
          <w:sz w:val="24"/>
        </w:rPr>
        <w:t>more</w:t>
      </w:r>
      <w:r>
        <w:rPr>
          <w:spacing w:val="-11"/>
          <w:sz w:val="24"/>
        </w:rPr>
        <w:t xml:space="preserve"> </w:t>
      </w:r>
      <w:r>
        <w:rPr>
          <w:sz w:val="24"/>
        </w:rPr>
        <w:t>or</w:t>
      </w:r>
      <w:r>
        <w:rPr>
          <w:spacing w:val="-10"/>
          <w:sz w:val="24"/>
        </w:rPr>
        <w:t xml:space="preserve"> </w:t>
      </w:r>
      <w:r>
        <w:rPr>
          <w:sz w:val="24"/>
        </w:rPr>
        <w:t>less</w:t>
      </w:r>
      <w:r>
        <w:rPr>
          <w:spacing w:val="-9"/>
          <w:sz w:val="24"/>
        </w:rPr>
        <w:t xml:space="preserve"> </w:t>
      </w:r>
      <w:r>
        <w:rPr>
          <w:sz w:val="24"/>
        </w:rPr>
        <w:t>than</w:t>
      </w:r>
      <w:r>
        <w:rPr>
          <w:spacing w:val="-8"/>
          <w:sz w:val="24"/>
        </w:rPr>
        <w:t xml:space="preserve"> </w:t>
      </w:r>
      <w:r>
        <w:rPr>
          <w:sz w:val="24"/>
        </w:rPr>
        <w:t>the</w:t>
      </w:r>
      <w:r>
        <w:rPr>
          <w:spacing w:val="-8"/>
          <w:sz w:val="24"/>
        </w:rPr>
        <w:t xml:space="preserve"> </w:t>
      </w:r>
      <w:r>
        <w:rPr>
          <w:sz w:val="24"/>
        </w:rPr>
        <w:t>estimated</w:t>
      </w:r>
      <w:r>
        <w:rPr>
          <w:spacing w:val="-11"/>
          <w:sz w:val="24"/>
        </w:rPr>
        <w:t xml:space="preserve"> </w:t>
      </w:r>
      <w:r>
        <w:rPr>
          <w:sz w:val="24"/>
        </w:rPr>
        <w:t>quantity,</w:t>
      </w:r>
      <w:r>
        <w:rPr>
          <w:spacing w:val="-8"/>
          <w:sz w:val="24"/>
        </w:rPr>
        <w:t xml:space="preserve"> </w:t>
      </w:r>
      <w:r>
        <w:rPr>
          <w:sz w:val="24"/>
        </w:rPr>
        <w:t>and</w:t>
      </w:r>
      <w:r>
        <w:rPr>
          <w:spacing w:val="-8"/>
          <w:sz w:val="24"/>
        </w:rPr>
        <w:t xml:space="preserve"> </w:t>
      </w:r>
      <w:r>
        <w:rPr>
          <w:sz w:val="24"/>
        </w:rPr>
        <w:t>the</w:t>
      </w:r>
      <w:r>
        <w:rPr>
          <w:spacing w:val="-8"/>
          <w:sz w:val="24"/>
        </w:rPr>
        <w:t xml:space="preserve"> </w:t>
      </w:r>
      <w:r>
        <w:rPr>
          <w:sz w:val="24"/>
        </w:rPr>
        <w:t>vendor</w:t>
      </w:r>
      <w:r>
        <w:rPr>
          <w:spacing w:val="-10"/>
          <w:sz w:val="24"/>
        </w:rPr>
        <w:t xml:space="preserve"> </w:t>
      </w:r>
      <w:r>
        <w:rPr>
          <w:sz w:val="24"/>
        </w:rPr>
        <w:t>must not assume that such estimated quantity is part of the contract.</w:t>
      </w:r>
    </w:p>
    <w:p w14:paraId="6A043C96" w14:textId="77777777" w:rsidR="00CB4C28" w:rsidRDefault="005B32E1">
      <w:pPr>
        <w:pStyle w:val="ListParagraph"/>
        <w:numPr>
          <w:ilvl w:val="0"/>
          <w:numId w:val="33"/>
        </w:numPr>
        <w:tabs>
          <w:tab w:val="left" w:pos="720"/>
        </w:tabs>
        <w:spacing w:before="275"/>
        <w:ind w:right="358"/>
        <w:jc w:val="both"/>
        <w:rPr>
          <w:sz w:val="24"/>
        </w:rPr>
      </w:pPr>
      <w:r>
        <w:rPr>
          <w:sz w:val="24"/>
        </w:rPr>
        <w:t>Only the latest model equipment as evidenced by the manufacturer’s current published literature, will be considered. Obsolete models of equipment not in production will not be acceptable. Equipment</w:t>
      </w:r>
      <w:r>
        <w:rPr>
          <w:spacing w:val="-6"/>
          <w:sz w:val="24"/>
        </w:rPr>
        <w:t xml:space="preserve"> </w:t>
      </w:r>
      <w:r>
        <w:rPr>
          <w:sz w:val="24"/>
        </w:rPr>
        <w:t>shall</w:t>
      </w:r>
      <w:r>
        <w:rPr>
          <w:spacing w:val="-8"/>
          <w:sz w:val="24"/>
        </w:rPr>
        <w:t xml:space="preserve"> </w:t>
      </w:r>
      <w:r>
        <w:rPr>
          <w:sz w:val="24"/>
        </w:rPr>
        <w:t>be</w:t>
      </w:r>
      <w:r>
        <w:rPr>
          <w:spacing w:val="-6"/>
          <w:sz w:val="24"/>
        </w:rPr>
        <w:t xml:space="preserve"> </w:t>
      </w:r>
      <w:r>
        <w:rPr>
          <w:sz w:val="24"/>
        </w:rPr>
        <w:t>composed</w:t>
      </w:r>
      <w:r>
        <w:rPr>
          <w:spacing w:val="-6"/>
          <w:sz w:val="24"/>
        </w:rPr>
        <w:t xml:space="preserve"> </w:t>
      </w:r>
      <w:r>
        <w:rPr>
          <w:sz w:val="24"/>
        </w:rPr>
        <w:t>of</w:t>
      </w:r>
      <w:r>
        <w:rPr>
          <w:spacing w:val="-6"/>
          <w:sz w:val="24"/>
        </w:rPr>
        <w:t xml:space="preserve"> </w:t>
      </w:r>
      <w:r>
        <w:rPr>
          <w:sz w:val="24"/>
        </w:rPr>
        <w:t>new</w:t>
      </w:r>
      <w:r>
        <w:rPr>
          <w:spacing w:val="-7"/>
          <w:sz w:val="24"/>
        </w:rPr>
        <w:t xml:space="preserve"> </w:t>
      </w:r>
      <w:r>
        <w:rPr>
          <w:sz w:val="24"/>
        </w:rPr>
        <w:t>parts</w:t>
      </w:r>
      <w:r>
        <w:rPr>
          <w:spacing w:val="-7"/>
          <w:sz w:val="24"/>
        </w:rPr>
        <w:t xml:space="preserve"> </w:t>
      </w:r>
      <w:r>
        <w:rPr>
          <w:sz w:val="24"/>
        </w:rPr>
        <w:t>and</w:t>
      </w:r>
      <w:r>
        <w:rPr>
          <w:spacing w:val="-6"/>
          <w:sz w:val="24"/>
        </w:rPr>
        <w:t xml:space="preserve"> </w:t>
      </w:r>
      <w:r>
        <w:rPr>
          <w:sz w:val="24"/>
        </w:rPr>
        <w:t>materials.</w:t>
      </w:r>
      <w:r>
        <w:rPr>
          <w:spacing w:val="-7"/>
          <w:sz w:val="24"/>
        </w:rPr>
        <w:t xml:space="preserve"> </w:t>
      </w:r>
      <w:r>
        <w:rPr>
          <w:sz w:val="24"/>
        </w:rPr>
        <w:t>Any</w:t>
      </w:r>
      <w:r>
        <w:rPr>
          <w:spacing w:val="-7"/>
          <w:sz w:val="24"/>
        </w:rPr>
        <w:t xml:space="preserve"> </w:t>
      </w:r>
      <w:r>
        <w:rPr>
          <w:sz w:val="24"/>
        </w:rPr>
        <w:t>unit</w:t>
      </w:r>
      <w:r>
        <w:rPr>
          <w:spacing w:val="-9"/>
          <w:sz w:val="24"/>
        </w:rPr>
        <w:t xml:space="preserve"> </w:t>
      </w:r>
      <w:r>
        <w:rPr>
          <w:sz w:val="24"/>
        </w:rPr>
        <w:t>containing</w:t>
      </w:r>
      <w:r>
        <w:rPr>
          <w:spacing w:val="-6"/>
          <w:sz w:val="24"/>
        </w:rPr>
        <w:t xml:space="preserve"> </w:t>
      </w:r>
      <w:r>
        <w:rPr>
          <w:sz w:val="24"/>
        </w:rPr>
        <w:t>used</w:t>
      </w:r>
      <w:r>
        <w:rPr>
          <w:spacing w:val="-6"/>
          <w:sz w:val="24"/>
        </w:rPr>
        <w:t xml:space="preserve"> </w:t>
      </w:r>
      <w:r>
        <w:rPr>
          <w:sz w:val="24"/>
        </w:rPr>
        <w:t>parts</w:t>
      </w:r>
      <w:r>
        <w:rPr>
          <w:spacing w:val="-7"/>
          <w:sz w:val="24"/>
        </w:rPr>
        <w:t xml:space="preserve"> </w:t>
      </w:r>
      <w:r>
        <w:rPr>
          <w:sz w:val="24"/>
        </w:rPr>
        <w:t>or</w:t>
      </w:r>
      <w:r>
        <w:rPr>
          <w:spacing w:val="-7"/>
          <w:sz w:val="24"/>
        </w:rPr>
        <w:t xml:space="preserve"> </w:t>
      </w:r>
      <w:r>
        <w:rPr>
          <w:sz w:val="24"/>
        </w:rPr>
        <w:t>having seen any service other than the necessary tests will be rejected. In addition to the equipment specifically called for in the specifications, all equipment catalogued by the manufacturer as standard</w:t>
      </w:r>
      <w:r>
        <w:rPr>
          <w:spacing w:val="-8"/>
          <w:sz w:val="24"/>
        </w:rPr>
        <w:t xml:space="preserve"> </w:t>
      </w:r>
      <w:r>
        <w:rPr>
          <w:sz w:val="24"/>
        </w:rPr>
        <w:t>or</w:t>
      </w:r>
      <w:r>
        <w:rPr>
          <w:spacing w:val="-8"/>
          <w:sz w:val="24"/>
        </w:rPr>
        <w:t xml:space="preserve"> </w:t>
      </w:r>
      <w:r>
        <w:rPr>
          <w:sz w:val="24"/>
        </w:rPr>
        <w:t>required</w:t>
      </w:r>
      <w:r>
        <w:rPr>
          <w:spacing w:val="-8"/>
          <w:sz w:val="24"/>
        </w:rPr>
        <w:t xml:space="preserve"> </w:t>
      </w:r>
      <w:r>
        <w:rPr>
          <w:sz w:val="24"/>
        </w:rPr>
        <w:t>by</w:t>
      </w:r>
      <w:r>
        <w:rPr>
          <w:spacing w:val="-8"/>
          <w:sz w:val="24"/>
        </w:rPr>
        <w:t xml:space="preserve"> </w:t>
      </w:r>
      <w:r>
        <w:rPr>
          <w:sz w:val="24"/>
        </w:rPr>
        <w:t>the</w:t>
      </w:r>
      <w:r>
        <w:rPr>
          <w:spacing w:val="-8"/>
          <w:sz w:val="24"/>
        </w:rPr>
        <w:t xml:space="preserve"> </w:t>
      </w:r>
      <w:r>
        <w:rPr>
          <w:sz w:val="24"/>
        </w:rPr>
        <w:t>State</w:t>
      </w:r>
      <w:r>
        <w:rPr>
          <w:spacing w:val="-8"/>
          <w:sz w:val="24"/>
        </w:rPr>
        <w:t xml:space="preserve"> </w:t>
      </w:r>
      <w:r>
        <w:rPr>
          <w:sz w:val="24"/>
        </w:rPr>
        <w:t>of</w:t>
      </w:r>
      <w:r>
        <w:rPr>
          <w:spacing w:val="-3"/>
          <w:sz w:val="24"/>
        </w:rPr>
        <w:t xml:space="preserve"> </w:t>
      </w:r>
      <w:r>
        <w:rPr>
          <w:sz w:val="24"/>
        </w:rPr>
        <w:t>Georgia</w:t>
      </w:r>
      <w:r>
        <w:rPr>
          <w:spacing w:val="-9"/>
          <w:sz w:val="24"/>
        </w:rPr>
        <w:t xml:space="preserve"> </w:t>
      </w:r>
      <w:r>
        <w:rPr>
          <w:sz w:val="24"/>
        </w:rPr>
        <w:t>shall</w:t>
      </w:r>
      <w:r>
        <w:rPr>
          <w:spacing w:val="-8"/>
          <w:sz w:val="24"/>
        </w:rPr>
        <w:t xml:space="preserve"> </w:t>
      </w:r>
      <w:r>
        <w:rPr>
          <w:sz w:val="24"/>
        </w:rPr>
        <w:t>be</w:t>
      </w:r>
      <w:r>
        <w:rPr>
          <w:spacing w:val="-8"/>
          <w:sz w:val="24"/>
        </w:rPr>
        <w:t xml:space="preserve"> </w:t>
      </w:r>
      <w:r>
        <w:rPr>
          <w:sz w:val="24"/>
        </w:rPr>
        <w:t>furnished</w:t>
      </w:r>
      <w:r>
        <w:rPr>
          <w:spacing w:val="-7"/>
          <w:sz w:val="24"/>
        </w:rPr>
        <w:t xml:space="preserve"> </w:t>
      </w:r>
      <w:r>
        <w:rPr>
          <w:sz w:val="24"/>
        </w:rPr>
        <w:t>with</w:t>
      </w:r>
      <w:r>
        <w:rPr>
          <w:spacing w:val="-8"/>
          <w:sz w:val="24"/>
        </w:rPr>
        <w:t xml:space="preserve"> </w:t>
      </w:r>
      <w:r>
        <w:rPr>
          <w:sz w:val="24"/>
        </w:rPr>
        <w:t>the</w:t>
      </w:r>
      <w:r>
        <w:rPr>
          <w:spacing w:val="-8"/>
          <w:sz w:val="24"/>
        </w:rPr>
        <w:t xml:space="preserve"> </w:t>
      </w:r>
      <w:r>
        <w:rPr>
          <w:sz w:val="24"/>
        </w:rPr>
        <w:t>equipment.</w:t>
      </w:r>
      <w:r>
        <w:rPr>
          <w:spacing w:val="-8"/>
          <w:sz w:val="24"/>
        </w:rPr>
        <w:t xml:space="preserve"> </w:t>
      </w:r>
      <w:r>
        <w:rPr>
          <w:sz w:val="24"/>
        </w:rPr>
        <w:t>Where</w:t>
      </w:r>
      <w:r>
        <w:rPr>
          <w:spacing w:val="-9"/>
          <w:sz w:val="24"/>
        </w:rPr>
        <w:t xml:space="preserve"> </w:t>
      </w:r>
      <w:r>
        <w:rPr>
          <w:sz w:val="24"/>
        </w:rPr>
        <w:t>required by the State of Georgia Motor Vehicle Code, vehicles shall be inspected and bear the latest inspection sticker of the Georgia Department of Revenue.</w:t>
      </w:r>
    </w:p>
    <w:p w14:paraId="6A043C97" w14:textId="77777777" w:rsidR="00CB4C28" w:rsidRDefault="005B32E1">
      <w:pPr>
        <w:pStyle w:val="ListParagraph"/>
        <w:numPr>
          <w:ilvl w:val="0"/>
          <w:numId w:val="33"/>
        </w:numPr>
        <w:tabs>
          <w:tab w:val="left" w:pos="720"/>
        </w:tabs>
        <w:spacing w:before="275"/>
        <w:ind w:right="361"/>
        <w:jc w:val="both"/>
        <w:rPr>
          <w:sz w:val="24"/>
        </w:rPr>
      </w:pPr>
      <w:r>
        <w:rPr>
          <w:sz w:val="24"/>
        </w:rPr>
        <w:t xml:space="preserve">A contract will not be awarded to any corporation, firm or individual who is, from any cause, in </w:t>
      </w:r>
      <w:r>
        <w:rPr>
          <w:spacing w:val="-2"/>
          <w:sz w:val="24"/>
        </w:rPr>
        <w:t>arrears</w:t>
      </w:r>
      <w:r>
        <w:rPr>
          <w:spacing w:val="-10"/>
          <w:sz w:val="24"/>
        </w:rPr>
        <w:t xml:space="preserve"> </w:t>
      </w:r>
      <w:r>
        <w:rPr>
          <w:spacing w:val="-2"/>
          <w:sz w:val="24"/>
        </w:rPr>
        <w:t>to</w:t>
      </w:r>
      <w:r>
        <w:rPr>
          <w:spacing w:val="-9"/>
          <w:sz w:val="24"/>
        </w:rPr>
        <w:t xml:space="preserve"> </w:t>
      </w:r>
      <w:r>
        <w:rPr>
          <w:spacing w:val="-2"/>
          <w:sz w:val="24"/>
        </w:rPr>
        <w:t>the</w:t>
      </w:r>
      <w:r>
        <w:rPr>
          <w:spacing w:val="-9"/>
          <w:sz w:val="24"/>
        </w:rPr>
        <w:t xml:space="preserve"> </w:t>
      </w:r>
      <w:r>
        <w:rPr>
          <w:spacing w:val="-2"/>
          <w:sz w:val="24"/>
        </w:rPr>
        <w:t>City</w:t>
      </w:r>
      <w:r>
        <w:rPr>
          <w:spacing w:val="-9"/>
          <w:sz w:val="24"/>
        </w:rPr>
        <w:t xml:space="preserve"> </w:t>
      </w:r>
      <w:r>
        <w:rPr>
          <w:spacing w:val="-2"/>
          <w:sz w:val="24"/>
        </w:rPr>
        <w:t>or</w:t>
      </w:r>
      <w:r>
        <w:rPr>
          <w:spacing w:val="-10"/>
          <w:sz w:val="24"/>
        </w:rPr>
        <w:t xml:space="preserve"> </w:t>
      </w:r>
      <w:r>
        <w:rPr>
          <w:spacing w:val="-2"/>
          <w:sz w:val="24"/>
        </w:rPr>
        <w:t>who</w:t>
      </w:r>
      <w:r>
        <w:rPr>
          <w:spacing w:val="-9"/>
          <w:sz w:val="24"/>
        </w:rPr>
        <w:t xml:space="preserve"> </w:t>
      </w:r>
      <w:r>
        <w:rPr>
          <w:spacing w:val="-2"/>
          <w:sz w:val="24"/>
        </w:rPr>
        <w:t>has</w:t>
      </w:r>
      <w:r>
        <w:rPr>
          <w:spacing w:val="-10"/>
          <w:sz w:val="24"/>
        </w:rPr>
        <w:t xml:space="preserve"> </w:t>
      </w:r>
      <w:r>
        <w:rPr>
          <w:spacing w:val="-2"/>
          <w:sz w:val="24"/>
        </w:rPr>
        <w:t>failed</w:t>
      </w:r>
      <w:r>
        <w:rPr>
          <w:spacing w:val="-9"/>
          <w:sz w:val="24"/>
        </w:rPr>
        <w:t xml:space="preserve"> </w:t>
      </w:r>
      <w:r>
        <w:rPr>
          <w:spacing w:val="-2"/>
          <w:sz w:val="24"/>
        </w:rPr>
        <w:t>in</w:t>
      </w:r>
      <w:r>
        <w:rPr>
          <w:spacing w:val="-9"/>
          <w:sz w:val="24"/>
        </w:rPr>
        <w:t xml:space="preserve"> </w:t>
      </w:r>
      <w:r>
        <w:rPr>
          <w:spacing w:val="-2"/>
          <w:sz w:val="24"/>
        </w:rPr>
        <w:t>any</w:t>
      </w:r>
      <w:r>
        <w:rPr>
          <w:spacing w:val="-10"/>
          <w:sz w:val="24"/>
        </w:rPr>
        <w:t xml:space="preserve"> </w:t>
      </w:r>
      <w:r>
        <w:rPr>
          <w:spacing w:val="-2"/>
          <w:sz w:val="24"/>
        </w:rPr>
        <w:t>former</w:t>
      </w:r>
      <w:r>
        <w:rPr>
          <w:spacing w:val="-10"/>
          <w:sz w:val="24"/>
        </w:rPr>
        <w:t xml:space="preserve"> </w:t>
      </w:r>
      <w:r>
        <w:rPr>
          <w:spacing w:val="-2"/>
          <w:sz w:val="24"/>
        </w:rPr>
        <w:t>contract</w:t>
      </w:r>
      <w:r>
        <w:rPr>
          <w:spacing w:val="-9"/>
          <w:sz w:val="24"/>
        </w:rPr>
        <w:t xml:space="preserve"> </w:t>
      </w:r>
      <w:r>
        <w:rPr>
          <w:spacing w:val="-2"/>
          <w:sz w:val="24"/>
        </w:rPr>
        <w:t>with</w:t>
      </w:r>
      <w:r>
        <w:rPr>
          <w:spacing w:val="-11"/>
          <w:sz w:val="24"/>
        </w:rPr>
        <w:t xml:space="preserve"> </w:t>
      </w:r>
      <w:r>
        <w:rPr>
          <w:spacing w:val="-2"/>
          <w:sz w:val="24"/>
        </w:rPr>
        <w:t>the</w:t>
      </w:r>
      <w:r>
        <w:rPr>
          <w:spacing w:val="-11"/>
          <w:sz w:val="24"/>
        </w:rPr>
        <w:t xml:space="preserve"> </w:t>
      </w:r>
      <w:r>
        <w:rPr>
          <w:spacing w:val="-2"/>
          <w:sz w:val="24"/>
        </w:rPr>
        <w:t>City</w:t>
      </w:r>
      <w:r>
        <w:rPr>
          <w:spacing w:val="-9"/>
          <w:sz w:val="24"/>
        </w:rPr>
        <w:t xml:space="preserve"> </w:t>
      </w:r>
      <w:r>
        <w:rPr>
          <w:spacing w:val="-2"/>
          <w:sz w:val="24"/>
        </w:rPr>
        <w:t>to</w:t>
      </w:r>
      <w:r>
        <w:rPr>
          <w:spacing w:val="-9"/>
          <w:sz w:val="24"/>
        </w:rPr>
        <w:t xml:space="preserve"> </w:t>
      </w:r>
      <w:r>
        <w:rPr>
          <w:spacing w:val="-2"/>
          <w:sz w:val="24"/>
        </w:rPr>
        <w:t>perform</w:t>
      </w:r>
      <w:r>
        <w:rPr>
          <w:spacing w:val="-11"/>
          <w:sz w:val="24"/>
        </w:rPr>
        <w:t xml:space="preserve"> </w:t>
      </w:r>
      <w:r>
        <w:rPr>
          <w:spacing w:val="-2"/>
          <w:sz w:val="24"/>
        </w:rPr>
        <w:t>work</w:t>
      </w:r>
      <w:r>
        <w:rPr>
          <w:spacing w:val="-10"/>
          <w:sz w:val="24"/>
        </w:rPr>
        <w:t xml:space="preserve"> </w:t>
      </w:r>
      <w:r>
        <w:rPr>
          <w:spacing w:val="-2"/>
          <w:sz w:val="24"/>
        </w:rPr>
        <w:t xml:space="preserve">satisfactorily, </w:t>
      </w:r>
      <w:r>
        <w:rPr>
          <w:sz w:val="24"/>
        </w:rPr>
        <w:t>either as to the character of the work, the fulfillment of the guarantee, or the time consumed in completing the work.</w:t>
      </w:r>
    </w:p>
    <w:p w14:paraId="6A043C98" w14:textId="77777777" w:rsidR="00CB4C28" w:rsidRDefault="005B32E1">
      <w:pPr>
        <w:pStyle w:val="ListParagraph"/>
        <w:numPr>
          <w:ilvl w:val="0"/>
          <w:numId w:val="33"/>
        </w:numPr>
        <w:tabs>
          <w:tab w:val="left" w:pos="719"/>
        </w:tabs>
        <w:spacing w:before="273"/>
        <w:ind w:left="719" w:hanging="359"/>
        <w:rPr>
          <w:sz w:val="24"/>
        </w:rPr>
      </w:pPr>
      <w:r>
        <w:rPr>
          <w:sz w:val="24"/>
        </w:rPr>
        <w:t>Contracts</w:t>
      </w:r>
      <w:r>
        <w:rPr>
          <w:spacing w:val="-6"/>
          <w:sz w:val="24"/>
        </w:rPr>
        <w:t xml:space="preserve"> </w:t>
      </w:r>
      <w:r>
        <w:rPr>
          <w:sz w:val="24"/>
        </w:rPr>
        <w:t>may</w:t>
      </w:r>
      <w:r>
        <w:rPr>
          <w:spacing w:val="-4"/>
          <w:sz w:val="24"/>
        </w:rPr>
        <w:t xml:space="preserve"> </w:t>
      </w:r>
      <w:r>
        <w:rPr>
          <w:sz w:val="24"/>
        </w:rPr>
        <w:t>be</w:t>
      </w:r>
      <w:r>
        <w:rPr>
          <w:spacing w:val="-4"/>
          <w:sz w:val="24"/>
        </w:rPr>
        <w:t xml:space="preserve"> </w:t>
      </w:r>
      <w:r>
        <w:rPr>
          <w:sz w:val="24"/>
        </w:rPr>
        <w:t>cancelled</w:t>
      </w:r>
      <w:r>
        <w:rPr>
          <w:spacing w:val="-1"/>
          <w:sz w:val="24"/>
        </w:rPr>
        <w:t xml:space="preserve"> </w:t>
      </w:r>
      <w:r>
        <w:rPr>
          <w:sz w:val="24"/>
        </w:rPr>
        <w:t>by</w:t>
      </w:r>
      <w:r>
        <w:rPr>
          <w:spacing w:val="-5"/>
          <w:sz w:val="24"/>
        </w:rPr>
        <w:t xml:space="preserve"> </w:t>
      </w:r>
      <w:r>
        <w:rPr>
          <w:sz w:val="24"/>
        </w:rPr>
        <w:t>the</w:t>
      </w:r>
      <w:r>
        <w:rPr>
          <w:spacing w:val="-3"/>
          <w:sz w:val="24"/>
        </w:rPr>
        <w:t xml:space="preserve"> </w:t>
      </w:r>
      <w:r>
        <w:rPr>
          <w:sz w:val="24"/>
        </w:rPr>
        <w:t>City</w:t>
      </w:r>
      <w:r>
        <w:rPr>
          <w:spacing w:val="-1"/>
          <w:sz w:val="24"/>
        </w:rPr>
        <w:t xml:space="preserve"> </w:t>
      </w:r>
      <w:r>
        <w:rPr>
          <w:sz w:val="24"/>
        </w:rPr>
        <w:t>with</w:t>
      </w:r>
      <w:r>
        <w:rPr>
          <w:spacing w:val="-2"/>
          <w:sz w:val="24"/>
        </w:rPr>
        <w:t xml:space="preserve"> </w:t>
      </w:r>
      <w:r>
        <w:rPr>
          <w:sz w:val="24"/>
        </w:rPr>
        <w:t>or</w:t>
      </w:r>
      <w:r>
        <w:rPr>
          <w:spacing w:val="-1"/>
          <w:sz w:val="24"/>
        </w:rPr>
        <w:t xml:space="preserve"> </w:t>
      </w:r>
      <w:r>
        <w:rPr>
          <w:sz w:val="24"/>
        </w:rPr>
        <w:t>without</w:t>
      </w:r>
      <w:r>
        <w:rPr>
          <w:spacing w:val="-2"/>
          <w:sz w:val="24"/>
        </w:rPr>
        <w:t xml:space="preserve"> </w:t>
      </w:r>
      <w:r>
        <w:rPr>
          <w:sz w:val="24"/>
        </w:rPr>
        <w:t>cause</w:t>
      </w:r>
      <w:r>
        <w:rPr>
          <w:spacing w:val="-3"/>
          <w:sz w:val="24"/>
        </w:rPr>
        <w:t xml:space="preserve"> </w:t>
      </w:r>
      <w:r>
        <w:rPr>
          <w:sz w:val="24"/>
        </w:rPr>
        <w:t>with</w:t>
      </w:r>
      <w:r>
        <w:rPr>
          <w:spacing w:val="-2"/>
          <w:sz w:val="24"/>
        </w:rPr>
        <w:t xml:space="preserve"> </w:t>
      </w:r>
      <w:r>
        <w:rPr>
          <w:sz w:val="24"/>
        </w:rPr>
        <w:t>30-day</w:t>
      </w:r>
      <w:r>
        <w:rPr>
          <w:spacing w:val="-1"/>
          <w:sz w:val="24"/>
        </w:rPr>
        <w:t xml:space="preserve"> </w:t>
      </w:r>
      <w:r>
        <w:rPr>
          <w:sz w:val="24"/>
        </w:rPr>
        <w:t>written</w:t>
      </w:r>
      <w:r>
        <w:rPr>
          <w:spacing w:val="-3"/>
          <w:sz w:val="24"/>
        </w:rPr>
        <w:t xml:space="preserve"> </w:t>
      </w:r>
      <w:r>
        <w:rPr>
          <w:spacing w:val="-2"/>
          <w:sz w:val="24"/>
        </w:rPr>
        <w:t>notice.</w:t>
      </w:r>
    </w:p>
    <w:p w14:paraId="6A043C99" w14:textId="77777777" w:rsidR="00CB4C28" w:rsidRDefault="00CB4C28">
      <w:pPr>
        <w:pStyle w:val="ListParagraph"/>
        <w:rPr>
          <w:sz w:val="24"/>
        </w:rPr>
        <w:sectPr w:rsidR="00CB4C28">
          <w:pgSz w:w="12240" w:h="15840"/>
          <w:pgMar w:top="1360" w:right="360" w:bottom="1200" w:left="360" w:header="0" w:footer="962" w:gutter="0"/>
          <w:cols w:space="720"/>
        </w:sectPr>
      </w:pPr>
    </w:p>
    <w:p w14:paraId="6A043C9A" w14:textId="77777777" w:rsidR="00CB4C28" w:rsidRDefault="005B32E1">
      <w:pPr>
        <w:spacing w:before="81"/>
        <w:ind w:left="3"/>
        <w:jc w:val="center"/>
        <w:rPr>
          <w:b/>
          <w:sz w:val="24"/>
        </w:rPr>
      </w:pPr>
      <w:r>
        <w:rPr>
          <w:b/>
          <w:sz w:val="24"/>
        </w:rPr>
        <w:lastRenderedPageBreak/>
        <w:t>BIDDER'S</w:t>
      </w:r>
      <w:r>
        <w:rPr>
          <w:b/>
          <w:spacing w:val="-3"/>
          <w:sz w:val="24"/>
        </w:rPr>
        <w:t xml:space="preserve"> </w:t>
      </w:r>
      <w:r>
        <w:rPr>
          <w:b/>
          <w:spacing w:val="-2"/>
          <w:sz w:val="24"/>
        </w:rPr>
        <w:t>DECLARATION</w:t>
      </w:r>
    </w:p>
    <w:p w14:paraId="6A043C9B" w14:textId="77777777" w:rsidR="00CB4C28" w:rsidRDefault="005B32E1">
      <w:pPr>
        <w:spacing w:before="276"/>
        <w:ind w:left="360"/>
        <w:rPr>
          <w:sz w:val="24"/>
        </w:rPr>
      </w:pPr>
      <w:r>
        <w:rPr>
          <w:sz w:val="24"/>
        </w:rPr>
        <w:t>The</w:t>
      </w:r>
      <w:r>
        <w:rPr>
          <w:spacing w:val="-4"/>
          <w:sz w:val="24"/>
        </w:rPr>
        <w:t xml:space="preserve"> </w:t>
      </w:r>
      <w:r>
        <w:rPr>
          <w:sz w:val="24"/>
        </w:rPr>
        <w:t>bidder</w:t>
      </w:r>
      <w:r>
        <w:rPr>
          <w:spacing w:val="-4"/>
          <w:sz w:val="24"/>
        </w:rPr>
        <w:t xml:space="preserve"> </w:t>
      </w:r>
      <w:r>
        <w:rPr>
          <w:sz w:val="24"/>
        </w:rPr>
        <w:t>understands,</w:t>
      </w:r>
      <w:r>
        <w:rPr>
          <w:spacing w:val="-4"/>
          <w:sz w:val="24"/>
        </w:rPr>
        <w:t xml:space="preserve"> </w:t>
      </w:r>
      <w:r>
        <w:rPr>
          <w:sz w:val="24"/>
        </w:rPr>
        <w:t>agrees</w:t>
      </w:r>
      <w:r>
        <w:rPr>
          <w:spacing w:val="-4"/>
          <w:sz w:val="24"/>
        </w:rPr>
        <w:t xml:space="preserve"> </w:t>
      </w:r>
      <w:r>
        <w:rPr>
          <w:sz w:val="24"/>
        </w:rPr>
        <w:t>and</w:t>
      </w:r>
      <w:r>
        <w:rPr>
          <w:spacing w:val="-3"/>
          <w:sz w:val="24"/>
        </w:rPr>
        <w:t xml:space="preserve"> </w:t>
      </w:r>
      <w:r>
        <w:rPr>
          <w:spacing w:val="-2"/>
          <w:sz w:val="24"/>
        </w:rPr>
        <w:t>warrants:</w:t>
      </w:r>
    </w:p>
    <w:p w14:paraId="6A043C9C" w14:textId="77777777" w:rsidR="00CB4C28" w:rsidRDefault="005B32E1">
      <w:pPr>
        <w:pStyle w:val="ListParagraph"/>
        <w:numPr>
          <w:ilvl w:val="0"/>
          <w:numId w:val="33"/>
        </w:numPr>
        <w:tabs>
          <w:tab w:val="left" w:pos="719"/>
        </w:tabs>
        <w:spacing w:before="274"/>
        <w:ind w:left="719" w:hanging="359"/>
        <w:rPr>
          <w:sz w:val="24"/>
        </w:rPr>
      </w:pPr>
      <w:r>
        <w:rPr>
          <w:sz w:val="24"/>
        </w:rPr>
        <w:t>That</w:t>
      </w:r>
      <w:r>
        <w:rPr>
          <w:spacing w:val="-5"/>
          <w:sz w:val="24"/>
        </w:rPr>
        <w:t xml:space="preserve"> </w:t>
      </w:r>
      <w:r>
        <w:rPr>
          <w:sz w:val="24"/>
        </w:rPr>
        <w:t>the</w:t>
      </w:r>
      <w:r>
        <w:rPr>
          <w:spacing w:val="-4"/>
          <w:sz w:val="24"/>
        </w:rPr>
        <w:t xml:space="preserve"> </w:t>
      </w:r>
      <w:r>
        <w:rPr>
          <w:sz w:val="24"/>
        </w:rPr>
        <w:t>bidder</w:t>
      </w:r>
      <w:r>
        <w:rPr>
          <w:spacing w:val="-3"/>
          <w:sz w:val="24"/>
        </w:rPr>
        <w:t xml:space="preserve"> </w:t>
      </w:r>
      <w:r>
        <w:rPr>
          <w:sz w:val="24"/>
        </w:rPr>
        <w:t>has</w:t>
      </w:r>
      <w:r>
        <w:rPr>
          <w:spacing w:val="-2"/>
          <w:sz w:val="24"/>
        </w:rPr>
        <w:t xml:space="preserve"> </w:t>
      </w:r>
      <w:r>
        <w:rPr>
          <w:sz w:val="24"/>
        </w:rPr>
        <w:t>carefully</w:t>
      </w:r>
      <w:r>
        <w:rPr>
          <w:spacing w:val="-2"/>
          <w:sz w:val="24"/>
        </w:rPr>
        <w:t xml:space="preserve"> </w:t>
      </w:r>
      <w:r>
        <w:rPr>
          <w:sz w:val="24"/>
        </w:rPr>
        <w:t>read</w:t>
      </w:r>
      <w:r>
        <w:rPr>
          <w:spacing w:val="-5"/>
          <w:sz w:val="24"/>
        </w:rPr>
        <w:t xml:space="preserve"> </w:t>
      </w:r>
      <w:r>
        <w:rPr>
          <w:sz w:val="24"/>
        </w:rPr>
        <w:t>and</w:t>
      </w:r>
      <w:r>
        <w:rPr>
          <w:spacing w:val="-2"/>
          <w:sz w:val="24"/>
        </w:rPr>
        <w:t xml:space="preserve"> </w:t>
      </w:r>
      <w:r>
        <w:rPr>
          <w:sz w:val="24"/>
        </w:rPr>
        <w:t>fully</w:t>
      </w:r>
      <w:r>
        <w:rPr>
          <w:spacing w:val="-4"/>
          <w:sz w:val="24"/>
        </w:rPr>
        <w:t xml:space="preserve"> </w:t>
      </w:r>
      <w:r>
        <w:rPr>
          <w:sz w:val="24"/>
        </w:rPr>
        <w:t>understands</w:t>
      </w:r>
      <w:r>
        <w:rPr>
          <w:spacing w:val="-5"/>
          <w:sz w:val="24"/>
        </w:rPr>
        <w:t xml:space="preserve"> </w:t>
      </w:r>
      <w:r>
        <w:rPr>
          <w:sz w:val="24"/>
        </w:rPr>
        <w:t>the</w:t>
      </w:r>
      <w:r>
        <w:rPr>
          <w:spacing w:val="-4"/>
          <w:sz w:val="24"/>
        </w:rPr>
        <w:t xml:space="preserve"> </w:t>
      </w:r>
      <w:r>
        <w:rPr>
          <w:sz w:val="24"/>
        </w:rPr>
        <w:t>full</w:t>
      </w:r>
      <w:r>
        <w:rPr>
          <w:spacing w:val="-3"/>
          <w:sz w:val="24"/>
        </w:rPr>
        <w:t xml:space="preserve"> </w:t>
      </w:r>
      <w:r>
        <w:rPr>
          <w:sz w:val="24"/>
        </w:rPr>
        <w:t>scope</w:t>
      </w:r>
      <w:r>
        <w:rPr>
          <w:spacing w:val="-3"/>
          <w:sz w:val="24"/>
        </w:rPr>
        <w:t xml:space="preserve"> </w:t>
      </w:r>
      <w:r>
        <w:rPr>
          <w:sz w:val="24"/>
        </w:rPr>
        <w:t>of</w:t>
      </w:r>
      <w:r>
        <w:rPr>
          <w:spacing w:val="-2"/>
          <w:sz w:val="24"/>
        </w:rPr>
        <w:t xml:space="preserve"> </w:t>
      </w:r>
      <w:r>
        <w:rPr>
          <w:sz w:val="24"/>
        </w:rPr>
        <w:t>the</w:t>
      </w:r>
      <w:r>
        <w:rPr>
          <w:spacing w:val="-2"/>
          <w:sz w:val="24"/>
        </w:rPr>
        <w:t xml:space="preserve"> specifications.</w:t>
      </w:r>
    </w:p>
    <w:p w14:paraId="6A043C9D" w14:textId="77777777" w:rsidR="00CB4C28" w:rsidRDefault="00CB4C28">
      <w:pPr>
        <w:pStyle w:val="BodyText"/>
        <w:spacing w:before="1"/>
        <w:rPr>
          <w:sz w:val="24"/>
        </w:rPr>
      </w:pPr>
    </w:p>
    <w:p w14:paraId="6A043C9E" w14:textId="77777777" w:rsidR="00CB4C28" w:rsidRDefault="005B32E1">
      <w:pPr>
        <w:pStyle w:val="ListParagraph"/>
        <w:numPr>
          <w:ilvl w:val="0"/>
          <w:numId w:val="33"/>
        </w:numPr>
        <w:tabs>
          <w:tab w:val="left" w:pos="720"/>
        </w:tabs>
        <w:ind w:right="492"/>
        <w:rPr>
          <w:sz w:val="24"/>
        </w:rPr>
      </w:pPr>
      <w:r>
        <w:rPr>
          <w:sz w:val="24"/>
        </w:rPr>
        <w:t>That</w:t>
      </w:r>
      <w:r>
        <w:rPr>
          <w:spacing w:val="-4"/>
          <w:sz w:val="24"/>
        </w:rPr>
        <w:t xml:space="preserve"> </w:t>
      </w:r>
      <w:r>
        <w:rPr>
          <w:sz w:val="24"/>
        </w:rPr>
        <w:t>the</w:t>
      </w:r>
      <w:r>
        <w:rPr>
          <w:spacing w:val="-5"/>
          <w:sz w:val="24"/>
        </w:rPr>
        <w:t xml:space="preserve"> </w:t>
      </w:r>
      <w:r>
        <w:rPr>
          <w:sz w:val="24"/>
        </w:rPr>
        <w:t>bidder</w:t>
      </w:r>
      <w:r>
        <w:rPr>
          <w:spacing w:val="-4"/>
          <w:sz w:val="24"/>
        </w:rPr>
        <w:t xml:space="preserve"> </w:t>
      </w:r>
      <w:r>
        <w:rPr>
          <w:sz w:val="24"/>
        </w:rPr>
        <w:t>has</w:t>
      </w:r>
      <w:r>
        <w:rPr>
          <w:spacing w:val="-5"/>
          <w:sz w:val="24"/>
        </w:rPr>
        <w:t xml:space="preserve"> </w:t>
      </w:r>
      <w:r>
        <w:rPr>
          <w:sz w:val="24"/>
        </w:rPr>
        <w:t>the</w:t>
      </w:r>
      <w:r>
        <w:rPr>
          <w:spacing w:val="-4"/>
          <w:sz w:val="24"/>
        </w:rPr>
        <w:t xml:space="preserve"> </w:t>
      </w:r>
      <w:r>
        <w:rPr>
          <w:sz w:val="24"/>
        </w:rPr>
        <w:t>capability</w:t>
      </w:r>
      <w:r>
        <w:rPr>
          <w:spacing w:val="-4"/>
          <w:sz w:val="24"/>
        </w:rPr>
        <w:t xml:space="preserve"> </w:t>
      </w:r>
      <w:r>
        <w:rPr>
          <w:sz w:val="24"/>
        </w:rPr>
        <w:t>to</w:t>
      </w:r>
      <w:r>
        <w:rPr>
          <w:spacing w:val="-5"/>
          <w:sz w:val="24"/>
        </w:rPr>
        <w:t xml:space="preserve"> </w:t>
      </w:r>
      <w:r>
        <w:rPr>
          <w:sz w:val="24"/>
        </w:rPr>
        <w:t>successfully</w:t>
      </w:r>
      <w:r>
        <w:rPr>
          <w:spacing w:val="-4"/>
          <w:sz w:val="24"/>
        </w:rPr>
        <w:t xml:space="preserve"> </w:t>
      </w:r>
      <w:r>
        <w:rPr>
          <w:sz w:val="24"/>
        </w:rPr>
        <w:t>undertake</w:t>
      </w:r>
      <w:r>
        <w:rPr>
          <w:spacing w:val="-4"/>
          <w:sz w:val="24"/>
        </w:rPr>
        <w:t xml:space="preserve"> </w:t>
      </w:r>
      <w:r>
        <w:rPr>
          <w:sz w:val="24"/>
        </w:rPr>
        <w:t>and</w:t>
      </w:r>
      <w:r>
        <w:rPr>
          <w:spacing w:val="-4"/>
          <w:sz w:val="24"/>
        </w:rPr>
        <w:t xml:space="preserve"> </w:t>
      </w:r>
      <w:r>
        <w:rPr>
          <w:sz w:val="24"/>
        </w:rPr>
        <w:t>complete</w:t>
      </w:r>
      <w:r>
        <w:rPr>
          <w:spacing w:val="-4"/>
          <w:sz w:val="24"/>
        </w:rPr>
        <w:t xml:space="preserve"> </w:t>
      </w:r>
      <w:r>
        <w:rPr>
          <w:sz w:val="24"/>
        </w:rPr>
        <w:t>the</w:t>
      </w:r>
      <w:r>
        <w:rPr>
          <w:spacing w:val="-4"/>
          <w:sz w:val="24"/>
        </w:rPr>
        <w:t xml:space="preserve"> </w:t>
      </w:r>
      <w:r>
        <w:rPr>
          <w:sz w:val="24"/>
        </w:rPr>
        <w:t>responsibilities</w:t>
      </w:r>
      <w:r>
        <w:rPr>
          <w:spacing w:val="-4"/>
          <w:sz w:val="24"/>
        </w:rPr>
        <w:t xml:space="preserve"> </w:t>
      </w:r>
      <w:r>
        <w:rPr>
          <w:sz w:val="24"/>
        </w:rPr>
        <w:t>and obligations in said specifications.</w:t>
      </w:r>
    </w:p>
    <w:p w14:paraId="6A043C9F" w14:textId="77777777" w:rsidR="00CB4C28" w:rsidRDefault="005B32E1">
      <w:pPr>
        <w:pStyle w:val="ListParagraph"/>
        <w:numPr>
          <w:ilvl w:val="0"/>
          <w:numId w:val="33"/>
        </w:numPr>
        <w:tabs>
          <w:tab w:val="left" w:pos="720"/>
        </w:tabs>
        <w:spacing w:before="275"/>
        <w:ind w:right="743"/>
        <w:rPr>
          <w:sz w:val="24"/>
        </w:rPr>
      </w:pPr>
      <w:r>
        <w:rPr>
          <w:sz w:val="24"/>
        </w:rPr>
        <w:t>That</w:t>
      </w:r>
      <w:r>
        <w:rPr>
          <w:spacing w:val="-3"/>
          <w:sz w:val="24"/>
        </w:rPr>
        <w:t xml:space="preserve"> </w:t>
      </w:r>
      <w:r>
        <w:rPr>
          <w:sz w:val="24"/>
        </w:rPr>
        <w:t>this</w:t>
      </w:r>
      <w:r>
        <w:rPr>
          <w:spacing w:val="-3"/>
          <w:sz w:val="24"/>
        </w:rPr>
        <w:t xml:space="preserve"> </w:t>
      </w:r>
      <w:r>
        <w:rPr>
          <w:sz w:val="24"/>
        </w:rPr>
        <w:t>bid</w:t>
      </w:r>
      <w:r>
        <w:rPr>
          <w:spacing w:val="-4"/>
          <w:sz w:val="24"/>
        </w:rPr>
        <w:t xml:space="preserve"> </w:t>
      </w:r>
      <w:r>
        <w:rPr>
          <w:sz w:val="24"/>
        </w:rPr>
        <w:t>may</w:t>
      </w:r>
      <w:r>
        <w:rPr>
          <w:spacing w:val="-3"/>
          <w:sz w:val="24"/>
        </w:rPr>
        <w:t xml:space="preserve"> </w:t>
      </w:r>
      <w:r>
        <w:rPr>
          <w:sz w:val="24"/>
        </w:rPr>
        <w:t>be</w:t>
      </w:r>
      <w:r>
        <w:rPr>
          <w:spacing w:val="-4"/>
          <w:sz w:val="24"/>
        </w:rPr>
        <w:t xml:space="preserve"> </w:t>
      </w:r>
      <w:r>
        <w:rPr>
          <w:sz w:val="24"/>
        </w:rPr>
        <w:t>withdrawn</w:t>
      </w:r>
      <w:r>
        <w:rPr>
          <w:spacing w:val="-4"/>
          <w:sz w:val="24"/>
        </w:rPr>
        <w:t xml:space="preserve"> </w:t>
      </w:r>
      <w:r>
        <w:rPr>
          <w:sz w:val="24"/>
        </w:rPr>
        <w:t>by</w:t>
      </w:r>
      <w:r>
        <w:rPr>
          <w:spacing w:val="-3"/>
          <w:sz w:val="24"/>
        </w:rPr>
        <w:t xml:space="preserve"> </w:t>
      </w:r>
      <w:r>
        <w:rPr>
          <w:sz w:val="24"/>
        </w:rPr>
        <w:t>requesting</w:t>
      </w:r>
      <w:r>
        <w:rPr>
          <w:spacing w:val="-4"/>
          <w:sz w:val="24"/>
        </w:rPr>
        <w:t xml:space="preserve"> </w:t>
      </w:r>
      <w:r>
        <w:rPr>
          <w:sz w:val="24"/>
        </w:rPr>
        <w:t>such</w:t>
      </w:r>
      <w:r>
        <w:rPr>
          <w:spacing w:val="-3"/>
          <w:sz w:val="24"/>
        </w:rPr>
        <w:t xml:space="preserve"> </w:t>
      </w:r>
      <w:r>
        <w:rPr>
          <w:sz w:val="24"/>
        </w:rPr>
        <w:t>withdrawal</w:t>
      </w:r>
      <w:r>
        <w:rPr>
          <w:spacing w:val="-3"/>
          <w:sz w:val="24"/>
        </w:rPr>
        <w:t xml:space="preserve"> </w:t>
      </w:r>
      <w:r>
        <w:rPr>
          <w:sz w:val="24"/>
        </w:rPr>
        <w:t>in</w:t>
      </w:r>
      <w:r>
        <w:rPr>
          <w:spacing w:val="-3"/>
          <w:sz w:val="24"/>
        </w:rPr>
        <w:t xml:space="preserve"> </w:t>
      </w:r>
      <w:r>
        <w:rPr>
          <w:sz w:val="24"/>
        </w:rPr>
        <w:t>writing</w:t>
      </w:r>
      <w:r>
        <w:rPr>
          <w:spacing w:val="-2"/>
          <w:sz w:val="24"/>
        </w:rPr>
        <w:t xml:space="preserve"> </w:t>
      </w:r>
      <w:r>
        <w:rPr>
          <w:sz w:val="24"/>
        </w:rPr>
        <w:t>at</w:t>
      </w:r>
      <w:r>
        <w:rPr>
          <w:spacing w:val="-3"/>
          <w:sz w:val="24"/>
        </w:rPr>
        <w:t xml:space="preserve"> </w:t>
      </w:r>
      <w:r>
        <w:rPr>
          <w:sz w:val="24"/>
        </w:rPr>
        <w:t>any</w:t>
      </w:r>
      <w:r>
        <w:rPr>
          <w:spacing w:val="-3"/>
          <w:sz w:val="24"/>
        </w:rPr>
        <w:t xml:space="preserve"> </w:t>
      </w:r>
      <w:r>
        <w:rPr>
          <w:sz w:val="24"/>
        </w:rPr>
        <w:t>time</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the scheduled bid opening, but may not be withdrawn after such date and time.</w:t>
      </w:r>
    </w:p>
    <w:p w14:paraId="6A043CA0" w14:textId="77777777" w:rsidR="00CB4C28" w:rsidRDefault="00CB4C28">
      <w:pPr>
        <w:pStyle w:val="BodyText"/>
        <w:spacing w:before="1"/>
        <w:rPr>
          <w:sz w:val="24"/>
        </w:rPr>
      </w:pPr>
    </w:p>
    <w:p w14:paraId="6A043CA1" w14:textId="77777777" w:rsidR="00CB4C28" w:rsidRDefault="005B32E1">
      <w:pPr>
        <w:pStyle w:val="ListParagraph"/>
        <w:numPr>
          <w:ilvl w:val="0"/>
          <w:numId w:val="33"/>
        </w:numPr>
        <w:tabs>
          <w:tab w:val="left" w:pos="720"/>
        </w:tabs>
        <w:ind w:right="532"/>
        <w:rPr>
          <w:sz w:val="24"/>
        </w:rPr>
      </w:pPr>
      <w:r>
        <w:rPr>
          <w:sz w:val="24"/>
        </w:rPr>
        <w:t>That</w:t>
      </w:r>
      <w:r>
        <w:rPr>
          <w:spacing w:val="-2"/>
          <w:sz w:val="24"/>
        </w:rPr>
        <w:t xml:space="preserve"> </w:t>
      </w:r>
      <w:r>
        <w:rPr>
          <w:sz w:val="24"/>
        </w:rPr>
        <w:t>the</w:t>
      </w:r>
      <w:r>
        <w:rPr>
          <w:spacing w:val="-2"/>
          <w:sz w:val="24"/>
        </w:rPr>
        <w:t xml:space="preserve"> </w:t>
      </w:r>
      <w:r>
        <w:rPr>
          <w:sz w:val="24"/>
        </w:rPr>
        <w:t>City</w:t>
      </w:r>
      <w:r>
        <w:rPr>
          <w:spacing w:val="-4"/>
          <w:sz w:val="24"/>
        </w:rPr>
        <w:t xml:space="preserve"> </w:t>
      </w:r>
      <w:r>
        <w:rPr>
          <w:sz w:val="24"/>
        </w:rPr>
        <w:t>of</w:t>
      </w:r>
      <w:r>
        <w:rPr>
          <w:spacing w:val="-2"/>
          <w:sz w:val="24"/>
        </w:rPr>
        <w:t xml:space="preserve"> </w:t>
      </w:r>
      <w:r>
        <w:rPr>
          <w:sz w:val="24"/>
        </w:rPr>
        <w:t>Dublin</w:t>
      </w:r>
      <w:r>
        <w:rPr>
          <w:spacing w:val="-4"/>
          <w:sz w:val="24"/>
        </w:rPr>
        <w:t xml:space="preserve"> </w:t>
      </w:r>
      <w:r>
        <w:rPr>
          <w:sz w:val="24"/>
        </w:rPr>
        <w:t>reserves</w:t>
      </w:r>
      <w:r>
        <w:rPr>
          <w:spacing w:val="-2"/>
          <w:sz w:val="24"/>
        </w:rPr>
        <w:t xml:space="preserve"> </w:t>
      </w:r>
      <w:r>
        <w:rPr>
          <w:sz w:val="24"/>
        </w:rPr>
        <w:t>the</w:t>
      </w:r>
      <w:r>
        <w:rPr>
          <w:spacing w:val="-2"/>
          <w:sz w:val="24"/>
        </w:rPr>
        <w:t xml:space="preserve"> </w:t>
      </w:r>
      <w:r>
        <w:rPr>
          <w:sz w:val="24"/>
        </w:rPr>
        <w:t>right</w:t>
      </w:r>
      <w:r>
        <w:rPr>
          <w:spacing w:val="-4"/>
          <w:sz w:val="24"/>
        </w:rPr>
        <w:t xml:space="preserve"> </w:t>
      </w:r>
      <w:r>
        <w:rPr>
          <w:sz w:val="24"/>
        </w:rPr>
        <w:t>to</w:t>
      </w:r>
      <w:r>
        <w:rPr>
          <w:spacing w:val="-2"/>
          <w:sz w:val="24"/>
        </w:rPr>
        <w:t xml:space="preserve"> </w:t>
      </w:r>
      <w:r>
        <w:rPr>
          <w:sz w:val="24"/>
        </w:rPr>
        <w:t>reject</w:t>
      </w:r>
      <w:r>
        <w:rPr>
          <w:spacing w:val="-2"/>
          <w:sz w:val="24"/>
        </w:rPr>
        <w:t xml:space="preserve"> </w:t>
      </w:r>
      <w:r>
        <w:rPr>
          <w:sz w:val="24"/>
        </w:rPr>
        <w:t>any</w:t>
      </w:r>
      <w:r>
        <w:rPr>
          <w:spacing w:val="-2"/>
          <w:sz w:val="24"/>
        </w:rPr>
        <w:t xml:space="preserve"> </w:t>
      </w:r>
      <w:r>
        <w:rPr>
          <w:sz w:val="24"/>
        </w:rPr>
        <w:t>or</w:t>
      </w:r>
      <w:r>
        <w:rPr>
          <w:spacing w:val="-2"/>
          <w:sz w:val="24"/>
        </w:rPr>
        <w:t xml:space="preserve"> </w:t>
      </w:r>
      <w:r>
        <w:rPr>
          <w:sz w:val="24"/>
        </w:rPr>
        <w:t>all</w:t>
      </w:r>
      <w:r>
        <w:rPr>
          <w:spacing w:val="-5"/>
          <w:sz w:val="24"/>
        </w:rPr>
        <w:t xml:space="preserve"> </w:t>
      </w:r>
      <w:r>
        <w:rPr>
          <w:sz w:val="24"/>
        </w:rPr>
        <w:t>bids</w:t>
      </w:r>
      <w:r>
        <w:rPr>
          <w:spacing w:val="-2"/>
          <w:sz w:val="24"/>
        </w:rPr>
        <w:t xml:space="preserve"> </w:t>
      </w:r>
      <w:r>
        <w:rPr>
          <w:sz w:val="24"/>
        </w:rPr>
        <w:t>and</w:t>
      </w:r>
      <w:r>
        <w:rPr>
          <w:spacing w:val="-4"/>
          <w:sz w:val="24"/>
        </w:rPr>
        <w:t xml:space="preserve"> </w:t>
      </w:r>
      <w:r>
        <w:rPr>
          <w:sz w:val="24"/>
        </w:rPr>
        <w:t>to</w:t>
      </w:r>
      <w:r>
        <w:rPr>
          <w:spacing w:val="-1"/>
          <w:sz w:val="24"/>
        </w:rPr>
        <w:t xml:space="preserve"> </w:t>
      </w:r>
      <w:r>
        <w:rPr>
          <w:sz w:val="24"/>
        </w:rPr>
        <w:t>accept</w:t>
      </w:r>
      <w:r>
        <w:rPr>
          <w:spacing w:val="-4"/>
          <w:sz w:val="24"/>
        </w:rPr>
        <w:t xml:space="preserve"> </w:t>
      </w:r>
      <w:r>
        <w:rPr>
          <w:sz w:val="24"/>
        </w:rPr>
        <w:t>that</w:t>
      </w:r>
      <w:r>
        <w:rPr>
          <w:spacing w:val="-2"/>
          <w:sz w:val="24"/>
        </w:rPr>
        <w:t xml:space="preserve"> </w:t>
      </w:r>
      <w:r>
        <w:rPr>
          <w:sz w:val="24"/>
        </w:rPr>
        <w:t>bid</w:t>
      </w:r>
      <w:r>
        <w:rPr>
          <w:spacing w:val="-4"/>
          <w:sz w:val="24"/>
        </w:rPr>
        <w:t xml:space="preserve"> </w:t>
      </w:r>
      <w:r>
        <w:rPr>
          <w:sz w:val="24"/>
        </w:rPr>
        <w:t>which</w:t>
      </w:r>
      <w:r>
        <w:rPr>
          <w:spacing w:val="-2"/>
          <w:sz w:val="24"/>
        </w:rPr>
        <w:t xml:space="preserve"> </w:t>
      </w:r>
      <w:r>
        <w:rPr>
          <w:sz w:val="24"/>
        </w:rPr>
        <w:t>will, in</w:t>
      </w:r>
      <w:r>
        <w:rPr>
          <w:spacing w:val="-2"/>
          <w:sz w:val="24"/>
        </w:rPr>
        <w:t xml:space="preserve"> </w:t>
      </w:r>
      <w:r>
        <w:rPr>
          <w:sz w:val="24"/>
        </w:rPr>
        <w:t>its</w:t>
      </w:r>
      <w:r>
        <w:rPr>
          <w:spacing w:val="-2"/>
          <w:sz w:val="24"/>
        </w:rPr>
        <w:t xml:space="preserve"> </w:t>
      </w:r>
      <w:r>
        <w:rPr>
          <w:sz w:val="24"/>
        </w:rPr>
        <w:t>opinion,</w:t>
      </w:r>
      <w:r>
        <w:rPr>
          <w:spacing w:val="-4"/>
          <w:sz w:val="24"/>
        </w:rPr>
        <w:t xml:space="preserve"> </w:t>
      </w:r>
      <w:r>
        <w:rPr>
          <w:sz w:val="24"/>
        </w:rPr>
        <w:t>best</w:t>
      </w:r>
      <w:r>
        <w:rPr>
          <w:spacing w:val="-4"/>
          <w:sz w:val="24"/>
        </w:rPr>
        <w:t xml:space="preserve"> </w:t>
      </w:r>
      <w:r>
        <w:rPr>
          <w:sz w:val="24"/>
        </w:rPr>
        <w:t>serve</w:t>
      </w:r>
      <w:r>
        <w:rPr>
          <w:spacing w:val="-2"/>
          <w:sz w:val="24"/>
        </w:rPr>
        <w:t xml:space="preserve"> </w:t>
      </w:r>
      <w:r>
        <w:rPr>
          <w:sz w:val="24"/>
        </w:rPr>
        <w:t>the</w:t>
      </w:r>
      <w:r>
        <w:rPr>
          <w:spacing w:val="-2"/>
          <w:sz w:val="24"/>
        </w:rPr>
        <w:t xml:space="preserve"> </w:t>
      </w:r>
      <w:r>
        <w:rPr>
          <w:sz w:val="24"/>
        </w:rPr>
        <w:t>public</w:t>
      </w:r>
      <w:r>
        <w:rPr>
          <w:spacing w:val="-2"/>
          <w:sz w:val="24"/>
        </w:rPr>
        <w:t xml:space="preserve"> </w:t>
      </w:r>
      <w:r>
        <w:rPr>
          <w:sz w:val="24"/>
        </w:rPr>
        <w:t>interest.</w:t>
      </w:r>
      <w:r>
        <w:rPr>
          <w:spacing w:val="-2"/>
          <w:sz w:val="24"/>
        </w:rPr>
        <w:t xml:space="preserve"> </w:t>
      </w:r>
      <w:r>
        <w:rPr>
          <w:sz w:val="24"/>
        </w:rPr>
        <w:t>The</w:t>
      </w:r>
      <w:r>
        <w:rPr>
          <w:spacing w:val="-2"/>
          <w:sz w:val="24"/>
        </w:rPr>
        <w:t xml:space="preserve"> </w:t>
      </w:r>
      <w:r>
        <w:rPr>
          <w:sz w:val="24"/>
        </w:rPr>
        <w:t>City</w:t>
      </w:r>
      <w:r>
        <w:rPr>
          <w:spacing w:val="-2"/>
          <w:sz w:val="24"/>
        </w:rPr>
        <w:t xml:space="preserve"> </w:t>
      </w:r>
      <w:r>
        <w:rPr>
          <w:sz w:val="24"/>
        </w:rPr>
        <w:t>of</w:t>
      </w:r>
      <w:r>
        <w:rPr>
          <w:spacing w:val="-2"/>
          <w:sz w:val="24"/>
        </w:rPr>
        <w:t xml:space="preserve"> </w:t>
      </w:r>
      <w:r>
        <w:rPr>
          <w:sz w:val="24"/>
        </w:rPr>
        <w:t>Dublin</w:t>
      </w:r>
      <w:r>
        <w:rPr>
          <w:spacing w:val="-2"/>
          <w:sz w:val="24"/>
        </w:rPr>
        <w:t xml:space="preserve"> </w:t>
      </w:r>
      <w:r>
        <w:rPr>
          <w:sz w:val="24"/>
        </w:rPr>
        <w:t>reserves</w:t>
      </w:r>
      <w:r>
        <w:rPr>
          <w:spacing w:val="-2"/>
          <w:sz w:val="24"/>
        </w:rPr>
        <w:t xml:space="preserve"> </w:t>
      </w:r>
      <w:r>
        <w:rPr>
          <w:sz w:val="24"/>
        </w:rPr>
        <w:t>the</w:t>
      </w:r>
      <w:r>
        <w:rPr>
          <w:spacing w:val="-2"/>
          <w:sz w:val="24"/>
        </w:rPr>
        <w:t xml:space="preserve"> </w:t>
      </w:r>
      <w:r>
        <w:rPr>
          <w:sz w:val="24"/>
        </w:rPr>
        <w:t>right</w:t>
      </w:r>
      <w:r>
        <w:rPr>
          <w:spacing w:val="-4"/>
          <w:sz w:val="24"/>
        </w:rPr>
        <w:t xml:space="preserve"> </w:t>
      </w:r>
      <w:r>
        <w:rPr>
          <w:sz w:val="24"/>
        </w:rPr>
        <w:t>to</w:t>
      </w:r>
      <w:r>
        <w:rPr>
          <w:spacing w:val="-3"/>
          <w:sz w:val="24"/>
        </w:rPr>
        <w:t xml:space="preserve"> </w:t>
      </w:r>
      <w:r>
        <w:rPr>
          <w:sz w:val="24"/>
        </w:rPr>
        <w:t>award</w:t>
      </w:r>
      <w:r>
        <w:rPr>
          <w:spacing w:val="-2"/>
          <w:sz w:val="24"/>
        </w:rPr>
        <w:t xml:space="preserve"> </w:t>
      </w:r>
      <w:r>
        <w:rPr>
          <w:sz w:val="24"/>
        </w:rPr>
        <w:t>the</w:t>
      </w:r>
      <w:r>
        <w:rPr>
          <w:spacing w:val="-2"/>
          <w:sz w:val="24"/>
        </w:rPr>
        <w:t xml:space="preserve"> </w:t>
      </w:r>
      <w:r>
        <w:rPr>
          <w:sz w:val="24"/>
        </w:rPr>
        <w:t>bid to separate bidders when more than one item appears on the schedule. The City of Dublin reserves the right to waive any technicalities and formalities in the bidding.</w:t>
      </w:r>
    </w:p>
    <w:p w14:paraId="6A043CA2" w14:textId="77777777" w:rsidR="00CB4C28" w:rsidRDefault="005B32E1">
      <w:pPr>
        <w:pStyle w:val="ListParagraph"/>
        <w:numPr>
          <w:ilvl w:val="0"/>
          <w:numId w:val="33"/>
        </w:numPr>
        <w:tabs>
          <w:tab w:val="left" w:pos="720"/>
        </w:tabs>
        <w:spacing w:before="276"/>
        <w:ind w:right="448"/>
        <w:rPr>
          <w:sz w:val="24"/>
        </w:rPr>
      </w:pPr>
      <w:r>
        <w:rPr>
          <w:sz w:val="24"/>
        </w:rPr>
        <w:t>That</w:t>
      </w:r>
      <w:r>
        <w:rPr>
          <w:spacing w:val="-3"/>
          <w:sz w:val="24"/>
        </w:rPr>
        <w:t xml:space="preserve"> </w:t>
      </w:r>
      <w:r>
        <w:rPr>
          <w:sz w:val="24"/>
        </w:rPr>
        <w:t>the</w:t>
      </w:r>
      <w:r>
        <w:rPr>
          <w:spacing w:val="-5"/>
          <w:sz w:val="24"/>
        </w:rPr>
        <w:t xml:space="preserve"> </w:t>
      </w:r>
      <w:r>
        <w:rPr>
          <w:sz w:val="24"/>
        </w:rPr>
        <w:t>bidder</w:t>
      </w:r>
      <w:r>
        <w:rPr>
          <w:spacing w:val="-3"/>
          <w:sz w:val="24"/>
        </w:rPr>
        <w:t xml:space="preserve"> </w:t>
      </w:r>
      <w:r>
        <w:rPr>
          <w:sz w:val="24"/>
        </w:rPr>
        <w:t>understands</w:t>
      </w:r>
      <w:r>
        <w:rPr>
          <w:spacing w:val="-6"/>
          <w:sz w:val="24"/>
        </w:rPr>
        <w:t xml:space="preserve"> </w:t>
      </w:r>
      <w:r>
        <w:rPr>
          <w:sz w:val="24"/>
        </w:rPr>
        <w:t>that</w:t>
      </w:r>
      <w:r>
        <w:rPr>
          <w:spacing w:val="-3"/>
          <w:sz w:val="24"/>
        </w:rPr>
        <w:t xml:space="preserve"> </w:t>
      </w:r>
      <w:r>
        <w:rPr>
          <w:sz w:val="24"/>
        </w:rPr>
        <w:t>these</w:t>
      </w:r>
      <w:r>
        <w:rPr>
          <w:spacing w:val="-5"/>
          <w:sz w:val="24"/>
        </w:rPr>
        <w:t xml:space="preserve"> </w:t>
      </w:r>
      <w:r>
        <w:rPr>
          <w:sz w:val="24"/>
        </w:rPr>
        <w:t>specifications</w:t>
      </w:r>
      <w:r>
        <w:rPr>
          <w:spacing w:val="-5"/>
          <w:sz w:val="24"/>
        </w:rPr>
        <w:t xml:space="preserve"> </w:t>
      </w:r>
      <w:r>
        <w:rPr>
          <w:sz w:val="24"/>
        </w:rPr>
        <w:t>are</w:t>
      </w:r>
      <w:r>
        <w:rPr>
          <w:spacing w:val="-3"/>
          <w:sz w:val="24"/>
        </w:rPr>
        <w:t xml:space="preserve"> </w:t>
      </w:r>
      <w:r>
        <w:rPr>
          <w:sz w:val="24"/>
        </w:rPr>
        <w:t>the</w:t>
      </w:r>
      <w:r>
        <w:rPr>
          <w:spacing w:val="-5"/>
          <w:sz w:val="24"/>
        </w:rPr>
        <w:t xml:space="preserve"> </w:t>
      </w:r>
      <w:r>
        <w:rPr>
          <w:sz w:val="24"/>
        </w:rPr>
        <w:t>minimum requirements</w:t>
      </w:r>
      <w:r>
        <w:rPr>
          <w:spacing w:val="-5"/>
          <w:sz w:val="24"/>
        </w:rPr>
        <w:t xml:space="preserve"> </w:t>
      </w:r>
      <w:r>
        <w:rPr>
          <w:sz w:val="24"/>
        </w:rPr>
        <w:t>and</w:t>
      </w:r>
      <w:r>
        <w:rPr>
          <w:spacing w:val="-5"/>
          <w:sz w:val="24"/>
        </w:rPr>
        <w:t xml:space="preserve"> </w:t>
      </w:r>
      <w:r>
        <w:rPr>
          <w:sz w:val="24"/>
        </w:rPr>
        <w:t>must</w:t>
      </w:r>
      <w:r>
        <w:rPr>
          <w:spacing w:val="-5"/>
          <w:sz w:val="24"/>
        </w:rPr>
        <w:t xml:space="preserve"> </w:t>
      </w:r>
      <w:r>
        <w:rPr>
          <w:sz w:val="24"/>
        </w:rPr>
        <w:t>be met or exceeded in order to be considered by the City of Dublin. The bidder acknowledges that the item bid is suitable for the intended application.</w:t>
      </w:r>
    </w:p>
    <w:p w14:paraId="6A043CA3" w14:textId="77777777" w:rsidR="00CB4C28" w:rsidRDefault="00CB4C28">
      <w:pPr>
        <w:pStyle w:val="BodyText"/>
        <w:spacing w:before="1"/>
        <w:rPr>
          <w:sz w:val="24"/>
        </w:rPr>
      </w:pPr>
    </w:p>
    <w:p w14:paraId="6A043CA4" w14:textId="77777777" w:rsidR="00CB4C28" w:rsidRDefault="005B32E1">
      <w:pPr>
        <w:pStyle w:val="ListParagraph"/>
        <w:numPr>
          <w:ilvl w:val="0"/>
          <w:numId w:val="33"/>
        </w:numPr>
        <w:tabs>
          <w:tab w:val="left" w:pos="720"/>
        </w:tabs>
        <w:ind w:right="587"/>
        <w:rPr>
          <w:sz w:val="24"/>
        </w:rPr>
      </w:pPr>
      <w:r>
        <w:rPr>
          <w:sz w:val="24"/>
        </w:rPr>
        <w:t>That by submission of this bid the bidder acknowledges that the City of Dublin has the right to make</w:t>
      </w:r>
      <w:r>
        <w:rPr>
          <w:spacing w:val="-5"/>
          <w:sz w:val="24"/>
        </w:rPr>
        <w:t xml:space="preserve"> </w:t>
      </w:r>
      <w:r>
        <w:rPr>
          <w:sz w:val="24"/>
        </w:rPr>
        <w:t>any</w:t>
      </w:r>
      <w:r>
        <w:rPr>
          <w:spacing w:val="-6"/>
          <w:sz w:val="24"/>
        </w:rPr>
        <w:t xml:space="preserve"> </w:t>
      </w:r>
      <w:r>
        <w:rPr>
          <w:sz w:val="24"/>
        </w:rPr>
        <w:t>inquiry</w:t>
      </w:r>
      <w:r>
        <w:rPr>
          <w:spacing w:val="-4"/>
          <w:sz w:val="24"/>
        </w:rPr>
        <w:t xml:space="preserve"> </w:t>
      </w:r>
      <w:r>
        <w:rPr>
          <w:sz w:val="24"/>
        </w:rPr>
        <w:t>or</w:t>
      </w:r>
      <w:r>
        <w:rPr>
          <w:spacing w:val="-4"/>
          <w:sz w:val="24"/>
        </w:rPr>
        <w:t xml:space="preserve"> </w:t>
      </w:r>
      <w:r>
        <w:rPr>
          <w:sz w:val="24"/>
        </w:rPr>
        <w:t>investigation</w:t>
      </w:r>
      <w:r>
        <w:rPr>
          <w:spacing w:val="-4"/>
          <w:sz w:val="24"/>
        </w:rPr>
        <w:t xml:space="preserve"> </w:t>
      </w:r>
      <w:r>
        <w:rPr>
          <w:sz w:val="24"/>
        </w:rPr>
        <w:t>it</w:t>
      </w:r>
      <w:r>
        <w:rPr>
          <w:spacing w:val="-5"/>
          <w:sz w:val="24"/>
        </w:rPr>
        <w:t xml:space="preserve"> </w:t>
      </w:r>
      <w:r>
        <w:rPr>
          <w:sz w:val="24"/>
        </w:rPr>
        <w:t>deems</w:t>
      </w:r>
      <w:r>
        <w:rPr>
          <w:spacing w:val="-5"/>
          <w:sz w:val="24"/>
        </w:rPr>
        <w:t xml:space="preserve"> </w:t>
      </w:r>
      <w:r>
        <w:rPr>
          <w:sz w:val="24"/>
        </w:rPr>
        <w:t>appropriate</w:t>
      </w:r>
      <w:r>
        <w:rPr>
          <w:spacing w:val="-4"/>
          <w:sz w:val="24"/>
        </w:rPr>
        <w:t xml:space="preserve"> </w:t>
      </w:r>
      <w:r>
        <w:rPr>
          <w:sz w:val="24"/>
        </w:rPr>
        <w:t>to</w:t>
      </w:r>
      <w:r>
        <w:rPr>
          <w:spacing w:val="-4"/>
          <w:sz w:val="24"/>
        </w:rPr>
        <w:t xml:space="preserve"> </w:t>
      </w:r>
      <w:r>
        <w:rPr>
          <w:sz w:val="24"/>
        </w:rPr>
        <w:t>substantiate</w:t>
      </w:r>
      <w:r>
        <w:rPr>
          <w:spacing w:val="-4"/>
          <w:sz w:val="24"/>
        </w:rPr>
        <w:t xml:space="preserve"> </w:t>
      </w:r>
      <w:r>
        <w:rPr>
          <w:sz w:val="24"/>
        </w:rPr>
        <w:t>or</w:t>
      </w:r>
      <w:r>
        <w:rPr>
          <w:spacing w:val="-4"/>
          <w:sz w:val="24"/>
        </w:rPr>
        <w:t xml:space="preserve"> </w:t>
      </w:r>
      <w:r>
        <w:rPr>
          <w:sz w:val="24"/>
        </w:rPr>
        <w:t>supplement</w:t>
      </w:r>
      <w:r>
        <w:rPr>
          <w:spacing w:val="-4"/>
          <w:sz w:val="24"/>
        </w:rPr>
        <w:t xml:space="preserve"> </w:t>
      </w:r>
      <w:r>
        <w:rPr>
          <w:sz w:val="24"/>
        </w:rPr>
        <w:t>information supplied by the bidder.</w:t>
      </w:r>
    </w:p>
    <w:p w14:paraId="6A043CA5" w14:textId="77777777" w:rsidR="00CB4C28" w:rsidRDefault="00CB4C28">
      <w:pPr>
        <w:pStyle w:val="BodyText"/>
        <w:spacing w:before="1"/>
        <w:rPr>
          <w:sz w:val="24"/>
        </w:rPr>
      </w:pPr>
    </w:p>
    <w:p w14:paraId="6A043CA6" w14:textId="77777777" w:rsidR="00CB4C28" w:rsidRDefault="005B32E1">
      <w:pPr>
        <w:ind w:left="360"/>
        <w:rPr>
          <w:sz w:val="24"/>
        </w:rPr>
      </w:pPr>
      <w:r>
        <w:rPr>
          <w:sz w:val="24"/>
        </w:rPr>
        <w:t>If</w:t>
      </w:r>
      <w:r>
        <w:rPr>
          <w:spacing w:val="-5"/>
          <w:sz w:val="24"/>
        </w:rPr>
        <w:t xml:space="preserve"> </w:t>
      </w:r>
      <w:r>
        <w:rPr>
          <w:sz w:val="24"/>
        </w:rPr>
        <w:t>a</w:t>
      </w:r>
      <w:r>
        <w:rPr>
          <w:spacing w:val="-3"/>
          <w:sz w:val="24"/>
        </w:rPr>
        <w:t xml:space="preserve"> </w:t>
      </w:r>
      <w:r>
        <w:rPr>
          <w:sz w:val="24"/>
        </w:rPr>
        <w:t>partnership,</w:t>
      </w:r>
      <w:r>
        <w:rPr>
          <w:spacing w:val="-5"/>
          <w:sz w:val="24"/>
        </w:rPr>
        <w:t xml:space="preserve"> </w:t>
      </w:r>
      <w:r>
        <w:rPr>
          <w:sz w:val="24"/>
        </w:rPr>
        <w:t>a</w:t>
      </w:r>
      <w:r>
        <w:rPr>
          <w:spacing w:val="-2"/>
          <w:sz w:val="24"/>
        </w:rPr>
        <w:t xml:space="preserve"> </w:t>
      </w:r>
      <w:r>
        <w:rPr>
          <w:sz w:val="24"/>
        </w:rPr>
        <w:t>general</w:t>
      </w:r>
      <w:r>
        <w:rPr>
          <w:spacing w:val="-3"/>
          <w:sz w:val="24"/>
        </w:rPr>
        <w:t xml:space="preserve"> </w:t>
      </w:r>
      <w:r>
        <w:rPr>
          <w:sz w:val="24"/>
        </w:rPr>
        <w:t>partner</w:t>
      </w:r>
      <w:r>
        <w:rPr>
          <w:spacing w:val="-2"/>
          <w:sz w:val="24"/>
        </w:rPr>
        <w:t xml:space="preserve"> </w:t>
      </w:r>
      <w:r>
        <w:rPr>
          <w:sz w:val="24"/>
        </w:rPr>
        <w:t>must</w:t>
      </w:r>
      <w:r>
        <w:rPr>
          <w:spacing w:val="-2"/>
          <w:sz w:val="24"/>
        </w:rPr>
        <w:t xml:space="preserve"> </w:t>
      </w:r>
      <w:r>
        <w:rPr>
          <w:spacing w:val="-4"/>
          <w:sz w:val="24"/>
        </w:rPr>
        <w:t>sign.</w:t>
      </w:r>
    </w:p>
    <w:p w14:paraId="6A043CA7" w14:textId="77777777" w:rsidR="00CB4C28" w:rsidRDefault="00CB4C28">
      <w:pPr>
        <w:pStyle w:val="BodyText"/>
        <w:rPr>
          <w:sz w:val="24"/>
        </w:rPr>
      </w:pPr>
    </w:p>
    <w:p w14:paraId="6A043CA8" w14:textId="77777777" w:rsidR="00CB4C28" w:rsidRDefault="005B32E1">
      <w:pPr>
        <w:ind w:left="360" w:right="455"/>
        <w:rPr>
          <w:sz w:val="24"/>
        </w:rPr>
      </w:pPr>
      <w:r>
        <w:rPr>
          <w:sz w:val="24"/>
        </w:rPr>
        <w:t>If</w:t>
      </w:r>
      <w:r>
        <w:rPr>
          <w:spacing w:val="-3"/>
          <w:sz w:val="24"/>
        </w:rPr>
        <w:t xml:space="preserve"> </w:t>
      </w:r>
      <w:r>
        <w:rPr>
          <w:sz w:val="24"/>
        </w:rPr>
        <w:t>a</w:t>
      </w:r>
      <w:r>
        <w:rPr>
          <w:spacing w:val="-2"/>
          <w:sz w:val="24"/>
        </w:rPr>
        <w:t xml:space="preserve"> </w:t>
      </w:r>
      <w:r>
        <w:rPr>
          <w:sz w:val="24"/>
        </w:rPr>
        <w:t>corporation,</w:t>
      </w:r>
      <w:r>
        <w:rPr>
          <w:spacing w:val="-5"/>
          <w:sz w:val="24"/>
        </w:rPr>
        <w:t xml:space="preserve"> </w:t>
      </w:r>
      <w:r>
        <w:rPr>
          <w:sz w:val="24"/>
        </w:rPr>
        <w:t>the</w:t>
      </w:r>
      <w:r>
        <w:rPr>
          <w:spacing w:val="-5"/>
          <w:sz w:val="24"/>
        </w:rPr>
        <w:t xml:space="preserve"> </w:t>
      </w:r>
      <w:r>
        <w:rPr>
          <w:sz w:val="24"/>
        </w:rPr>
        <w:t>authorized</w:t>
      </w:r>
      <w:r>
        <w:rPr>
          <w:spacing w:val="-3"/>
          <w:sz w:val="24"/>
        </w:rPr>
        <w:t xml:space="preserve"> </w:t>
      </w:r>
      <w:r>
        <w:rPr>
          <w:sz w:val="24"/>
        </w:rPr>
        <w:t>corporate</w:t>
      </w:r>
      <w:r>
        <w:rPr>
          <w:spacing w:val="-4"/>
          <w:sz w:val="24"/>
        </w:rPr>
        <w:t xml:space="preserve"> </w:t>
      </w:r>
      <w:r>
        <w:rPr>
          <w:sz w:val="24"/>
        </w:rPr>
        <w:t>officer(s)</w:t>
      </w:r>
      <w:r>
        <w:rPr>
          <w:spacing w:val="-3"/>
          <w:sz w:val="24"/>
        </w:rPr>
        <w:t xml:space="preserve"> </w:t>
      </w:r>
      <w:r>
        <w:rPr>
          <w:sz w:val="24"/>
        </w:rPr>
        <w:t>must</w:t>
      </w:r>
      <w:r>
        <w:rPr>
          <w:spacing w:val="-3"/>
          <w:sz w:val="24"/>
        </w:rPr>
        <w:t xml:space="preserve"> </w:t>
      </w:r>
      <w:r>
        <w:rPr>
          <w:sz w:val="24"/>
        </w:rPr>
        <w:t>sign</w:t>
      </w:r>
      <w:r>
        <w:rPr>
          <w:spacing w:val="-3"/>
          <w:sz w:val="24"/>
        </w:rPr>
        <w:t xml:space="preserve"> </w:t>
      </w:r>
      <w:r>
        <w:rPr>
          <w:sz w:val="24"/>
        </w:rPr>
        <w:t>and</w:t>
      </w:r>
      <w:r>
        <w:rPr>
          <w:spacing w:val="-5"/>
          <w:sz w:val="24"/>
        </w:rPr>
        <w:t xml:space="preserve"> </w:t>
      </w:r>
      <w:r>
        <w:rPr>
          <w:sz w:val="24"/>
        </w:rPr>
        <w:t>the</w:t>
      </w:r>
      <w:r>
        <w:rPr>
          <w:spacing w:val="-5"/>
          <w:sz w:val="24"/>
        </w:rPr>
        <w:t xml:space="preserve"> </w:t>
      </w:r>
      <w:r>
        <w:rPr>
          <w:sz w:val="24"/>
        </w:rPr>
        <w:t>corporate</w:t>
      </w:r>
      <w:r>
        <w:rPr>
          <w:spacing w:val="-3"/>
          <w:sz w:val="24"/>
        </w:rPr>
        <w:t xml:space="preserve"> </w:t>
      </w:r>
      <w:r>
        <w:rPr>
          <w:sz w:val="24"/>
        </w:rPr>
        <w:t>seal</w:t>
      </w:r>
      <w:r>
        <w:rPr>
          <w:spacing w:val="-3"/>
          <w:sz w:val="24"/>
        </w:rPr>
        <w:t xml:space="preserve"> </w:t>
      </w:r>
      <w:r>
        <w:rPr>
          <w:sz w:val="24"/>
        </w:rPr>
        <w:t>must</w:t>
      </w:r>
      <w:r>
        <w:rPr>
          <w:spacing w:val="-5"/>
          <w:sz w:val="24"/>
        </w:rPr>
        <w:t xml:space="preserve"> </w:t>
      </w:r>
      <w:r>
        <w:rPr>
          <w:sz w:val="24"/>
        </w:rPr>
        <w:t>be</w:t>
      </w:r>
      <w:r>
        <w:rPr>
          <w:spacing w:val="-3"/>
          <w:sz w:val="24"/>
        </w:rPr>
        <w:t xml:space="preserve"> </w:t>
      </w:r>
      <w:r>
        <w:rPr>
          <w:sz w:val="24"/>
        </w:rPr>
        <w:t>affixed to this bid.</w:t>
      </w:r>
    </w:p>
    <w:p w14:paraId="6A043CA9" w14:textId="77777777" w:rsidR="00CB4C28" w:rsidRDefault="00CB4C28">
      <w:pPr>
        <w:pStyle w:val="BodyText"/>
        <w:rPr>
          <w:sz w:val="24"/>
        </w:rPr>
      </w:pPr>
    </w:p>
    <w:p w14:paraId="6A043CAA" w14:textId="77777777" w:rsidR="00CB4C28" w:rsidRDefault="005B32E1">
      <w:pPr>
        <w:ind w:left="1080"/>
        <w:rPr>
          <w:sz w:val="24"/>
        </w:rPr>
      </w:pPr>
      <w:r>
        <w:rPr>
          <w:spacing w:val="-2"/>
          <w:sz w:val="24"/>
        </w:rPr>
        <w:t>BIDDER:</w:t>
      </w:r>
    </w:p>
    <w:p w14:paraId="6A043CAB" w14:textId="77777777" w:rsidR="00CB4C28" w:rsidRDefault="00CB4C28">
      <w:pPr>
        <w:pStyle w:val="BodyText"/>
        <w:rPr>
          <w:sz w:val="20"/>
        </w:rPr>
      </w:pPr>
    </w:p>
    <w:p w14:paraId="6A043CAC" w14:textId="77777777" w:rsidR="00CB4C28" w:rsidRDefault="005B32E1">
      <w:pPr>
        <w:pStyle w:val="BodyText"/>
        <w:spacing w:before="57"/>
        <w:rPr>
          <w:sz w:val="20"/>
        </w:rPr>
      </w:pPr>
      <w:r>
        <w:rPr>
          <w:noProof/>
          <w:sz w:val="20"/>
        </w:rPr>
        <mc:AlternateContent>
          <mc:Choice Requires="wps">
            <w:drawing>
              <wp:anchor distT="0" distB="0" distL="0" distR="0" simplePos="0" relativeHeight="487592448" behindDoc="1" locked="0" layoutInCell="1" allowOverlap="1" wp14:anchorId="6A04415C" wp14:editId="6A04415D">
                <wp:simplePos x="0" y="0"/>
                <wp:positionH relativeFrom="page">
                  <wp:posOffset>914704</wp:posOffset>
                </wp:positionH>
                <wp:positionV relativeFrom="paragraph">
                  <wp:posOffset>197847</wp:posOffset>
                </wp:positionV>
                <wp:extent cx="287972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9725" cy="1270"/>
                        </a:xfrm>
                        <a:custGeom>
                          <a:avLst/>
                          <a:gdLst/>
                          <a:ahLst/>
                          <a:cxnLst/>
                          <a:rect l="l" t="t" r="r" b="b"/>
                          <a:pathLst>
                            <a:path w="2879725">
                              <a:moveTo>
                                <a:pt x="0" y="0"/>
                              </a:moveTo>
                              <a:lnTo>
                                <a:pt x="2879621"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86E3A2" id="Graphic 22" o:spid="_x0000_s1026" style="position:absolute;margin-left:1in;margin-top:15.6pt;width:226.7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87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" path="m,l2879621,e" filled="f" strokeweight=".26669mm">
                <v:path arrowok="t"/>
                <w10:wrap type="topAndBottom" anchorx="page"/>
              </v:shape>
            </w:pict>
          </mc:Fallback>
        </mc:AlternateContent>
      </w:r>
      <w:r>
        <w:rPr>
          <w:noProof/>
          <w:sz w:val="20"/>
        </w:rPr>
        <mc:AlternateContent>
          <mc:Choice Requires="wps">
            <w:drawing>
              <wp:anchor distT="0" distB="0" distL="0" distR="0" simplePos="0" relativeHeight="487592960" behindDoc="1" locked="0" layoutInCell="1" allowOverlap="1" wp14:anchorId="6A04415E" wp14:editId="6A04415F">
                <wp:simplePos x="0" y="0"/>
                <wp:positionH relativeFrom="page">
                  <wp:posOffset>4115434</wp:posOffset>
                </wp:positionH>
                <wp:positionV relativeFrom="paragraph">
                  <wp:posOffset>197847</wp:posOffset>
                </wp:positionV>
                <wp:extent cx="1863089"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3089" cy="1270"/>
                        </a:xfrm>
                        <a:custGeom>
                          <a:avLst/>
                          <a:gdLst/>
                          <a:ahLst/>
                          <a:cxnLst/>
                          <a:rect l="l" t="t" r="r" b="b"/>
                          <a:pathLst>
                            <a:path w="1863089">
                              <a:moveTo>
                                <a:pt x="0" y="0"/>
                              </a:moveTo>
                              <a:lnTo>
                                <a:pt x="186280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7D5877" id="Graphic 23" o:spid="_x0000_s1026" style="position:absolute;margin-left:324.05pt;margin-top:15.6pt;width:146.7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8630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" path="m,l1862808,e" filled="f" strokeweight=".26669mm">
                <v:path arrowok="t"/>
                <w10:wrap type="topAndBottom" anchorx="page"/>
              </v:shape>
            </w:pict>
          </mc:Fallback>
        </mc:AlternateContent>
      </w:r>
    </w:p>
    <w:p w14:paraId="6A043CAD" w14:textId="77777777" w:rsidR="00CB4C28" w:rsidRDefault="005B32E1">
      <w:pPr>
        <w:tabs>
          <w:tab w:val="left" w:pos="6120"/>
        </w:tabs>
        <w:spacing w:before="3"/>
        <w:ind w:left="1080"/>
        <w:rPr>
          <w:sz w:val="24"/>
        </w:rPr>
      </w:pPr>
      <w:r>
        <w:rPr>
          <w:spacing w:val="-4"/>
          <w:sz w:val="24"/>
        </w:rPr>
        <w:t>Name</w:t>
      </w:r>
      <w:r>
        <w:rPr>
          <w:sz w:val="24"/>
        </w:rPr>
        <w:tab/>
      </w:r>
      <w:r>
        <w:rPr>
          <w:spacing w:val="-2"/>
          <w:sz w:val="24"/>
        </w:rPr>
        <w:t>Title</w:t>
      </w:r>
    </w:p>
    <w:p w14:paraId="6A043CAE" w14:textId="77777777" w:rsidR="00CB4C28" w:rsidRDefault="00CB4C28">
      <w:pPr>
        <w:pStyle w:val="BodyText"/>
        <w:rPr>
          <w:sz w:val="20"/>
        </w:rPr>
      </w:pPr>
    </w:p>
    <w:p w14:paraId="6A043CAF" w14:textId="77777777" w:rsidR="00CB4C28" w:rsidRDefault="005B32E1">
      <w:pPr>
        <w:pStyle w:val="BodyText"/>
        <w:spacing w:before="57"/>
        <w:rPr>
          <w:sz w:val="20"/>
        </w:rPr>
      </w:pPr>
      <w:r>
        <w:rPr>
          <w:noProof/>
          <w:sz w:val="20"/>
        </w:rPr>
        <mc:AlternateContent>
          <mc:Choice Requires="wps">
            <w:drawing>
              <wp:anchor distT="0" distB="0" distL="0" distR="0" simplePos="0" relativeHeight="487593472" behindDoc="1" locked="0" layoutInCell="1" allowOverlap="1" wp14:anchorId="6A044160" wp14:editId="6A044161">
                <wp:simplePos x="0" y="0"/>
                <wp:positionH relativeFrom="page">
                  <wp:posOffset>914704</wp:posOffset>
                </wp:positionH>
                <wp:positionV relativeFrom="paragraph">
                  <wp:posOffset>197791</wp:posOffset>
                </wp:positionV>
                <wp:extent cx="287972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9725" cy="1270"/>
                        </a:xfrm>
                        <a:custGeom>
                          <a:avLst/>
                          <a:gdLst/>
                          <a:ahLst/>
                          <a:cxnLst/>
                          <a:rect l="l" t="t" r="r" b="b"/>
                          <a:pathLst>
                            <a:path w="2879725">
                              <a:moveTo>
                                <a:pt x="0" y="0"/>
                              </a:moveTo>
                              <a:lnTo>
                                <a:pt x="2879621"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C762E7" id="Graphic 24" o:spid="_x0000_s1026" style="position:absolute;margin-left:1in;margin-top:15.55pt;width:226.7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87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" path="m,l2879621,e" filled="f" strokeweight=".26669mm">
                <v:path arrowok="t"/>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14:anchorId="6A044162" wp14:editId="6A044163">
                <wp:simplePos x="0" y="0"/>
                <wp:positionH relativeFrom="page">
                  <wp:posOffset>4115434</wp:posOffset>
                </wp:positionH>
                <wp:positionV relativeFrom="paragraph">
                  <wp:posOffset>197791</wp:posOffset>
                </wp:positionV>
                <wp:extent cx="1863089"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3089" cy="1270"/>
                        </a:xfrm>
                        <a:custGeom>
                          <a:avLst/>
                          <a:gdLst/>
                          <a:ahLst/>
                          <a:cxnLst/>
                          <a:rect l="l" t="t" r="r" b="b"/>
                          <a:pathLst>
                            <a:path w="1863089">
                              <a:moveTo>
                                <a:pt x="0" y="0"/>
                              </a:moveTo>
                              <a:lnTo>
                                <a:pt x="186280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063AEB" id="Graphic 25" o:spid="_x0000_s1026" style="position:absolute;margin-left:324.05pt;margin-top:15.55pt;width:146.7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18630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" path="m,l1862808,e" filled="f" strokeweight=".26669mm">
                <v:path arrowok="t"/>
                <w10:wrap type="topAndBottom" anchorx="page"/>
              </v:shape>
            </w:pict>
          </mc:Fallback>
        </mc:AlternateContent>
      </w:r>
    </w:p>
    <w:p w14:paraId="6A043CB0" w14:textId="77777777" w:rsidR="00CB4C28" w:rsidRDefault="005B32E1">
      <w:pPr>
        <w:tabs>
          <w:tab w:val="left" w:pos="6120"/>
        </w:tabs>
        <w:spacing w:before="3"/>
        <w:ind w:left="1080"/>
        <w:rPr>
          <w:sz w:val="24"/>
        </w:rPr>
      </w:pPr>
      <w:r>
        <w:rPr>
          <w:spacing w:val="-4"/>
          <w:sz w:val="24"/>
        </w:rPr>
        <w:t>Name</w:t>
      </w:r>
      <w:r>
        <w:rPr>
          <w:sz w:val="24"/>
        </w:rPr>
        <w:tab/>
      </w:r>
      <w:r>
        <w:rPr>
          <w:spacing w:val="-2"/>
          <w:sz w:val="24"/>
        </w:rPr>
        <w:t>Title</w:t>
      </w:r>
    </w:p>
    <w:p w14:paraId="6A043CB1" w14:textId="77777777" w:rsidR="00CB4C28" w:rsidRDefault="00CB4C28">
      <w:pPr>
        <w:pStyle w:val="BodyText"/>
        <w:rPr>
          <w:sz w:val="24"/>
        </w:rPr>
      </w:pPr>
    </w:p>
    <w:p w14:paraId="6A043CB2" w14:textId="77777777" w:rsidR="00CB4C28" w:rsidRDefault="00CB4C28">
      <w:pPr>
        <w:pStyle w:val="BodyText"/>
        <w:rPr>
          <w:sz w:val="24"/>
        </w:rPr>
      </w:pPr>
    </w:p>
    <w:p w14:paraId="6A043CB3" w14:textId="77777777" w:rsidR="00CB4C28" w:rsidRDefault="00CB4C28">
      <w:pPr>
        <w:pStyle w:val="BodyText"/>
        <w:rPr>
          <w:sz w:val="24"/>
        </w:rPr>
      </w:pPr>
    </w:p>
    <w:p w14:paraId="6A043CB4" w14:textId="77777777" w:rsidR="00CB4C28" w:rsidRDefault="005B32E1">
      <w:pPr>
        <w:spacing w:before="1"/>
        <w:ind w:left="360"/>
        <w:rPr>
          <w:sz w:val="24"/>
        </w:rPr>
      </w:pPr>
      <w:r>
        <w:rPr>
          <w:sz w:val="24"/>
        </w:rPr>
        <w:t>AFFIX</w:t>
      </w:r>
      <w:r>
        <w:rPr>
          <w:spacing w:val="-1"/>
          <w:sz w:val="24"/>
        </w:rPr>
        <w:t xml:space="preserve"> </w:t>
      </w:r>
      <w:r>
        <w:rPr>
          <w:sz w:val="24"/>
        </w:rPr>
        <w:t>CORPORATE</w:t>
      </w:r>
      <w:r>
        <w:rPr>
          <w:spacing w:val="-4"/>
          <w:sz w:val="24"/>
        </w:rPr>
        <w:t xml:space="preserve"> </w:t>
      </w:r>
      <w:r>
        <w:rPr>
          <w:sz w:val="24"/>
        </w:rPr>
        <w:t>SEAL</w:t>
      </w:r>
      <w:r>
        <w:rPr>
          <w:spacing w:val="-1"/>
          <w:sz w:val="24"/>
        </w:rPr>
        <w:t xml:space="preserve"> </w:t>
      </w:r>
      <w:r>
        <w:rPr>
          <w:sz w:val="24"/>
        </w:rPr>
        <w:t>(if</w:t>
      </w:r>
      <w:r>
        <w:rPr>
          <w:spacing w:val="-2"/>
          <w:sz w:val="24"/>
        </w:rPr>
        <w:t xml:space="preserve"> applicable)</w:t>
      </w:r>
    </w:p>
    <w:p w14:paraId="6A043CB5" w14:textId="77777777" w:rsidR="00CB4C28" w:rsidRDefault="00CB4C28">
      <w:pPr>
        <w:rPr>
          <w:sz w:val="24"/>
        </w:rPr>
        <w:sectPr w:rsidR="00CB4C28">
          <w:pgSz w:w="12240" w:h="15840"/>
          <w:pgMar w:top="1360" w:right="360" w:bottom="1200" w:left="360" w:header="0" w:footer="962" w:gutter="0"/>
          <w:cols w:space="720"/>
        </w:sectPr>
      </w:pPr>
    </w:p>
    <w:p w14:paraId="6A043CB6" w14:textId="77777777" w:rsidR="00CB4C28" w:rsidRDefault="005B32E1">
      <w:pPr>
        <w:spacing w:before="81"/>
        <w:jc w:val="center"/>
        <w:rPr>
          <w:b/>
          <w:sz w:val="24"/>
        </w:rPr>
      </w:pPr>
      <w:r>
        <w:rPr>
          <w:b/>
          <w:sz w:val="24"/>
        </w:rPr>
        <w:lastRenderedPageBreak/>
        <w:t>TERMS</w:t>
      </w:r>
      <w:r>
        <w:rPr>
          <w:b/>
          <w:spacing w:val="-3"/>
          <w:sz w:val="24"/>
        </w:rPr>
        <w:t xml:space="preserve"> </w:t>
      </w:r>
      <w:r>
        <w:rPr>
          <w:b/>
          <w:sz w:val="24"/>
        </w:rPr>
        <w:t>AND</w:t>
      </w:r>
      <w:r>
        <w:rPr>
          <w:b/>
          <w:spacing w:val="-2"/>
          <w:sz w:val="24"/>
        </w:rPr>
        <w:t xml:space="preserve"> </w:t>
      </w:r>
      <w:r>
        <w:rPr>
          <w:b/>
          <w:sz w:val="24"/>
        </w:rPr>
        <w:t>CONDITIONS</w:t>
      </w:r>
      <w:r>
        <w:rPr>
          <w:b/>
          <w:spacing w:val="1"/>
          <w:sz w:val="24"/>
        </w:rPr>
        <w:t xml:space="preserve"> </w:t>
      </w:r>
      <w:r>
        <w:rPr>
          <w:b/>
          <w:sz w:val="24"/>
        </w:rPr>
        <w:t>–</w:t>
      </w:r>
      <w:r>
        <w:rPr>
          <w:b/>
          <w:spacing w:val="-2"/>
          <w:sz w:val="24"/>
        </w:rPr>
        <w:t xml:space="preserve"> </w:t>
      </w:r>
      <w:r>
        <w:rPr>
          <w:b/>
          <w:sz w:val="24"/>
        </w:rPr>
        <w:t>INVITATION</w:t>
      </w:r>
      <w:r>
        <w:rPr>
          <w:b/>
          <w:spacing w:val="-3"/>
          <w:sz w:val="24"/>
        </w:rPr>
        <w:t xml:space="preserve"> </w:t>
      </w:r>
      <w:r>
        <w:rPr>
          <w:b/>
          <w:sz w:val="24"/>
        </w:rPr>
        <w:t xml:space="preserve">TO </w:t>
      </w:r>
      <w:r>
        <w:rPr>
          <w:b/>
          <w:spacing w:val="-5"/>
          <w:sz w:val="24"/>
        </w:rPr>
        <w:t>BID</w:t>
      </w:r>
    </w:p>
    <w:p w14:paraId="6A043CB7" w14:textId="77777777" w:rsidR="00CB4C28" w:rsidRDefault="005B32E1">
      <w:pPr>
        <w:pStyle w:val="ListParagraph"/>
        <w:numPr>
          <w:ilvl w:val="0"/>
          <w:numId w:val="32"/>
        </w:numPr>
        <w:tabs>
          <w:tab w:val="left" w:pos="742"/>
        </w:tabs>
        <w:spacing w:before="276"/>
        <w:ind w:right="364" w:firstLine="0"/>
        <w:jc w:val="both"/>
        <w:rPr>
          <w:sz w:val="24"/>
        </w:rPr>
      </w:pPr>
      <w:r>
        <w:rPr>
          <w:b/>
          <w:sz w:val="24"/>
        </w:rPr>
        <w:t xml:space="preserve">CHANGES: </w:t>
      </w:r>
      <w:r>
        <w:rPr>
          <w:sz w:val="24"/>
        </w:rPr>
        <w:t>No change will be made to this invitation except by written modification by the City Purchasing Office. Requests for changes must be in writing and received at least ten (10) calendar days prior to the time set for opening of the bids.</w:t>
      </w:r>
    </w:p>
    <w:p w14:paraId="6A043CB8" w14:textId="77777777" w:rsidR="00CB4C28" w:rsidRDefault="005B32E1">
      <w:pPr>
        <w:pStyle w:val="ListParagraph"/>
        <w:numPr>
          <w:ilvl w:val="0"/>
          <w:numId w:val="32"/>
        </w:numPr>
        <w:tabs>
          <w:tab w:val="left" w:pos="680"/>
        </w:tabs>
        <w:spacing w:before="276"/>
        <w:ind w:right="357" w:firstLine="0"/>
        <w:jc w:val="both"/>
        <w:rPr>
          <w:sz w:val="24"/>
        </w:rPr>
      </w:pPr>
      <w:r>
        <w:rPr>
          <w:b/>
          <w:sz w:val="24"/>
        </w:rPr>
        <w:t>FOB</w:t>
      </w:r>
      <w:r>
        <w:rPr>
          <w:b/>
          <w:spacing w:val="-10"/>
          <w:sz w:val="24"/>
        </w:rPr>
        <w:t xml:space="preserve"> </w:t>
      </w:r>
      <w:r>
        <w:rPr>
          <w:b/>
          <w:sz w:val="24"/>
        </w:rPr>
        <w:t>POINT:</w:t>
      </w:r>
      <w:r>
        <w:rPr>
          <w:b/>
          <w:spacing w:val="-12"/>
          <w:sz w:val="24"/>
        </w:rPr>
        <w:t xml:space="preserve"> </w:t>
      </w:r>
      <w:r>
        <w:rPr>
          <w:sz w:val="24"/>
        </w:rPr>
        <w:t>Bid</w:t>
      </w:r>
      <w:r>
        <w:rPr>
          <w:spacing w:val="-12"/>
          <w:sz w:val="24"/>
        </w:rPr>
        <w:t xml:space="preserve"> </w:t>
      </w:r>
      <w:r>
        <w:rPr>
          <w:sz w:val="24"/>
        </w:rPr>
        <w:t>price</w:t>
      </w:r>
      <w:r>
        <w:rPr>
          <w:spacing w:val="-9"/>
          <w:sz w:val="24"/>
        </w:rPr>
        <w:t xml:space="preserve"> </w:t>
      </w:r>
      <w:r>
        <w:rPr>
          <w:sz w:val="24"/>
        </w:rPr>
        <w:t>to</w:t>
      </w:r>
      <w:r>
        <w:rPr>
          <w:spacing w:val="-11"/>
          <w:sz w:val="24"/>
        </w:rPr>
        <w:t xml:space="preserve"> </w:t>
      </w:r>
      <w:r>
        <w:rPr>
          <w:sz w:val="24"/>
        </w:rPr>
        <w:t>include</w:t>
      </w:r>
      <w:r>
        <w:rPr>
          <w:spacing w:val="-9"/>
          <w:sz w:val="24"/>
        </w:rPr>
        <w:t xml:space="preserve"> </w:t>
      </w:r>
      <w:r>
        <w:rPr>
          <w:sz w:val="24"/>
        </w:rPr>
        <w:t>shipping,</w:t>
      </w:r>
      <w:r>
        <w:rPr>
          <w:spacing w:val="-12"/>
          <w:sz w:val="24"/>
        </w:rPr>
        <w:t xml:space="preserve"> </w:t>
      </w:r>
      <w:r>
        <w:rPr>
          <w:sz w:val="24"/>
        </w:rPr>
        <w:t>packing,</w:t>
      </w:r>
      <w:r>
        <w:rPr>
          <w:spacing w:val="-10"/>
          <w:sz w:val="24"/>
        </w:rPr>
        <w:t xml:space="preserve"> </w:t>
      </w:r>
      <w:r>
        <w:rPr>
          <w:sz w:val="24"/>
        </w:rPr>
        <w:t>crating,</w:t>
      </w:r>
      <w:r>
        <w:rPr>
          <w:spacing w:val="-12"/>
          <w:sz w:val="24"/>
        </w:rPr>
        <w:t xml:space="preserve"> </w:t>
      </w:r>
      <w:r>
        <w:rPr>
          <w:sz w:val="24"/>
        </w:rPr>
        <w:t>and</w:t>
      </w:r>
      <w:r>
        <w:rPr>
          <w:spacing w:val="-9"/>
          <w:sz w:val="24"/>
        </w:rPr>
        <w:t xml:space="preserve"> </w:t>
      </w:r>
      <w:r>
        <w:rPr>
          <w:sz w:val="24"/>
        </w:rPr>
        <w:t>unloading</w:t>
      </w:r>
      <w:r>
        <w:rPr>
          <w:spacing w:val="-12"/>
          <w:sz w:val="24"/>
        </w:rPr>
        <w:t xml:space="preserve"> </w:t>
      </w:r>
      <w:r>
        <w:rPr>
          <w:sz w:val="24"/>
        </w:rPr>
        <w:t>at</w:t>
      </w:r>
      <w:r>
        <w:rPr>
          <w:spacing w:val="-12"/>
          <w:sz w:val="24"/>
        </w:rPr>
        <w:t xml:space="preserve"> </w:t>
      </w:r>
      <w:r>
        <w:rPr>
          <w:sz w:val="24"/>
        </w:rPr>
        <w:t>the</w:t>
      </w:r>
      <w:r>
        <w:rPr>
          <w:spacing w:val="-12"/>
          <w:sz w:val="24"/>
        </w:rPr>
        <w:t xml:space="preserve"> </w:t>
      </w:r>
      <w:r>
        <w:rPr>
          <w:sz w:val="24"/>
        </w:rPr>
        <w:t>address</w:t>
      </w:r>
      <w:r>
        <w:rPr>
          <w:spacing w:val="-10"/>
          <w:sz w:val="24"/>
        </w:rPr>
        <w:t xml:space="preserve"> </w:t>
      </w:r>
      <w:r>
        <w:rPr>
          <w:sz w:val="24"/>
        </w:rPr>
        <w:t>in</w:t>
      </w:r>
      <w:r>
        <w:rPr>
          <w:spacing w:val="-10"/>
          <w:sz w:val="24"/>
        </w:rPr>
        <w:t xml:space="preserve"> </w:t>
      </w:r>
      <w:r>
        <w:rPr>
          <w:sz w:val="24"/>
        </w:rPr>
        <w:t>the</w:t>
      </w:r>
      <w:r>
        <w:rPr>
          <w:spacing w:val="-12"/>
          <w:sz w:val="24"/>
        </w:rPr>
        <w:t xml:space="preserve"> </w:t>
      </w:r>
      <w:r>
        <w:rPr>
          <w:sz w:val="24"/>
        </w:rPr>
        <w:t>BID SCHEDULE.</w:t>
      </w:r>
      <w:r>
        <w:rPr>
          <w:spacing w:val="-14"/>
          <w:sz w:val="24"/>
        </w:rPr>
        <w:t xml:space="preserve"> </w:t>
      </w:r>
      <w:r>
        <w:rPr>
          <w:sz w:val="24"/>
        </w:rPr>
        <w:t>Title</w:t>
      </w:r>
      <w:r>
        <w:rPr>
          <w:spacing w:val="-15"/>
          <w:sz w:val="24"/>
        </w:rPr>
        <w:t xml:space="preserve"> </w:t>
      </w:r>
      <w:r>
        <w:rPr>
          <w:sz w:val="24"/>
        </w:rPr>
        <w:t>to</w:t>
      </w:r>
      <w:r>
        <w:rPr>
          <w:spacing w:val="-15"/>
          <w:sz w:val="24"/>
        </w:rPr>
        <w:t xml:space="preserve"> </w:t>
      </w:r>
      <w:r>
        <w:rPr>
          <w:sz w:val="24"/>
        </w:rPr>
        <w:t>remain</w:t>
      </w:r>
      <w:r>
        <w:rPr>
          <w:spacing w:val="-16"/>
          <w:sz w:val="24"/>
        </w:rPr>
        <w:t xml:space="preserve"> </w:t>
      </w:r>
      <w:r>
        <w:rPr>
          <w:sz w:val="24"/>
        </w:rPr>
        <w:t>with</w:t>
      </w:r>
      <w:r>
        <w:rPr>
          <w:spacing w:val="-15"/>
          <w:sz w:val="24"/>
        </w:rPr>
        <w:t xml:space="preserve"> </w:t>
      </w:r>
      <w:r>
        <w:rPr>
          <w:sz w:val="24"/>
        </w:rPr>
        <w:t>vendor</w:t>
      </w:r>
      <w:r>
        <w:rPr>
          <w:spacing w:val="-17"/>
          <w:sz w:val="24"/>
        </w:rPr>
        <w:t xml:space="preserve"> </w:t>
      </w:r>
      <w:r>
        <w:rPr>
          <w:sz w:val="24"/>
        </w:rPr>
        <w:t>until</w:t>
      </w:r>
      <w:r>
        <w:rPr>
          <w:spacing w:val="-17"/>
          <w:sz w:val="24"/>
        </w:rPr>
        <w:t xml:space="preserve"> </w:t>
      </w:r>
      <w:r>
        <w:rPr>
          <w:sz w:val="24"/>
        </w:rPr>
        <w:t>fully</w:t>
      </w:r>
      <w:r>
        <w:rPr>
          <w:spacing w:val="-14"/>
          <w:sz w:val="24"/>
        </w:rPr>
        <w:t xml:space="preserve"> </w:t>
      </w:r>
      <w:r>
        <w:rPr>
          <w:sz w:val="24"/>
        </w:rPr>
        <w:t>accepted</w:t>
      </w:r>
      <w:r>
        <w:rPr>
          <w:spacing w:val="-16"/>
          <w:sz w:val="24"/>
        </w:rPr>
        <w:t xml:space="preserve"> </w:t>
      </w:r>
      <w:r>
        <w:rPr>
          <w:sz w:val="24"/>
        </w:rPr>
        <w:t>by</w:t>
      </w:r>
      <w:r>
        <w:rPr>
          <w:spacing w:val="-14"/>
          <w:sz w:val="24"/>
        </w:rPr>
        <w:t xml:space="preserve"> </w:t>
      </w:r>
      <w:r>
        <w:rPr>
          <w:sz w:val="24"/>
        </w:rPr>
        <w:t>the</w:t>
      </w:r>
      <w:r>
        <w:rPr>
          <w:spacing w:val="-15"/>
          <w:sz w:val="24"/>
        </w:rPr>
        <w:t xml:space="preserve"> </w:t>
      </w:r>
      <w:proofErr w:type="gramStart"/>
      <w:r>
        <w:rPr>
          <w:sz w:val="24"/>
        </w:rPr>
        <w:t>City</w:t>
      </w:r>
      <w:proofErr w:type="gramEnd"/>
      <w:r>
        <w:rPr>
          <w:sz w:val="24"/>
        </w:rPr>
        <w:t>.</w:t>
      </w:r>
      <w:r>
        <w:rPr>
          <w:spacing w:val="-13"/>
          <w:sz w:val="24"/>
        </w:rPr>
        <w:t xml:space="preserve"> </w:t>
      </w:r>
      <w:r>
        <w:rPr>
          <w:sz w:val="24"/>
        </w:rPr>
        <w:t>Goods</w:t>
      </w:r>
      <w:r>
        <w:rPr>
          <w:spacing w:val="-16"/>
          <w:sz w:val="24"/>
        </w:rPr>
        <w:t xml:space="preserve"> </w:t>
      </w:r>
      <w:r>
        <w:rPr>
          <w:sz w:val="24"/>
        </w:rPr>
        <w:t>damaged</w:t>
      </w:r>
      <w:r>
        <w:rPr>
          <w:spacing w:val="-16"/>
          <w:sz w:val="24"/>
        </w:rPr>
        <w:t xml:space="preserve"> </w:t>
      </w:r>
      <w:r>
        <w:rPr>
          <w:sz w:val="24"/>
        </w:rPr>
        <w:t>or</w:t>
      </w:r>
      <w:r>
        <w:rPr>
          <w:spacing w:val="-17"/>
          <w:sz w:val="24"/>
        </w:rPr>
        <w:t xml:space="preserve"> </w:t>
      </w:r>
      <w:r>
        <w:rPr>
          <w:sz w:val="24"/>
        </w:rPr>
        <w:t>not</w:t>
      </w:r>
      <w:r>
        <w:rPr>
          <w:spacing w:val="-16"/>
          <w:sz w:val="24"/>
        </w:rPr>
        <w:t xml:space="preserve"> </w:t>
      </w:r>
      <w:r>
        <w:rPr>
          <w:sz w:val="24"/>
        </w:rPr>
        <w:t>meeting specifications</w:t>
      </w:r>
      <w:r>
        <w:rPr>
          <w:spacing w:val="-11"/>
          <w:sz w:val="24"/>
        </w:rPr>
        <w:t xml:space="preserve"> </w:t>
      </w:r>
      <w:r>
        <w:rPr>
          <w:sz w:val="24"/>
        </w:rPr>
        <w:t>will</w:t>
      </w:r>
      <w:r>
        <w:rPr>
          <w:spacing w:val="-12"/>
          <w:sz w:val="24"/>
        </w:rPr>
        <w:t xml:space="preserve"> </w:t>
      </w:r>
      <w:r>
        <w:rPr>
          <w:sz w:val="24"/>
        </w:rPr>
        <w:t>be</w:t>
      </w:r>
      <w:r>
        <w:rPr>
          <w:spacing w:val="-10"/>
          <w:sz w:val="24"/>
        </w:rPr>
        <w:t xml:space="preserve"> </w:t>
      </w:r>
      <w:r>
        <w:rPr>
          <w:sz w:val="24"/>
        </w:rPr>
        <w:t>rejected</w:t>
      </w:r>
      <w:r>
        <w:rPr>
          <w:spacing w:val="-13"/>
          <w:sz w:val="24"/>
        </w:rPr>
        <w:t xml:space="preserve"> </w:t>
      </w:r>
      <w:r>
        <w:rPr>
          <w:sz w:val="24"/>
        </w:rPr>
        <w:t>and</w:t>
      </w:r>
      <w:r>
        <w:rPr>
          <w:spacing w:val="-10"/>
          <w:sz w:val="24"/>
        </w:rPr>
        <w:t xml:space="preserve"> </w:t>
      </w:r>
      <w:r>
        <w:rPr>
          <w:sz w:val="24"/>
        </w:rPr>
        <w:t>removed</w:t>
      </w:r>
      <w:r>
        <w:rPr>
          <w:spacing w:val="-13"/>
          <w:sz w:val="24"/>
        </w:rPr>
        <w:t xml:space="preserve"> </w:t>
      </w:r>
      <w:r>
        <w:rPr>
          <w:sz w:val="24"/>
        </w:rPr>
        <w:t>at</w:t>
      </w:r>
      <w:r>
        <w:rPr>
          <w:spacing w:val="-13"/>
          <w:sz w:val="24"/>
        </w:rPr>
        <w:t xml:space="preserve"> </w:t>
      </w:r>
      <w:r>
        <w:rPr>
          <w:sz w:val="24"/>
        </w:rPr>
        <w:t>vendor's</w:t>
      </w:r>
      <w:r>
        <w:rPr>
          <w:spacing w:val="-11"/>
          <w:sz w:val="24"/>
        </w:rPr>
        <w:t xml:space="preserve"> </w:t>
      </w:r>
      <w:r>
        <w:rPr>
          <w:sz w:val="24"/>
        </w:rPr>
        <w:t>expense.</w:t>
      </w:r>
      <w:r>
        <w:rPr>
          <w:spacing w:val="-6"/>
          <w:sz w:val="24"/>
        </w:rPr>
        <w:t xml:space="preserve"> </w:t>
      </w:r>
      <w:r>
        <w:rPr>
          <w:sz w:val="24"/>
        </w:rPr>
        <w:t>Concealed</w:t>
      </w:r>
      <w:r>
        <w:rPr>
          <w:spacing w:val="-12"/>
          <w:sz w:val="24"/>
        </w:rPr>
        <w:t xml:space="preserve"> </w:t>
      </w:r>
      <w:r>
        <w:rPr>
          <w:sz w:val="24"/>
        </w:rPr>
        <w:t>damaged</w:t>
      </w:r>
      <w:r>
        <w:rPr>
          <w:spacing w:val="-13"/>
          <w:sz w:val="24"/>
        </w:rPr>
        <w:t xml:space="preserve"> </w:t>
      </w:r>
      <w:r>
        <w:rPr>
          <w:sz w:val="24"/>
        </w:rPr>
        <w:t>goods</w:t>
      </w:r>
      <w:r>
        <w:rPr>
          <w:spacing w:val="-11"/>
          <w:sz w:val="24"/>
        </w:rPr>
        <w:t xml:space="preserve"> </w:t>
      </w:r>
      <w:r>
        <w:rPr>
          <w:sz w:val="24"/>
        </w:rPr>
        <w:t>to</w:t>
      </w:r>
      <w:r>
        <w:rPr>
          <w:spacing w:val="-12"/>
          <w:sz w:val="24"/>
        </w:rPr>
        <w:t xml:space="preserve"> </w:t>
      </w:r>
      <w:r>
        <w:rPr>
          <w:sz w:val="24"/>
        </w:rPr>
        <w:t>remain the property of vendor until replaced or removed at City's direction. All bid responses received will be</w:t>
      </w:r>
    </w:p>
    <w:p w14:paraId="6A043CB9" w14:textId="77777777" w:rsidR="00CB4C28" w:rsidRDefault="005B32E1">
      <w:pPr>
        <w:ind w:left="360" w:right="364"/>
        <w:jc w:val="both"/>
        <w:rPr>
          <w:sz w:val="24"/>
        </w:rPr>
      </w:pPr>
      <w:r>
        <w:rPr>
          <w:sz w:val="24"/>
        </w:rPr>
        <w:t xml:space="preserve">F.O.B. Dublin. </w:t>
      </w:r>
      <w:r>
        <w:rPr>
          <w:sz w:val="24"/>
          <w:u w:val="single"/>
        </w:rPr>
        <w:t>Due to volume of order, delivery shipment schedule will be coordinated between the</w:t>
      </w:r>
      <w:r>
        <w:rPr>
          <w:sz w:val="24"/>
        </w:rPr>
        <w:t xml:space="preserve"> </w:t>
      </w:r>
      <w:r>
        <w:rPr>
          <w:sz w:val="24"/>
          <w:u w:val="single"/>
        </w:rPr>
        <w:t>successful bidder and the City of Dublin</w:t>
      </w:r>
      <w:r>
        <w:rPr>
          <w:sz w:val="24"/>
        </w:rPr>
        <w:t>.</w:t>
      </w:r>
    </w:p>
    <w:p w14:paraId="6A043CBA" w14:textId="77777777" w:rsidR="00CB4C28" w:rsidRDefault="00CB4C28">
      <w:pPr>
        <w:pStyle w:val="BodyText"/>
        <w:rPr>
          <w:sz w:val="24"/>
        </w:rPr>
      </w:pPr>
    </w:p>
    <w:p w14:paraId="6A043CBB" w14:textId="77777777" w:rsidR="00CB4C28" w:rsidRDefault="005B32E1">
      <w:pPr>
        <w:pStyle w:val="ListParagraph"/>
        <w:numPr>
          <w:ilvl w:val="0"/>
          <w:numId w:val="32"/>
        </w:numPr>
        <w:tabs>
          <w:tab w:val="left" w:pos="668"/>
        </w:tabs>
        <w:ind w:right="361" w:firstLine="0"/>
        <w:jc w:val="both"/>
        <w:rPr>
          <w:sz w:val="24"/>
        </w:rPr>
      </w:pPr>
      <w:r>
        <w:rPr>
          <w:b/>
          <w:sz w:val="24"/>
        </w:rPr>
        <w:t>RISK</w:t>
      </w:r>
      <w:r>
        <w:rPr>
          <w:b/>
          <w:spacing w:val="-17"/>
          <w:sz w:val="24"/>
        </w:rPr>
        <w:t xml:space="preserve"> </w:t>
      </w:r>
      <w:r>
        <w:rPr>
          <w:b/>
          <w:sz w:val="24"/>
        </w:rPr>
        <w:t>OF</w:t>
      </w:r>
      <w:r>
        <w:rPr>
          <w:b/>
          <w:spacing w:val="-17"/>
          <w:sz w:val="24"/>
        </w:rPr>
        <w:t xml:space="preserve"> </w:t>
      </w:r>
      <w:r>
        <w:rPr>
          <w:b/>
          <w:sz w:val="24"/>
        </w:rPr>
        <w:t>LOSS:</w:t>
      </w:r>
      <w:r>
        <w:rPr>
          <w:b/>
          <w:spacing w:val="-13"/>
          <w:sz w:val="24"/>
        </w:rPr>
        <w:t xml:space="preserve"> </w:t>
      </w:r>
      <w:r>
        <w:rPr>
          <w:sz w:val="24"/>
        </w:rPr>
        <w:t>Vendor</w:t>
      </w:r>
      <w:r>
        <w:rPr>
          <w:spacing w:val="-17"/>
          <w:sz w:val="24"/>
        </w:rPr>
        <w:t xml:space="preserve"> </w:t>
      </w:r>
      <w:r>
        <w:rPr>
          <w:sz w:val="24"/>
        </w:rPr>
        <w:t>agrees</w:t>
      </w:r>
      <w:r>
        <w:rPr>
          <w:spacing w:val="-14"/>
          <w:sz w:val="24"/>
        </w:rPr>
        <w:t xml:space="preserve"> </w:t>
      </w:r>
      <w:r>
        <w:rPr>
          <w:sz w:val="24"/>
        </w:rPr>
        <w:t>to</w:t>
      </w:r>
      <w:r>
        <w:rPr>
          <w:spacing w:val="-17"/>
          <w:sz w:val="24"/>
        </w:rPr>
        <w:t xml:space="preserve"> </w:t>
      </w:r>
      <w:r>
        <w:rPr>
          <w:sz w:val="24"/>
        </w:rPr>
        <w:t>bear</w:t>
      </w:r>
      <w:r>
        <w:rPr>
          <w:spacing w:val="-15"/>
          <w:sz w:val="24"/>
        </w:rPr>
        <w:t xml:space="preserve"> </w:t>
      </w:r>
      <w:r>
        <w:rPr>
          <w:sz w:val="24"/>
        </w:rPr>
        <w:t>all</w:t>
      </w:r>
      <w:r>
        <w:rPr>
          <w:spacing w:val="-17"/>
          <w:sz w:val="24"/>
        </w:rPr>
        <w:t xml:space="preserve"> </w:t>
      </w:r>
      <w:r>
        <w:rPr>
          <w:sz w:val="24"/>
        </w:rPr>
        <w:t>risk</w:t>
      </w:r>
      <w:r>
        <w:rPr>
          <w:spacing w:val="-14"/>
          <w:sz w:val="24"/>
        </w:rPr>
        <w:t xml:space="preserve"> </w:t>
      </w:r>
      <w:r>
        <w:rPr>
          <w:sz w:val="24"/>
        </w:rPr>
        <w:t>of</w:t>
      </w:r>
      <w:r>
        <w:rPr>
          <w:spacing w:val="-14"/>
          <w:sz w:val="24"/>
        </w:rPr>
        <w:t xml:space="preserve"> </w:t>
      </w:r>
      <w:r>
        <w:rPr>
          <w:sz w:val="24"/>
        </w:rPr>
        <w:t>loss,</w:t>
      </w:r>
      <w:r>
        <w:rPr>
          <w:spacing w:val="-14"/>
          <w:sz w:val="24"/>
        </w:rPr>
        <w:t xml:space="preserve"> </w:t>
      </w:r>
      <w:r>
        <w:rPr>
          <w:sz w:val="24"/>
        </w:rPr>
        <w:t>injury,</w:t>
      </w:r>
      <w:r>
        <w:rPr>
          <w:spacing w:val="-15"/>
          <w:sz w:val="24"/>
        </w:rPr>
        <w:t xml:space="preserve"> </w:t>
      </w:r>
      <w:r>
        <w:rPr>
          <w:sz w:val="24"/>
        </w:rPr>
        <w:t>and</w:t>
      </w:r>
      <w:r>
        <w:rPr>
          <w:spacing w:val="-17"/>
          <w:sz w:val="24"/>
        </w:rPr>
        <w:t xml:space="preserve"> </w:t>
      </w:r>
      <w:r>
        <w:rPr>
          <w:sz w:val="24"/>
        </w:rPr>
        <w:t>destruction</w:t>
      </w:r>
      <w:r>
        <w:rPr>
          <w:spacing w:val="-16"/>
          <w:sz w:val="24"/>
        </w:rPr>
        <w:t xml:space="preserve"> </w:t>
      </w:r>
      <w:r>
        <w:rPr>
          <w:sz w:val="24"/>
        </w:rPr>
        <w:t>of</w:t>
      </w:r>
      <w:r>
        <w:rPr>
          <w:spacing w:val="-17"/>
          <w:sz w:val="24"/>
        </w:rPr>
        <w:t xml:space="preserve"> </w:t>
      </w:r>
      <w:r>
        <w:rPr>
          <w:sz w:val="24"/>
        </w:rPr>
        <w:t>goods</w:t>
      </w:r>
      <w:r>
        <w:rPr>
          <w:spacing w:val="-16"/>
          <w:sz w:val="24"/>
        </w:rPr>
        <w:t xml:space="preserve"> </w:t>
      </w:r>
      <w:r>
        <w:rPr>
          <w:sz w:val="24"/>
        </w:rPr>
        <w:t>and</w:t>
      </w:r>
      <w:r>
        <w:rPr>
          <w:spacing w:val="-17"/>
          <w:sz w:val="24"/>
        </w:rPr>
        <w:t xml:space="preserve"> </w:t>
      </w:r>
      <w:r>
        <w:rPr>
          <w:sz w:val="24"/>
        </w:rPr>
        <w:t>materials ordered herein which occur prior to delivery to include concealed damage; and such loss, injury, or destruction shall not release vendor from any obligation.</w:t>
      </w:r>
    </w:p>
    <w:p w14:paraId="6A043CBC" w14:textId="77777777" w:rsidR="00CB4C28" w:rsidRDefault="00CB4C28">
      <w:pPr>
        <w:pStyle w:val="BodyText"/>
        <w:rPr>
          <w:sz w:val="24"/>
        </w:rPr>
      </w:pPr>
    </w:p>
    <w:p w14:paraId="6A043CBD" w14:textId="77777777" w:rsidR="00CB4C28" w:rsidRDefault="005B32E1">
      <w:pPr>
        <w:pStyle w:val="ListParagraph"/>
        <w:numPr>
          <w:ilvl w:val="0"/>
          <w:numId w:val="32"/>
        </w:numPr>
        <w:tabs>
          <w:tab w:val="left" w:pos="698"/>
        </w:tabs>
        <w:spacing w:before="1"/>
        <w:ind w:right="366" w:firstLine="0"/>
        <w:jc w:val="both"/>
        <w:rPr>
          <w:sz w:val="24"/>
        </w:rPr>
      </w:pPr>
      <w:r>
        <w:rPr>
          <w:b/>
          <w:sz w:val="24"/>
        </w:rPr>
        <w:t>BID</w:t>
      </w:r>
      <w:r>
        <w:rPr>
          <w:b/>
          <w:spacing w:val="-4"/>
          <w:sz w:val="24"/>
        </w:rPr>
        <w:t xml:space="preserve"> </w:t>
      </w:r>
      <w:r>
        <w:rPr>
          <w:b/>
          <w:sz w:val="24"/>
        </w:rPr>
        <w:t xml:space="preserve">IDENTIFICATION: </w:t>
      </w:r>
      <w:r>
        <w:rPr>
          <w:sz w:val="24"/>
        </w:rPr>
        <w:t>All</w:t>
      </w:r>
      <w:r>
        <w:rPr>
          <w:spacing w:val="-2"/>
          <w:sz w:val="24"/>
        </w:rPr>
        <w:t xml:space="preserve"> </w:t>
      </w:r>
      <w:r>
        <w:rPr>
          <w:sz w:val="24"/>
        </w:rPr>
        <w:t>bids submitted</w:t>
      </w:r>
      <w:r>
        <w:rPr>
          <w:spacing w:val="-2"/>
          <w:sz w:val="24"/>
        </w:rPr>
        <w:t xml:space="preserve"> </w:t>
      </w:r>
      <w:r>
        <w:rPr>
          <w:sz w:val="24"/>
        </w:rPr>
        <w:t>as</w:t>
      </w:r>
      <w:r>
        <w:rPr>
          <w:spacing w:val="-3"/>
          <w:sz w:val="24"/>
        </w:rPr>
        <w:t xml:space="preserve"> </w:t>
      </w:r>
      <w:r>
        <w:rPr>
          <w:sz w:val="24"/>
        </w:rPr>
        <w:t>a result</w:t>
      </w:r>
      <w:r>
        <w:rPr>
          <w:spacing w:val="-3"/>
          <w:sz w:val="24"/>
        </w:rPr>
        <w:t xml:space="preserve"> </w:t>
      </w:r>
      <w:r>
        <w:rPr>
          <w:sz w:val="24"/>
        </w:rPr>
        <w:t>of</w:t>
      </w:r>
      <w:r>
        <w:rPr>
          <w:spacing w:val="-3"/>
          <w:sz w:val="24"/>
        </w:rPr>
        <w:t xml:space="preserve"> </w:t>
      </w:r>
      <w:r>
        <w:rPr>
          <w:sz w:val="24"/>
        </w:rPr>
        <w:t>this</w:t>
      </w:r>
      <w:r>
        <w:rPr>
          <w:spacing w:val="-1"/>
          <w:sz w:val="24"/>
        </w:rPr>
        <w:t xml:space="preserve"> </w:t>
      </w:r>
      <w:r>
        <w:rPr>
          <w:sz w:val="24"/>
        </w:rPr>
        <w:t>invitation</w:t>
      </w:r>
      <w:r>
        <w:rPr>
          <w:spacing w:val="-2"/>
          <w:sz w:val="24"/>
        </w:rPr>
        <w:t xml:space="preserve"> </w:t>
      </w:r>
      <w:r>
        <w:rPr>
          <w:sz w:val="24"/>
        </w:rPr>
        <w:t>must</w:t>
      </w:r>
      <w:r>
        <w:rPr>
          <w:spacing w:val="-3"/>
          <w:sz w:val="24"/>
        </w:rPr>
        <w:t xml:space="preserve"> </w:t>
      </w:r>
      <w:r>
        <w:rPr>
          <w:sz w:val="24"/>
        </w:rPr>
        <w:t>be returned</w:t>
      </w:r>
      <w:r>
        <w:rPr>
          <w:spacing w:val="-2"/>
          <w:sz w:val="24"/>
        </w:rPr>
        <w:t xml:space="preserve"> </w:t>
      </w:r>
      <w:r>
        <w:rPr>
          <w:sz w:val="24"/>
        </w:rPr>
        <w:t>in a</w:t>
      </w:r>
      <w:r>
        <w:rPr>
          <w:spacing w:val="-2"/>
          <w:sz w:val="24"/>
        </w:rPr>
        <w:t xml:space="preserve"> </w:t>
      </w:r>
      <w:r>
        <w:rPr>
          <w:sz w:val="24"/>
        </w:rPr>
        <w:t>sealed envelope with the bid number on the envelope.</w:t>
      </w:r>
    </w:p>
    <w:p w14:paraId="6A043CBE" w14:textId="77777777" w:rsidR="00CB4C28" w:rsidRDefault="005B32E1">
      <w:pPr>
        <w:pStyle w:val="ListParagraph"/>
        <w:numPr>
          <w:ilvl w:val="0"/>
          <w:numId w:val="32"/>
        </w:numPr>
        <w:tabs>
          <w:tab w:val="left" w:pos="684"/>
        </w:tabs>
        <w:spacing w:before="276"/>
        <w:ind w:right="359" w:firstLine="0"/>
        <w:jc w:val="both"/>
        <w:rPr>
          <w:sz w:val="24"/>
        </w:rPr>
      </w:pPr>
      <w:r>
        <w:rPr>
          <w:b/>
          <w:sz w:val="24"/>
        </w:rPr>
        <w:t>WITHDRAWAL</w:t>
      </w:r>
      <w:r>
        <w:rPr>
          <w:b/>
          <w:spacing w:val="-8"/>
          <w:sz w:val="24"/>
        </w:rPr>
        <w:t xml:space="preserve"> </w:t>
      </w:r>
      <w:r>
        <w:rPr>
          <w:b/>
          <w:sz w:val="24"/>
        </w:rPr>
        <w:t>OF</w:t>
      </w:r>
      <w:r>
        <w:rPr>
          <w:b/>
          <w:spacing w:val="-7"/>
          <w:sz w:val="24"/>
        </w:rPr>
        <w:t xml:space="preserve"> </w:t>
      </w:r>
      <w:r>
        <w:rPr>
          <w:b/>
          <w:sz w:val="24"/>
        </w:rPr>
        <w:t>BIDS:</w:t>
      </w:r>
      <w:r>
        <w:rPr>
          <w:b/>
          <w:spacing w:val="-7"/>
          <w:sz w:val="24"/>
        </w:rPr>
        <w:t xml:space="preserve"> </w:t>
      </w:r>
      <w:r>
        <w:rPr>
          <w:sz w:val="24"/>
        </w:rPr>
        <w:t>Bids</w:t>
      </w:r>
      <w:r>
        <w:rPr>
          <w:spacing w:val="-7"/>
          <w:sz w:val="24"/>
        </w:rPr>
        <w:t xml:space="preserve"> </w:t>
      </w:r>
      <w:r>
        <w:rPr>
          <w:sz w:val="24"/>
        </w:rPr>
        <w:t>may</w:t>
      </w:r>
      <w:r>
        <w:rPr>
          <w:spacing w:val="-8"/>
          <w:sz w:val="24"/>
        </w:rPr>
        <w:t xml:space="preserve"> </w:t>
      </w:r>
      <w:r>
        <w:rPr>
          <w:sz w:val="24"/>
        </w:rPr>
        <w:t>be</w:t>
      </w:r>
      <w:r>
        <w:rPr>
          <w:spacing w:val="-7"/>
          <w:sz w:val="24"/>
        </w:rPr>
        <w:t xml:space="preserve"> </w:t>
      </w:r>
      <w:r>
        <w:rPr>
          <w:sz w:val="24"/>
        </w:rPr>
        <w:t>withdrawn</w:t>
      </w:r>
      <w:r>
        <w:rPr>
          <w:spacing w:val="-7"/>
          <w:sz w:val="24"/>
        </w:rPr>
        <w:t xml:space="preserve"> </w:t>
      </w:r>
      <w:r>
        <w:rPr>
          <w:sz w:val="24"/>
        </w:rPr>
        <w:t>by</w:t>
      </w:r>
      <w:r>
        <w:rPr>
          <w:spacing w:val="-8"/>
          <w:sz w:val="24"/>
        </w:rPr>
        <w:t xml:space="preserve"> </w:t>
      </w:r>
      <w:r>
        <w:rPr>
          <w:sz w:val="24"/>
        </w:rPr>
        <w:t>written</w:t>
      </w:r>
      <w:r>
        <w:rPr>
          <w:spacing w:val="-7"/>
          <w:sz w:val="24"/>
        </w:rPr>
        <w:t xml:space="preserve"> </w:t>
      </w:r>
      <w:r>
        <w:rPr>
          <w:sz w:val="24"/>
        </w:rPr>
        <w:t>request</w:t>
      </w:r>
      <w:r>
        <w:rPr>
          <w:spacing w:val="-7"/>
          <w:sz w:val="24"/>
        </w:rPr>
        <w:t xml:space="preserve"> </w:t>
      </w:r>
      <w:r>
        <w:rPr>
          <w:sz w:val="24"/>
        </w:rPr>
        <w:t>only,</w:t>
      </w:r>
      <w:r>
        <w:rPr>
          <w:spacing w:val="-8"/>
          <w:sz w:val="24"/>
        </w:rPr>
        <w:t xml:space="preserve"> </w:t>
      </w:r>
      <w:r>
        <w:rPr>
          <w:sz w:val="24"/>
        </w:rPr>
        <w:t>if</w:t>
      </w:r>
      <w:r>
        <w:rPr>
          <w:spacing w:val="-8"/>
          <w:sz w:val="24"/>
        </w:rPr>
        <w:t xml:space="preserve"> </w:t>
      </w:r>
      <w:r>
        <w:rPr>
          <w:sz w:val="24"/>
        </w:rPr>
        <w:t>the</w:t>
      </w:r>
      <w:r>
        <w:rPr>
          <w:spacing w:val="-7"/>
          <w:sz w:val="24"/>
        </w:rPr>
        <w:t xml:space="preserve"> </w:t>
      </w:r>
      <w:r>
        <w:rPr>
          <w:sz w:val="24"/>
        </w:rPr>
        <w:t>request</w:t>
      </w:r>
      <w:r>
        <w:rPr>
          <w:spacing w:val="-7"/>
          <w:sz w:val="24"/>
        </w:rPr>
        <w:t xml:space="preserve"> </w:t>
      </w:r>
      <w:r>
        <w:rPr>
          <w:sz w:val="24"/>
        </w:rPr>
        <w:t>is</w:t>
      </w:r>
      <w:r>
        <w:rPr>
          <w:spacing w:val="-8"/>
          <w:sz w:val="24"/>
        </w:rPr>
        <w:t xml:space="preserve"> </w:t>
      </w:r>
      <w:r>
        <w:rPr>
          <w:sz w:val="24"/>
        </w:rPr>
        <w:t>received prior</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time</w:t>
      </w:r>
      <w:r>
        <w:rPr>
          <w:spacing w:val="-1"/>
          <w:sz w:val="24"/>
        </w:rPr>
        <w:t xml:space="preserve"> </w:t>
      </w:r>
      <w:r>
        <w:rPr>
          <w:sz w:val="24"/>
        </w:rPr>
        <w:t>and</w:t>
      </w:r>
      <w:r>
        <w:rPr>
          <w:spacing w:val="-1"/>
          <w:sz w:val="24"/>
        </w:rPr>
        <w:t xml:space="preserve"> </w:t>
      </w:r>
      <w:r>
        <w:rPr>
          <w:sz w:val="24"/>
        </w:rPr>
        <w:t>date set</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opening</w:t>
      </w:r>
      <w:r>
        <w:rPr>
          <w:spacing w:val="-2"/>
          <w:sz w:val="24"/>
        </w:rPr>
        <w:t xml:space="preserve"> </w:t>
      </w:r>
      <w:r>
        <w:rPr>
          <w:sz w:val="24"/>
        </w:rPr>
        <w:t>of</w:t>
      </w:r>
      <w:r>
        <w:rPr>
          <w:spacing w:val="-1"/>
          <w:sz w:val="24"/>
        </w:rPr>
        <w:t xml:space="preserve"> </w:t>
      </w:r>
      <w:r>
        <w:rPr>
          <w:sz w:val="24"/>
        </w:rPr>
        <w:t>bids.</w:t>
      </w:r>
      <w:r>
        <w:rPr>
          <w:spacing w:val="-1"/>
          <w:sz w:val="24"/>
        </w:rPr>
        <w:t xml:space="preserve"> </w:t>
      </w:r>
      <w:r>
        <w:rPr>
          <w:sz w:val="24"/>
        </w:rPr>
        <w:t>Negligence</w:t>
      </w:r>
      <w:r>
        <w:rPr>
          <w:spacing w:val="-3"/>
          <w:sz w:val="24"/>
        </w:rPr>
        <w:t xml:space="preserve"> </w:t>
      </w:r>
      <w:r>
        <w:rPr>
          <w:sz w:val="24"/>
        </w:rPr>
        <w:t>on</w:t>
      </w:r>
      <w:r>
        <w:rPr>
          <w:spacing w:val="-3"/>
          <w:sz w:val="24"/>
        </w:rPr>
        <w:t xml:space="preserve"> </w:t>
      </w:r>
      <w:r>
        <w:rPr>
          <w:sz w:val="24"/>
        </w:rPr>
        <w:t>the</w:t>
      </w:r>
      <w:r>
        <w:rPr>
          <w:spacing w:val="-1"/>
          <w:sz w:val="24"/>
        </w:rPr>
        <w:t xml:space="preserve"> </w:t>
      </w:r>
      <w:r>
        <w:rPr>
          <w:sz w:val="24"/>
        </w:rPr>
        <w:t>part</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bidder</w:t>
      </w:r>
      <w:r>
        <w:rPr>
          <w:spacing w:val="-1"/>
          <w:sz w:val="24"/>
        </w:rPr>
        <w:t xml:space="preserve"> </w:t>
      </w:r>
      <w:r>
        <w:rPr>
          <w:sz w:val="24"/>
        </w:rPr>
        <w:t>in</w:t>
      </w:r>
      <w:r>
        <w:rPr>
          <w:spacing w:val="-1"/>
          <w:sz w:val="24"/>
        </w:rPr>
        <w:t xml:space="preserve"> </w:t>
      </w:r>
      <w:r>
        <w:rPr>
          <w:sz w:val="24"/>
        </w:rPr>
        <w:t>preparing his bid confers no right of withdrawal or modification of his bid after bid has been opened.</w:t>
      </w:r>
    </w:p>
    <w:p w14:paraId="6A043CBF" w14:textId="77777777" w:rsidR="00CB4C28" w:rsidRDefault="005B32E1">
      <w:pPr>
        <w:pStyle w:val="ListParagraph"/>
        <w:numPr>
          <w:ilvl w:val="0"/>
          <w:numId w:val="32"/>
        </w:numPr>
        <w:tabs>
          <w:tab w:val="left" w:pos="693"/>
        </w:tabs>
        <w:spacing w:before="276"/>
        <w:ind w:left="693" w:hanging="333"/>
        <w:jc w:val="both"/>
        <w:rPr>
          <w:sz w:val="24"/>
        </w:rPr>
      </w:pPr>
      <w:r>
        <w:rPr>
          <w:b/>
          <w:sz w:val="24"/>
        </w:rPr>
        <w:t>BID</w:t>
      </w:r>
      <w:r>
        <w:rPr>
          <w:b/>
          <w:spacing w:val="-1"/>
          <w:sz w:val="24"/>
        </w:rPr>
        <w:t xml:space="preserve"> </w:t>
      </w:r>
      <w:r>
        <w:rPr>
          <w:b/>
          <w:sz w:val="24"/>
        </w:rPr>
        <w:t>BONDS:</w:t>
      </w:r>
      <w:r>
        <w:rPr>
          <w:b/>
          <w:spacing w:val="65"/>
          <w:sz w:val="24"/>
        </w:rPr>
        <w:t xml:space="preserve">   </w:t>
      </w:r>
      <w:r>
        <w:rPr>
          <w:sz w:val="24"/>
        </w:rPr>
        <w:t>A.</w:t>
      </w:r>
      <w:r>
        <w:rPr>
          <w:spacing w:val="1"/>
          <w:sz w:val="24"/>
        </w:rPr>
        <w:t xml:space="preserve"> </w:t>
      </w:r>
      <w:r>
        <w:rPr>
          <w:sz w:val="24"/>
        </w:rPr>
        <w:t>Bid</w:t>
      </w:r>
      <w:r>
        <w:rPr>
          <w:spacing w:val="-3"/>
          <w:sz w:val="24"/>
        </w:rPr>
        <w:t xml:space="preserve"> </w:t>
      </w:r>
      <w:r>
        <w:rPr>
          <w:sz w:val="24"/>
        </w:rPr>
        <w:t>Bond</w:t>
      </w:r>
      <w:r>
        <w:rPr>
          <w:b/>
          <w:sz w:val="24"/>
        </w:rPr>
        <w:t>:</w:t>
      </w:r>
      <w:r>
        <w:rPr>
          <w:b/>
          <w:spacing w:val="-1"/>
          <w:sz w:val="24"/>
        </w:rPr>
        <w:t xml:space="preserve"> </w:t>
      </w:r>
      <w:r>
        <w:rPr>
          <w:spacing w:val="-2"/>
          <w:sz w:val="24"/>
        </w:rPr>
        <w:t>required</w:t>
      </w:r>
    </w:p>
    <w:p w14:paraId="6A043CC0" w14:textId="77777777" w:rsidR="00CB4C28" w:rsidRDefault="005B32E1">
      <w:pPr>
        <w:ind w:left="2520"/>
        <w:rPr>
          <w:sz w:val="24"/>
        </w:rPr>
      </w:pPr>
      <w:r>
        <w:rPr>
          <w:sz w:val="24"/>
        </w:rPr>
        <w:t>B.</w:t>
      </w:r>
      <w:r>
        <w:rPr>
          <w:spacing w:val="-3"/>
          <w:sz w:val="24"/>
        </w:rPr>
        <w:t xml:space="preserve"> </w:t>
      </w:r>
      <w:r>
        <w:rPr>
          <w:sz w:val="24"/>
        </w:rPr>
        <w:t>Payment</w:t>
      </w:r>
      <w:r>
        <w:rPr>
          <w:spacing w:val="-4"/>
          <w:sz w:val="24"/>
        </w:rPr>
        <w:t xml:space="preserve"> </w:t>
      </w:r>
      <w:r>
        <w:rPr>
          <w:sz w:val="24"/>
        </w:rPr>
        <w:t>and</w:t>
      </w:r>
      <w:r>
        <w:rPr>
          <w:spacing w:val="-5"/>
          <w:sz w:val="24"/>
        </w:rPr>
        <w:t xml:space="preserve"> </w:t>
      </w:r>
      <w:r>
        <w:rPr>
          <w:sz w:val="24"/>
        </w:rPr>
        <w:t>Performance</w:t>
      </w:r>
      <w:r>
        <w:rPr>
          <w:spacing w:val="-3"/>
          <w:sz w:val="24"/>
        </w:rPr>
        <w:t xml:space="preserve"> </w:t>
      </w:r>
      <w:r>
        <w:rPr>
          <w:sz w:val="24"/>
        </w:rPr>
        <w:t>Bonds:</w:t>
      </w:r>
      <w:r>
        <w:rPr>
          <w:spacing w:val="2"/>
          <w:sz w:val="24"/>
        </w:rPr>
        <w:t xml:space="preserve"> </w:t>
      </w:r>
      <w:r>
        <w:rPr>
          <w:spacing w:val="-2"/>
          <w:sz w:val="24"/>
        </w:rPr>
        <w:t>required</w:t>
      </w:r>
    </w:p>
    <w:p w14:paraId="6A043CC1" w14:textId="77777777" w:rsidR="00CB4C28" w:rsidRDefault="00CB4C28">
      <w:pPr>
        <w:pStyle w:val="BodyText"/>
        <w:rPr>
          <w:sz w:val="24"/>
        </w:rPr>
      </w:pPr>
    </w:p>
    <w:p w14:paraId="6A043CC2" w14:textId="77777777" w:rsidR="00CB4C28" w:rsidRDefault="005B32E1">
      <w:pPr>
        <w:pStyle w:val="ListParagraph"/>
        <w:numPr>
          <w:ilvl w:val="0"/>
          <w:numId w:val="32"/>
        </w:numPr>
        <w:tabs>
          <w:tab w:val="left" w:pos="698"/>
        </w:tabs>
        <w:ind w:right="354" w:firstLine="0"/>
        <w:jc w:val="both"/>
        <w:rPr>
          <w:sz w:val="24"/>
        </w:rPr>
      </w:pPr>
      <w:r>
        <w:rPr>
          <w:b/>
          <w:sz w:val="24"/>
        </w:rPr>
        <w:t xml:space="preserve">SITE INSPECTIONS: </w:t>
      </w:r>
      <w:r>
        <w:rPr>
          <w:sz w:val="24"/>
        </w:rPr>
        <w:t>When</w:t>
      </w:r>
      <w:r>
        <w:rPr>
          <w:spacing w:val="-3"/>
          <w:sz w:val="24"/>
        </w:rPr>
        <w:t xml:space="preserve"> </w:t>
      </w:r>
      <w:r>
        <w:rPr>
          <w:sz w:val="24"/>
        </w:rPr>
        <w:t>applicable,</w:t>
      </w:r>
      <w:r>
        <w:rPr>
          <w:spacing w:val="-3"/>
          <w:sz w:val="24"/>
        </w:rPr>
        <w:t xml:space="preserve"> </w:t>
      </w:r>
      <w:r>
        <w:rPr>
          <w:sz w:val="24"/>
        </w:rPr>
        <w:t>bidders</w:t>
      </w:r>
      <w:r>
        <w:rPr>
          <w:spacing w:val="-2"/>
          <w:sz w:val="24"/>
        </w:rPr>
        <w:t xml:space="preserve"> </w:t>
      </w:r>
      <w:r>
        <w:rPr>
          <w:sz w:val="24"/>
        </w:rPr>
        <w:t>should</w:t>
      </w:r>
      <w:r>
        <w:rPr>
          <w:spacing w:val="-3"/>
          <w:sz w:val="24"/>
        </w:rPr>
        <w:t xml:space="preserve"> </w:t>
      </w:r>
      <w:r>
        <w:rPr>
          <w:sz w:val="24"/>
        </w:rPr>
        <w:t>inspect the site</w:t>
      </w:r>
      <w:r>
        <w:rPr>
          <w:spacing w:val="-2"/>
          <w:sz w:val="24"/>
        </w:rPr>
        <w:t xml:space="preserve"> </w:t>
      </w:r>
      <w:r>
        <w:rPr>
          <w:sz w:val="24"/>
        </w:rPr>
        <w:t>to</w:t>
      </w:r>
      <w:r>
        <w:rPr>
          <w:spacing w:val="-2"/>
          <w:sz w:val="24"/>
        </w:rPr>
        <w:t xml:space="preserve"> </w:t>
      </w:r>
      <w:r>
        <w:rPr>
          <w:sz w:val="24"/>
        </w:rPr>
        <w:t>ascertain the</w:t>
      </w:r>
      <w:r>
        <w:rPr>
          <w:spacing w:val="-2"/>
          <w:sz w:val="24"/>
        </w:rPr>
        <w:t xml:space="preserve"> </w:t>
      </w:r>
      <w:r>
        <w:rPr>
          <w:sz w:val="24"/>
        </w:rPr>
        <w:t>nature</w:t>
      </w:r>
      <w:r>
        <w:rPr>
          <w:spacing w:val="-1"/>
          <w:sz w:val="24"/>
        </w:rPr>
        <w:t xml:space="preserve"> </w:t>
      </w:r>
      <w:r>
        <w:rPr>
          <w:sz w:val="24"/>
        </w:rPr>
        <w:t>and location</w:t>
      </w:r>
      <w:r>
        <w:rPr>
          <w:spacing w:val="-16"/>
          <w:sz w:val="24"/>
        </w:rPr>
        <w:t xml:space="preserve"> </w:t>
      </w:r>
      <w:r>
        <w:rPr>
          <w:sz w:val="24"/>
        </w:rPr>
        <w:t>of</w:t>
      </w:r>
      <w:r>
        <w:rPr>
          <w:spacing w:val="-13"/>
          <w:sz w:val="24"/>
        </w:rPr>
        <w:t xml:space="preserve"> </w:t>
      </w:r>
      <w:r>
        <w:rPr>
          <w:sz w:val="24"/>
        </w:rPr>
        <w:t>work</w:t>
      </w:r>
      <w:r>
        <w:rPr>
          <w:spacing w:val="-14"/>
          <w:sz w:val="24"/>
        </w:rPr>
        <w:t xml:space="preserve"> </w:t>
      </w:r>
      <w:r>
        <w:rPr>
          <w:sz w:val="24"/>
        </w:rPr>
        <w:t>and</w:t>
      </w:r>
      <w:r>
        <w:rPr>
          <w:spacing w:val="-13"/>
          <w:sz w:val="24"/>
        </w:rPr>
        <w:t xml:space="preserve"> </w:t>
      </w:r>
      <w:r>
        <w:rPr>
          <w:sz w:val="24"/>
        </w:rPr>
        <w:t>the</w:t>
      </w:r>
      <w:r>
        <w:rPr>
          <w:spacing w:val="-13"/>
          <w:sz w:val="24"/>
        </w:rPr>
        <w:t xml:space="preserve"> </w:t>
      </w:r>
      <w:r>
        <w:rPr>
          <w:sz w:val="24"/>
        </w:rPr>
        <w:t>general</w:t>
      </w:r>
      <w:r>
        <w:rPr>
          <w:spacing w:val="-14"/>
          <w:sz w:val="24"/>
        </w:rPr>
        <w:t xml:space="preserve"> </w:t>
      </w:r>
      <w:r>
        <w:rPr>
          <w:sz w:val="24"/>
        </w:rPr>
        <w:t>conditions</w:t>
      </w:r>
      <w:r>
        <w:rPr>
          <w:spacing w:val="-14"/>
          <w:sz w:val="24"/>
        </w:rPr>
        <w:t xml:space="preserve"> </w:t>
      </w:r>
      <w:r>
        <w:rPr>
          <w:sz w:val="24"/>
        </w:rPr>
        <w:t>which</w:t>
      </w:r>
      <w:r>
        <w:rPr>
          <w:spacing w:val="-14"/>
          <w:sz w:val="24"/>
        </w:rPr>
        <w:t xml:space="preserve"> </w:t>
      </w:r>
      <w:r>
        <w:rPr>
          <w:sz w:val="24"/>
        </w:rPr>
        <w:t>could</w:t>
      </w:r>
      <w:r>
        <w:rPr>
          <w:spacing w:val="-16"/>
          <w:sz w:val="24"/>
        </w:rPr>
        <w:t xml:space="preserve"> </w:t>
      </w:r>
      <w:r>
        <w:rPr>
          <w:sz w:val="24"/>
        </w:rPr>
        <w:t>affect</w:t>
      </w:r>
      <w:r>
        <w:rPr>
          <w:spacing w:val="-13"/>
          <w:sz w:val="24"/>
        </w:rPr>
        <w:t xml:space="preserve"> </w:t>
      </w:r>
      <w:r>
        <w:rPr>
          <w:sz w:val="24"/>
        </w:rPr>
        <w:t>the</w:t>
      </w:r>
      <w:r>
        <w:rPr>
          <w:spacing w:val="-13"/>
          <w:sz w:val="24"/>
        </w:rPr>
        <w:t xml:space="preserve"> </w:t>
      </w:r>
      <w:r>
        <w:rPr>
          <w:sz w:val="24"/>
        </w:rPr>
        <w:t>cost</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work.</w:t>
      </w:r>
      <w:r>
        <w:rPr>
          <w:spacing w:val="-14"/>
          <w:sz w:val="24"/>
        </w:rPr>
        <w:t xml:space="preserve"> </w:t>
      </w:r>
      <w:r>
        <w:rPr>
          <w:sz w:val="24"/>
        </w:rPr>
        <w:t>The</w:t>
      </w:r>
      <w:r>
        <w:rPr>
          <w:spacing w:val="-13"/>
          <w:sz w:val="24"/>
        </w:rPr>
        <w:t xml:space="preserve"> </w:t>
      </w:r>
      <w:proofErr w:type="gramStart"/>
      <w:r>
        <w:rPr>
          <w:sz w:val="24"/>
        </w:rPr>
        <w:t>City</w:t>
      </w:r>
      <w:proofErr w:type="gramEnd"/>
      <w:r>
        <w:rPr>
          <w:spacing w:val="-16"/>
          <w:sz w:val="24"/>
        </w:rPr>
        <w:t xml:space="preserve"> </w:t>
      </w:r>
      <w:r>
        <w:rPr>
          <w:sz w:val="24"/>
        </w:rPr>
        <w:t>will</w:t>
      </w:r>
      <w:r>
        <w:rPr>
          <w:spacing w:val="-15"/>
          <w:sz w:val="24"/>
        </w:rPr>
        <w:t xml:space="preserve"> </w:t>
      </w:r>
      <w:r>
        <w:rPr>
          <w:sz w:val="24"/>
        </w:rPr>
        <w:t>assume no responsibility for representations or understandings made by its officers or employees unless included in this Invitation for Bid. While site inspections are not a mandatory requirement to submit a proposal,</w:t>
      </w:r>
      <w:r>
        <w:rPr>
          <w:spacing w:val="-4"/>
          <w:sz w:val="24"/>
        </w:rPr>
        <w:t xml:space="preserve"> </w:t>
      </w:r>
      <w:r>
        <w:rPr>
          <w:sz w:val="24"/>
        </w:rPr>
        <w:t>vendors</w:t>
      </w:r>
      <w:r>
        <w:rPr>
          <w:spacing w:val="-7"/>
          <w:sz w:val="24"/>
        </w:rPr>
        <w:t xml:space="preserve"> </w:t>
      </w:r>
      <w:r>
        <w:rPr>
          <w:sz w:val="24"/>
        </w:rPr>
        <w:t>are</w:t>
      </w:r>
      <w:r>
        <w:rPr>
          <w:spacing w:val="-7"/>
          <w:sz w:val="24"/>
        </w:rPr>
        <w:t xml:space="preserve"> </w:t>
      </w:r>
      <w:r>
        <w:rPr>
          <w:sz w:val="24"/>
        </w:rPr>
        <w:t>urged</w:t>
      </w:r>
      <w:r>
        <w:rPr>
          <w:spacing w:val="-6"/>
          <w:sz w:val="24"/>
        </w:rPr>
        <w:t xml:space="preserve"> </w:t>
      </w:r>
      <w:r>
        <w:rPr>
          <w:sz w:val="24"/>
        </w:rPr>
        <w:t>to</w:t>
      </w:r>
      <w:r>
        <w:rPr>
          <w:spacing w:val="-3"/>
          <w:sz w:val="24"/>
        </w:rPr>
        <w:t xml:space="preserve"> </w:t>
      </w:r>
      <w:r>
        <w:rPr>
          <w:sz w:val="24"/>
        </w:rPr>
        <w:t>schedule</w:t>
      </w:r>
      <w:r>
        <w:rPr>
          <w:spacing w:val="-4"/>
          <w:sz w:val="24"/>
        </w:rPr>
        <w:t xml:space="preserve"> </w:t>
      </w:r>
      <w:r>
        <w:rPr>
          <w:sz w:val="24"/>
        </w:rPr>
        <w:t>inspections</w:t>
      </w:r>
      <w:r>
        <w:rPr>
          <w:spacing w:val="-7"/>
          <w:sz w:val="24"/>
        </w:rPr>
        <w:t xml:space="preserve"> </w:t>
      </w:r>
      <w:r>
        <w:rPr>
          <w:sz w:val="24"/>
        </w:rPr>
        <w:t>to</w:t>
      </w:r>
      <w:r>
        <w:rPr>
          <w:spacing w:val="-3"/>
          <w:sz w:val="24"/>
        </w:rPr>
        <w:t xml:space="preserve"> </w:t>
      </w:r>
      <w:r>
        <w:rPr>
          <w:sz w:val="24"/>
        </w:rPr>
        <w:t>ascertain</w:t>
      </w:r>
      <w:r>
        <w:rPr>
          <w:spacing w:val="-6"/>
          <w:sz w:val="24"/>
        </w:rPr>
        <w:t xml:space="preserve"> </w:t>
      </w:r>
      <w:r>
        <w:rPr>
          <w:sz w:val="24"/>
        </w:rPr>
        <w:t>all</w:t>
      </w:r>
      <w:r>
        <w:rPr>
          <w:spacing w:val="-8"/>
          <w:sz w:val="24"/>
        </w:rPr>
        <w:t xml:space="preserve"> </w:t>
      </w:r>
      <w:r>
        <w:rPr>
          <w:sz w:val="24"/>
        </w:rPr>
        <w:t>the</w:t>
      </w:r>
      <w:r>
        <w:rPr>
          <w:spacing w:val="-4"/>
          <w:sz w:val="24"/>
        </w:rPr>
        <w:t xml:space="preserve"> </w:t>
      </w:r>
      <w:r>
        <w:rPr>
          <w:sz w:val="24"/>
        </w:rPr>
        <w:t>requirements</w:t>
      </w:r>
      <w:r>
        <w:rPr>
          <w:spacing w:val="-4"/>
          <w:sz w:val="24"/>
        </w:rPr>
        <w:t xml:space="preserve"> </w:t>
      </w:r>
      <w:r>
        <w:rPr>
          <w:sz w:val="24"/>
        </w:rPr>
        <w:t>of</w:t>
      </w:r>
      <w:r>
        <w:rPr>
          <w:spacing w:val="-6"/>
          <w:sz w:val="24"/>
        </w:rPr>
        <w:t xml:space="preserve"> </w:t>
      </w:r>
      <w:r>
        <w:rPr>
          <w:sz w:val="24"/>
        </w:rPr>
        <w:t>this</w:t>
      </w:r>
      <w:r>
        <w:rPr>
          <w:spacing w:val="-4"/>
          <w:sz w:val="24"/>
        </w:rPr>
        <w:t xml:space="preserve"> </w:t>
      </w:r>
      <w:r>
        <w:rPr>
          <w:sz w:val="24"/>
        </w:rPr>
        <w:t>invitation.</w:t>
      </w:r>
    </w:p>
    <w:p w14:paraId="6A043CC3" w14:textId="77777777" w:rsidR="00CB4C28" w:rsidRDefault="00CB4C28">
      <w:pPr>
        <w:pStyle w:val="BodyText"/>
        <w:rPr>
          <w:sz w:val="24"/>
        </w:rPr>
      </w:pPr>
    </w:p>
    <w:p w14:paraId="6A043CC4" w14:textId="77777777" w:rsidR="00CB4C28" w:rsidRDefault="005B32E1">
      <w:pPr>
        <w:pStyle w:val="ListParagraph"/>
        <w:numPr>
          <w:ilvl w:val="0"/>
          <w:numId w:val="32"/>
        </w:numPr>
        <w:tabs>
          <w:tab w:val="left" w:pos="713"/>
        </w:tabs>
        <w:ind w:right="354" w:firstLine="0"/>
        <w:jc w:val="both"/>
        <w:rPr>
          <w:sz w:val="24"/>
        </w:rPr>
      </w:pPr>
      <w:r>
        <w:rPr>
          <w:b/>
          <w:sz w:val="24"/>
        </w:rPr>
        <w:t xml:space="preserve">AWARD OF CONTRACT: </w:t>
      </w:r>
      <w:r>
        <w:rPr>
          <w:sz w:val="24"/>
        </w:rPr>
        <w:t>Awards will be made to that responsible bidder whose bid, conforming to</w:t>
      </w:r>
      <w:r>
        <w:rPr>
          <w:spacing w:val="-8"/>
          <w:sz w:val="24"/>
        </w:rPr>
        <w:t xml:space="preserve"> </w:t>
      </w:r>
      <w:r>
        <w:rPr>
          <w:sz w:val="24"/>
        </w:rPr>
        <w:t>the</w:t>
      </w:r>
      <w:r>
        <w:rPr>
          <w:spacing w:val="-8"/>
          <w:sz w:val="24"/>
        </w:rPr>
        <w:t xml:space="preserve"> </w:t>
      </w:r>
      <w:r>
        <w:rPr>
          <w:sz w:val="24"/>
        </w:rPr>
        <w:t>Invitation</w:t>
      </w:r>
      <w:r>
        <w:rPr>
          <w:spacing w:val="-8"/>
          <w:sz w:val="24"/>
        </w:rPr>
        <w:t xml:space="preserve"> </w:t>
      </w:r>
      <w:r>
        <w:rPr>
          <w:sz w:val="24"/>
        </w:rPr>
        <w:t>for</w:t>
      </w:r>
      <w:r>
        <w:rPr>
          <w:spacing w:val="-10"/>
          <w:sz w:val="24"/>
        </w:rPr>
        <w:t xml:space="preserve"> </w:t>
      </w:r>
      <w:r>
        <w:rPr>
          <w:sz w:val="24"/>
        </w:rPr>
        <w:t>Bid,</w:t>
      </w:r>
      <w:r>
        <w:rPr>
          <w:spacing w:val="-11"/>
          <w:sz w:val="24"/>
        </w:rPr>
        <w:t xml:space="preserve"> </w:t>
      </w:r>
      <w:r>
        <w:rPr>
          <w:sz w:val="24"/>
        </w:rPr>
        <w:t>will</w:t>
      </w:r>
      <w:r>
        <w:rPr>
          <w:spacing w:val="-10"/>
          <w:sz w:val="24"/>
        </w:rPr>
        <w:t xml:space="preserve"> </w:t>
      </w:r>
      <w:r>
        <w:rPr>
          <w:sz w:val="24"/>
        </w:rPr>
        <w:t>be</w:t>
      </w:r>
      <w:r>
        <w:rPr>
          <w:spacing w:val="-8"/>
          <w:sz w:val="24"/>
        </w:rPr>
        <w:t xml:space="preserve"> </w:t>
      </w:r>
      <w:r>
        <w:rPr>
          <w:sz w:val="24"/>
        </w:rPr>
        <w:t>most</w:t>
      </w:r>
      <w:r>
        <w:rPr>
          <w:spacing w:val="-11"/>
          <w:sz w:val="24"/>
        </w:rPr>
        <w:t xml:space="preserve"> </w:t>
      </w:r>
      <w:r>
        <w:rPr>
          <w:sz w:val="24"/>
        </w:rPr>
        <w:t>advantageous</w:t>
      </w:r>
      <w:r>
        <w:rPr>
          <w:spacing w:val="-12"/>
          <w:sz w:val="24"/>
        </w:rPr>
        <w:t xml:space="preserve"> </w:t>
      </w:r>
      <w:r>
        <w:rPr>
          <w:sz w:val="24"/>
        </w:rPr>
        <w:t>to</w:t>
      </w:r>
      <w:r>
        <w:rPr>
          <w:spacing w:val="-10"/>
          <w:sz w:val="24"/>
        </w:rPr>
        <w:t xml:space="preserve"> </w:t>
      </w:r>
      <w:r>
        <w:rPr>
          <w:sz w:val="24"/>
        </w:rPr>
        <w:t>the</w:t>
      </w:r>
      <w:r>
        <w:rPr>
          <w:spacing w:val="-11"/>
          <w:sz w:val="24"/>
        </w:rPr>
        <w:t xml:space="preserve"> </w:t>
      </w:r>
      <w:r>
        <w:rPr>
          <w:sz w:val="24"/>
        </w:rPr>
        <w:t>City.</w:t>
      </w:r>
      <w:r>
        <w:rPr>
          <w:spacing w:val="-8"/>
          <w:sz w:val="24"/>
        </w:rPr>
        <w:t xml:space="preserve"> </w:t>
      </w:r>
      <w:r>
        <w:rPr>
          <w:sz w:val="24"/>
        </w:rPr>
        <w:t>Prices</w:t>
      </w:r>
      <w:r>
        <w:rPr>
          <w:spacing w:val="-12"/>
          <w:sz w:val="24"/>
        </w:rPr>
        <w:t xml:space="preserve"> </w:t>
      </w:r>
      <w:r>
        <w:rPr>
          <w:sz w:val="24"/>
        </w:rPr>
        <w:t>will</w:t>
      </w:r>
      <w:r>
        <w:rPr>
          <w:spacing w:val="-10"/>
          <w:sz w:val="24"/>
        </w:rPr>
        <w:t xml:space="preserve"> </w:t>
      </w:r>
      <w:r>
        <w:rPr>
          <w:sz w:val="24"/>
        </w:rPr>
        <w:t>not</w:t>
      </w:r>
      <w:r>
        <w:rPr>
          <w:spacing w:val="-9"/>
          <w:sz w:val="24"/>
        </w:rPr>
        <w:t xml:space="preserve"> </w:t>
      </w:r>
      <w:r>
        <w:rPr>
          <w:sz w:val="24"/>
        </w:rPr>
        <w:t>necessarily</w:t>
      </w:r>
      <w:r>
        <w:rPr>
          <w:spacing w:val="-10"/>
          <w:sz w:val="24"/>
        </w:rPr>
        <w:t xml:space="preserve"> </w:t>
      </w:r>
      <w:r>
        <w:rPr>
          <w:sz w:val="24"/>
        </w:rPr>
        <w:t>be</w:t>
      </w:r>
      <w:r>
        <w:rPr>
          <w:spacing w:val="-11"/>
          <w:sz w:val="24"/>
        </w:rPr>
        <w:t xml:space="preserve"> </w:t>
      </w:r>
      <w:r>
        <w:rPr>
          <w:sz w:val="24"/>
        </w:rPr>
        <w:t>controlling, but quality, equality, efficiency, delivery, suitability of item(s) offered, maintainability, and reputation of item(s) in general use will also be considered with any other relevant factors. The City reserves the right</w:t>
      </w:r>
      <w:r>
        <w:rPr>
          <w:spacing w:val="-7"/>
          <w:sz w:val="24"/>
        </w:rPr>
        <w:t xml:space="preserve"> </w:t>
      </w:r>
      <w:r>
        <w:rPr>
          <w:sz w:val="24"/>
        </w:rPr>
        <w:t>to</w:t>
      </w:r>
      <w:r>
        <w:rPr>
          <w:spacing w:val="-7"/>
          <w:sz w:val="24"/>
        </w:rPr>
        <w:t xml:space="preserve"> </w:t>
      </w:r>
      <w:r>
        <w:rPr>
          <w:sz w:val="24"/>
        </w:rPr>
        <w:t>reject</w:t>
      </w:r>
      <w:r>
        <w:rPr>
          <w:spacing w:val="-10"/>
          <w:sz w:val="24"/>
        </w:rPr>
        <w:t xml:space="preserve"> </w:t>
      </w:r>
      <w:r>
        <w:rPr>
          <w:sz w:val="24"/>
        </w:rPr>
        <w:t>any</w:t>
      </w:r>
      <w:r>
        <w:rPr>
          <w:spacing w:val="-10"/>
          <w:sz w:val="24"/>
        </w:rPr>
        <w:t xml:space="preserve"> </w:t>
      </w:r>
      <w:r>
        <w:rPr>
          <w:sz w:val="24"/>
        </w:rPr>
        <w:t>and/or</w:t>
      </w:r>
      <w:r>
        <w:rPr>
          <w:spacing w:val="-8"/>
          <w:sz w:val="24"/>
        </w:rPr>
        <w:t xml:space="preserve"> </w:t>
      </w:r>
      <w:r>
        <w:rPr>
          <w:sz w:val="24"/>
        </w:rPr>
        <w:t>all</w:t>
      </w:r>
      <w:r>
        <w:rPr>
          <w:spacing w:val="-11"/>
          <w:sz w:val="24"/>
        </w:rPr>
        <w:t xml:space="preserve"> </w:t>
      </w:r>
      <w:r>
        <w:rPr>
          <w:sz w:val="24"/>
        </w:rPr>
        <w:t>bids</w:t>
      </w:r>
      <w:r>
        <w:rPr>
          <w:spacing w:val="-7"/>
          <w:sz w:val="24"/>
        </w:rPr>
        <w:t xml:space="preserve"> </w:t>
      </w:r>
      <w:r>
        <w:rPr>
          <w:sz w:val="24"/>
        </w:rPr>
        <w:t>submitted</w:t>
      </w:r>
      <w:r>
        <w:rPr>
          <w:spacing w:val="-9"/>
          <w:sz w:val="24"/>
        </w:rPr>
        <w:t xml:space="preserve"> </w:t>
      </w:r>
      <w:r>
        <w:rPr>
          <w:sz w:val="24"/>
        </w:rPr>
        <w:t>and</w:t>
      </w:r>
      <w:r>
        <w:rPr>
          <w:spacing w:val="-7"/>
          <w:sz w:val="24"/>
        </w:rPr>
        <w:t xml:space="preserve"> </w:t>
      </w:r>
      <w:r>
        <w:rPr>
          <w:sz w:val="24"/>
        </w:rPr>
        <w:t>to</w:t>
      </w:r>
      <w:r>
        <w:rPr>
          <w:spacing w:val="-7"/>
          <w:sz w:val="24"/>
        </w:rPr>
        <w:t xml:space="preserve"> </w:t>
      </w:r>
      <w:r>
        <w:rPr>
          <w:sz w:val="24"/>
        </w:rPr>
        <w:t>waive</w:t>
      </w:r>
      <w:r>
        <w:rPr>
          <w:spacing w:val="-9"/>
          <w:sz w:val="24"/>
        </w:rPr>
        <w:t xml:space="preserve"> </w:t>
      </w:r>
      <w:r>
        <w:rPr>
          <w:sz w:val="24"/>
        </w:rPr>
        <w:t>any</w:t>
      </w:r>
      <w:r>
        <w:rPr>
          <w:spacing w:val="-10"/>
          <w:sz w:val="24"/>
        </w:rPr>
        <w:t xml:space="preserve"> </w:t>
      </w:r>
      <w:r>
        <w:rPr>
          <w:sz w:val="24"/>
        </w:rPr>
        <w:t>technicalities</w:t>
      </w:r>
      <w:r>
        <w:rPr>
          <w:spacing w:val="-8"/>
          <w:sz w:val="24"/>
        </w:rPr>
        <w:t xml:space="preserve"> </w:t>
      </w:r>
      <w:r>
        <w:rPr>
          <w:sz w:val="24"/>
        </w:rPr>
        <w:t>or</w:t>
      </w:r>
      <w:r>
        <w:rPr>
          <w:spacing w:val="-11"/>
          <w:sz w:val="24"/>
        </w:rPr>
        <w:t xml:space="preserve"> </w:t>
      </w:r>
      <w:r>
        <w:rPr>
          <w:sz w:val="24"/>
        </w:rPr>
        <w:t>minor</w:t>
      </w:r>
      <w:r>
        <w:rPr>
          <w:spacing w:val="-8"/>
          <w:sz w:val="24"/>
        </w:rPr>
        <w:t xml:space="preserve"> </w:t>
      </w:r>
      <w:r>
        <w:rPr>
          <w:sz w:val="24"/>
        </w:rPr>
        <w:t>irregularities</w:t>
      </w:r>
      <w:r>
        <w:rPr>
          <w:spacing w:val="-7"/>
          <w:sz w:val="24"/>
        </w:rPr>
        <w:t xml:space="preserve"> </w:t>
      </w:r>
      <w:r>
        <w:rPr>
          <w:sz w:val="24"/>
        </w:rPr>
        <w:t>in</w:t>
      </w:r>
      <w:r>
        <w:rPr>
          <w:spacing w:val="-10"/>
          <w:sz w:val="24"/>
        </w:rPr>
        <w:t xml:space="preserve"> </w:t>
      </w:r>
      <w:r>
        <w:rPr>
          <w:sz w:val="24"/>
        </w:rPr>
        <w:t>bids received.</w:t>
      </w:r>
      <w:r>
        <w:rPr>
          <w:spacing w:val="-17"/>
          <w:sz w:val="24"/>
        </w:rPr>
        <w:t xml:space="preserve"> </w:t>
      </w:r>
      <w:r>
        <w:rPr>
          <w:sz w:val="24"/>
        </w:rPr>
        <w:t>A</w:t>
      </w:r>
      <w:r>
        <w:rPr>
          <w:spacing w:val="-16"/>
          <w:sz w:val="24"/>
        </w:rPr>
        <w:t xml:space="preserve"> </w:t>
      </w:r>
      <w:r>
        <w:rPr>
          <w:sz w:val="24"/>
        </w:rPr>
        <w:t>written</w:t>
      </w:r>
      <w:r>
        <w:rPr>
          <w:spacing w:val="-16"/>
          <w:sz w:val="24"/>
        </w:rPr>
        <w:t xml:space="preserve"> </w:t>
      </w:r>
      <w:r>
        <w:rPr>
          <w:sz w:val="24"/>
        </w:rPr>
        <w:t>award</w:t>
      </w:r>
      <w:r>
        <w:rPr>
          <w:spacing w:val="-15"/>
          <w:sz w:val="24"/>
        </w:rPr>
        <w:t xml:space="preserve"> </w:t>
      </w:r>
      <w:r>
        <w:rPr>
          <w:sz w:val="24"/>
        </w:rPr>
        <w:t>mailed</w:t>
      </w:r>
      <w:r>
        <w:rPr>
          <w:spacing w:val="-16"/>
          <w:sz w:val="24"/>
        </w:rPr>
        <w:t xml:space="preserve"> </w:t>
      </w:r>
      <w:r>
        <w:rPr>
          <w:sz w:val="24"/>
        </w:rPr>
        <w:t>(or</w:t>
      </w:r>
      <w:r>
        <w:rPr>
          <w:spacing w:val="-17"/>
          <w:sz w:val="24"/>
        </w:rPr>
        <w:t xml:space="preserve"> </w:t>
      </w:r>
      <w:r>
        <w:rPr>
          <w:sz w:val="24"/>
        </w:rPr>
        <w:t>otherwise</w:t>
      </w:r>
      <w:r>
        <w:rPr>
          <w:spacing w:val="-17"/>
          <w:sz w:val="24"/>
        </w:rPr>
        <w:t xml:space="preserve"> </w:t>
      </w:r>
      <w:r>
        <w:rPr>
          <w:sz w:val="24"/>
        </w:rPr>
        <w:t>furnished)</w:t>
      </w:r>
      <w:r>
        <w:rPr>
          <w:spacing w:val="-16"/>
          <w:sz w:val="24"/>
        </w:rPr>
        <w:t xml:space="preserve"> </w:t>
      </w:r>
      <w:r>
        <w:rPr>
          <w:sz w:val="24"/>
        </w:rPr>
        <w:t>shall</w:t>
      </w:r>
      <w:r>
        <w:rPr>
          <w:spacing w:val="-17"/>
          <w:sz w:val="24"/>
        </w:rPr>
        <w:t xml:space="preserve"> </w:t>
      </w:r>
      <w:r>
        <w:rPr>
          <w:sz w:val="24"/>
        </w:rPr>
        <w:t>be</w:t>
      </w:r>
      <w:r>
        <w:rPr>
          <w:spacing w:val="-16"/>
          <w:sz w:val="24"/>
        </w:rPr>
        <w:t xml:space="preserve"> </w:t>
      </w:r>
      <w:r>
        <w:rPr>
          <w:sz w:val="24"/>
        </w:rPr>
        <w:t>deemed</w:t>
      </w:r>
      <w:r>
        <w:rPr>
          <w:spacing w:val="-17"/>
          <w:sz w:val="24"/>
        </w:rPr>
        <w:t xml:space="preserve"> </w:t>
      </w:r>
      <w:r>
        <w:rPr>
          <w:sz w:val="24"/>
        </w:rPr>
        <w:t>to</w:t>
      </w:r>
      <w:r>
        <w:rPr>
          <w:spacing w:val="-15"/>
          <w:sz w:val="24"/>
        </w:rPr>
        <w:t xml:space="preserve"> </w:t>
      </w:r>
      <w:r>
        <w:rPr>
          <w:sz w:val="24"/>
        </w:rPr>
        <w:t>result</w:t>
      </w:r>
      <w:r>
        <w:rPr>
          <w:spacing w:val="-16"/>
          <w:sz w:val="24"/>
        </w:rPr>
        <w:t xml:space="preserve"> </w:t>
      </w:r>
      <w:r>
        <w:rPr>
          <w:sz w:val="24"/>
        </w:rPr>
        <w:t>in</w:t>
      </w:r>
      <w:r>
        <w:rPr>
          <w:spacing w:val="-17"/>
          <w:sz w:val="24"/>
        </w:rPr>
        <w:t xml:space="preserve"> </w:t>
      </w:r>
      <w:r>
        <w:rPr>
          <w:sz w:val="24"/>
        </w:rPr>
        <w:t>a</w:t>
      </w:r>
      <w:r>
        <w:rPr>
          <w:spacing w:val="-16"/>
          <w:sz w:val="24"/>
        </w:rPr>
        <w:t xml:space="preserve"> </w:t>
      </w:r>
      <w:r>
        <w:rPr>
          <w:sz w:val="24"/>
        </w:rPr>
        <w:t>binding</w:t>
      </w:r>
      <w:r>
        <w:rPr>
          <w:spacing w:val="-15"/>
          <w:sz w:val="24"/>
        </w:rPr>
        <w:t xml:space="preserve"> </w:t>
      </w:r>
      <w:r>
        <w:rPr>
          <w:sz w:val="24"/>
        </w:rPr>
        <w:t>contract without</w:t>
      </w:r>
      <w:r>
        <w:rPr>
          <w:spacing w:val="-2"/>
          <w:sz w:val="24"/>
        </w:rPr>
        <w:t xml:space="preserve"> </w:t>
      </w:r>
      <w:r>
        <w:rPr>
          <w:sz w:val="24"/>
        </w:rPr>
        <w:t>further</w:t>
      </w:r>
      <w:r>
        <w:rPr>
          <w:spacing w:val="-2"/>
          <w:sz w:val="24"/>
        </w:rPr>
        <w:t xml:space="preserve"> </w:t>
      </w:r>
      <w:r>
        <w:rPr>
          <w:sz w:val="24"/>
        </w:rPr>
        <w:t>action</w:t>
      </w:r>
      <w:r>
        <w:rPr>
          <w:spacing w:val="-4"/>
          <w:sz w:val="24"/>
        </w:rPr>
        <w:t xml:space="preserve"> </w:t>
      </w:r>
      <w:r>
        <w:rPr>
          <w:sz w:val="24"/>
        </w:rPr>
        <w:t>by</w:t>
      </w:r>
      <w:r>
        <w:rPr>
          <w:spacing w:val="-2"/>
          <w:sz w:val="24"/>
        </w:rPr>
        <w:t xml:space="preserve"> </w:t>
      </w:r>
      <w:r>
        <w:rPr>
          <w:sz w:val="24"/>
        </w:rPr>
        <w:t>either</w:t>
      </w:r>
      <w:r>
        <w:rPr>
          <w:spacing w:val="-2"/>
          <w:sz w:val="24"/>
        </w:rPr>
        <w:t xml:space="preserve"> </w:t>
      </w:r>
      <w:r>
        <w:rPr>
          <w:sz w:val="24"/>
        </w:rPr>
        <w:t>party.</w:t>
      </w:r>
      <w:r>
        <w:rPr>
          <w:spacing w:val="-2"/>
          <w:sz w:val="24"/>
        </w:rPr>
        <w:t xml:space="preserve"> </w:t>
      </w:r>
      <w:r>
        <w:rPr>
          <w:sz w:val="24"/>
        </w:rPr>
        <w:t>Contract(s),</w:t>
      </w:r>
      <w:r>
        <w:rPr>
          <w:spacing w:val="-2"/>
          <w:sz w:val="24"/>
        </w:rPr>
        <w:t xml:space="preserve"> </w:t>
      </w:r>
      <w:r>
        <w:rPr>
          <w:sz w:val="24"/>
        </w:rPr>
        <w:t>if</w:t>
      </w:r>
      <w:r>
        <w:rPr>
          <w:spacing w:val="-2"/>
          <w:sz w:val="24"/>
        </w:rPr>
        <w:t xml:space="preserve"> </w:t>
      </w:r>
      <w:r>
        <w:rPr>
          <w:sz w:val="24"/>
        </w:rPr>
        <w:t>awarded,</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on</w:t>
      </w:r>
      <w:r>
        <w:rPr>
          <w:spacing w:val="-2"/>
          <w:sz w:val="24"/>
        </w:rPr>
        <w:t xml:space="preserve"> </w:t>
      </w:r>
      <w:r>
        <w:rPr>
          <w:sz w:val="24"/>
        </w:rPr>
        <w:t>a</w:t>
      </w:r>
      <w:r>
        <w:rPr>
          <w:spacing w:val="-1"/>
          <w:sz w:val="24"/>
        </w:rPr>
        <w:t xml:space="preserve"> </w:t>
      </w:r>
      <w:r>
        <w:rPr>
          <w:sz w:val="24"/>
        </w:rPr>
        <w:t>lump</w:t>
      </w:r>
      <w:r>
        <w:rPr>
          <w:spacing w:val="-2"/>
          <w:sz w:val="24"/>
        </w:rPr>
        <w:t xml:space="preserve"> </w:t>
      </w:r>
      <w:r>
        <w:rPr>
          <w:sz w:val="24"/>
        </w:rPr>
        <w:t>sum</w:t>
      </w:r>
      <w:r>
        <w:rPr>
          <w:spacing w:val="-3"/>
          <w:sz w:val="24"/>
        </w:rPr>
        <w:t xml:space="preserve"> </w:t>
      </w:r>
      <w:r>
        <w:rPr>
          <w:sz w:val="24"/>
        </w:rPr>
        <w:t>basis</w:t>
      </w:r>
      <w:r>
        <w:rPr>
          <w:spacing w:val="-2"/>
          <w:sz w:val="24"/>
        </w:rPr>
        <w:t xml:space="preserve"> </w:t>
      </w:r>
      <w:r>
        <w:rPr>
          <w:sz w:val="24"/>
        </w:rPr>
        <w:t>or</w:t>
      </w:r>
      <w:r>
        <w:rPr>
          <w:spacing w:val="-2"/>
          <w:sz w:val="24"/>
        </w:rPr>
        <w:t xml:space="preserve"> </w:t>
      </w:r>
      <w:r>
        <w:rPr>
          <w:sz w:val="24"/>
        </w:rPr>
        <w:t>individual item basis, whichever is found to be in the best interest of the City of Dublin.</w:t>
      </w:r>
    </w:p>
    <w:p w14:paraId="6A043CC5" w14:textId="77777777" w:rsidR="00CB4C28" w:rsidRDefault="005B32E1">
      <w:pPr>
        <w:pStyle w:val="ListParagraph"/>
        <w:numPr>
          <w:ilvl w:val="1"/>
          <w:numId w:val="32"/>
        </w:numPr>
        <w:tabs>
          <w:tab w:val="left" w:pos="1413"/>
        </w:tabs>
        <w:spacing w:before="1"/>
        <w:ind w:right="389" w:firstLine="720"/>
        <w:rPr>
          <w:sz w:val="24"/>
        </w:rPr>
      </w:pPr>
      <w:r>
        <w:rPr>
          <w:sz w:val="24"/>
        </w:rPr>
        <w:t>: In accepting this contract, the vendor attests that he is in compliance with the Nondiscrimination Clause contained in Section 202 of Executive Order 11246, as amended, relative to</w:t>
      </w:r>
      <w:r>
        <w:rPr>
          <w:spacing w:val="-2"/>
          <w:sz w:val="24"/>
        </w:rPr>
        <w:t xml:space="preserve"> </w:t>
      </w:r>
      <w:r>
        <w:rPr>
          <w:sz w:val="24"/>
        </w:rPr>
        <w:t>equal</w:t>
      </w:r>
      <w:r>
        <w:rPr>
          <w:spacing w:val="-5"/>
          <w:sz w:val="24"/>
        </w:rPr>
        <w:t xml:space="preserve"> </w:t>
      </w:r>
      <w:r>
        <w:rPr>
          <w:sz w:val="24"/>
        </w:rPr>
        <w:t>employment</w:t>
      </w:r>
      <w:r>
        <w:rPr>
          <w:spacing w:val="-2"/>
          <w:sz w:val="24"/>
        </w:rPr>
        <w:t xml:space="preserve"> </w:t>
      </w:r>
      <w:r>
        <w:rPr>
          <w:sz w:val="24"/>
        </w:rPr>
        <w:t>opportunity</w:t>
      </w:r>
      <w:r>
        <w:rPr>
          <w:spacing w:val="-3"/>
          <w:sz w:val="24"/>
        </w:rPr>
        <w:t xml:space="preserve"> </w:t>
      </w:r>
      <w:r>
        <w:rPr>
          <w:sz w:val="24"/>
        </w:rPr>
        <w:t>for</w:t>
      </w:r>
      <w:r>
        <w:rPr>
          <w:spacing w:val="-2"/>
          <w:sz w:val="24"/>
        </w:rPr>
        <w:t xml:space="preserve"> </w:t>
      </w:r>
      <w:r>
        <w:rPr>
          <w:sz w:val="24"/>
        </w:rPr>
        <w:t>all</w:t>
      </w:r>
      <w:r>
        <w:rPr>
          <w:spacing w:val="-3"/>
          <w:sz w:val="24"/>
        </w:rPr>
        <w:t xml:space="preserve"> </w:t>
      </w:r>
      <w:r>
        <w:rPr>
          <w:sz w:val="24"/>
        </w:rPr>
        <w:t>persons</w:t>
      </w:r>
      <w:r>
        <w:rPr>
          <w:spacing w:val="-2"/>
          <w:sz w:val="24"/>
        </w:rPr>
        <w:t xml:space="preserve"> </w:t>
      </w:r>
      <w:r>
        <w:rPr>
          <w:sz w:val="24"/>
        </w:rPr>
        <w:t>without</w:t>
      </w:r>
      <w:r>
        <w:rPr>
          <w:spacing w:val="-3"/>
          <w:sz w:val="24"/>
        </w:rPr>
        <w:t xml:space="preserve"> </w:t>
      </w:r>
      <w:r>
        <w:rPr>
          <w:sz w:val="24"/>
        </w:rPr>
        <w:t>regard</w:t>
      </w:r>
      <w:r>
        <w:rPr>
          <w:spacing w:val="-2"/>
          <w:sz w:val="24"/>
        </w:rPr>
        <w:t xml:space="preserve"> </w:t>
      </w:r>
      <w:r>
        <w:rPr>
          <w:sz w:val="24"/>
        </w:rPr>
        <w:t>to</w:t>
      </w:r>
      <w:r>
        <w:rPr>
          <w:spacing w:val="-3"/>
          <w:sz w:val="24"/>
        </w:rPr>
        <w:t xml:space="preserve"> </w:t>
      </w:r>
      <w:r>
        <w:rPr>
          <w:sz w:val="24"/>
        </w:rPr>
        <w:t>race,</w:t>
      </w:r>
      <w:r>
        <w:rPr>
          <w:spacing w:val="-2"/>
          <w:sz w:val="24"/>
        </w:rPr>
        <w:t xml:space="preserve"> </w:t>
      </w:r>
      <w:r>
        <w:rPr>
          <w:sz w:val="24"/>
        </w:rPr>
        <w:t>color,</w:t>
      </w:r>
      <w:r>
        <w:rPr>
          <w:spacing w:val="-3"/>
          <w:sz w:val="24"/>
        </w:rPr>
        <w:t xml:space="preserve"> </w:t>
      </w:r>
      <w:r>
        <w:rPr>
          <w:sz w:val="24"/>
        </w:rPr>
        <w:t>religion,</w:t>
      </w:r>
      <w:r>
        <w:rPr>
          <w:spacing w:val="-2"/>
          <w:sz w:val="24"/>
        </w:rPr>
        <w:t xml:space="preserve"> </w:t>
      </w:r>
      <w:r>
        <w:rPr>
          <w:sz w:val="24"/>
        </w:rPr>
        <w:t>sex,</w:t>
      </w:r>
      <w:r>
        <w:rPr>
          <w:spacing w:val="-4"/>
          <w:sz w:val="24"/>
        </w:rPr>
        <w:t xml:space="preserve"> </w:t>
      </w:r>
      <w:r>
        <w:rPr>
          <w:sz w:val="24"/>
        </w:rPr>
        <w:t>or</w:t>
      </w:r>
      <w:r>
        <w:rPr>
          <w:spacing w:val="-2"/>
          <w:sz w:val="24"/>
        </w:rPr>
        <w:t xml:space="preserve"> </w:t>
      </w:r>
      <w:r>
        <w:rPr>
          <w:sz w:val="24"/>
        </w:rPr>
        <w:t>national origin, and the implementing rules and prescribed by the Secretary of Labor, which is incorporated herein by reference.</w:t>
      </w:r>
    </w:p>
    <w:p w14:paraId="6A043CC6" w14:textId="77777777" w:rsidR="00CB4C28" w:rsidRDefault="00CB4C28">
      <w:pPr>
        <w:pStyle w:val="ListParagraph"/>
        <w:rPr>
          <w:sz w:val="24"/>
        </w:rPr>
        <w:sectPr w:rsidR="00CB4C28">
          <w:pgSz w:w="12240" w:h="15840"/>
          <w:pgMar w:top="1360" w:right="360" w:bottom="1200" w:left="360" w:header="0" w:footer="962" w:gutter="0"/>
          <w:cols w:space="720"/>
        </w:sectPr>
      </w:pPr>
    </w:p>
    <w:p w14:paraId="6A043CC7" w14:textId="77777777" w:rsidR="00CB4C28" w:rsidRDefault="005B32E1">
      <w:pPr>
        <w:pStyle w:val="ListParagraph"/>
        <w:numPr>
          <w:ilvl w:val="0"/>
          <w:numId w:val="32"/>
        </w:numPr>
        <w:tabs>
          <w:tab w:val="left" w:pos="693"/>
        </w:tabs>
        <w:spacing w:before="81"/>
        <w:ind w:right="533" w:firstLine="0"/>
        <w:rPr>
          <w:sz w:val="24"/>
        </w:rPr>
      </w:pPr>
      <w:r>
        <w:rPr>
          <w:b/>
          <w:sz w:val="24"/>
        </w:rPr>
        <w:lastRenderedPageBreak/>
        <w:t xml:space="preserve">EXCEPTIONS TO SPECIFICATIONS: </w:t>
      </w:r>
      <w:r>
        <w:rPr>
          <w:sz w:val="24"/>
        </w:rPr>
        <w:t>Any award resulting from this invitation shall bind the bidder to all Terms, Conditions, and Specifications set forth in this invitation. Bidders whose bids do not conform should</w:t>
      </w:r>
      <w:r>
        <w:rPr>
          <w:spacing w:val="-2"/>
          <w:sz w:val="24"/>
        </w:rPr>
        <w:t xml:space="preserve"> </w:t>
      </w:r>
      <w:r>
        <w:rPr>
          <w:sz w:val="24"/>
        </w:rPr>
        <w:t>so</w:t>
      </w:r>
      <w:r>
        <w:rPr>
          <w:spacing w:val="-1"/>
          <w:sz w:val="24"/>
        </w:rPr>
        <w:t xml:space="preserve"> </w:t>
      </w:r>
      <w:r>
        <w:rPr>
          <w:sz w:val="24"/>
        </w:rPr>
        <w:t>note</w:t>
      </w:r>
      <w:r>
        <w:rPr>
          <w:spacing w:val="-1"/>
          <w:sz w:val="24"/>
        </w:rPr>
        <w:t xml:space="preserve"> </w:t>
      </w:r>
      <w:r>
        <w:rPr>
          <w:sz w:val="24"/>
        </w:rPr>
        <w:t>on</w:t>
      </w:r>
      <w:r>
        <w:rPr>
          <w:spacing w:val="-2"/>
          <w:sz w:val="24"/>
        </w:rPr>
        <w:t xml:space="preserve"> </w:t>
      </w:r>
      <w:r>
        <w:rPr>
          <w:sz w:val="24"/>
        </w:rPr>
        <w:t>a separate</w:t>
      </w:r>
      <w:r>
        <w:rPr>
          <w:spacing w:val="-1"/>
          <w:sz w:val="24"/>
        </w:rPr>
        <w:t xml:space="preserve"> </w:t>
      </w:r>
      <w:r>
        <w:rPr>
          <w:sz w:val="24"/>
        </w:rPr>
        <w:t>page if</w:t>
      </w:r>
      <w:r>
        <w:rPr>
          <w:spacing w:val="-2"/>
          <w:sz w:val="24"/>
        </w:rPr>
        <w:t xml:space="preserve"> </w:t>
      </w:r>
      <w:r>
        <w:rPr>
          <w:sz w:val="24"/>
        </w:rPr>
        <w:t>necessary and/or</w:t>
      </w:r>
      <w:r>
        <w:rPr>
          <w:spacing w:val="-3"/>
          <w:sz w:val="24"/>
        </w:rPr>
        <w:t xml:space="preserve"> </w:t>
      </w:r>
      <w:r>
        <w:rPr>
          <w:sz w:val="24"/>
        </w:rPr>
        <w:t xml:space="preserve">on the </w:t>
      </w:r>
      <w:r>
        <w:rPr>
          <w:b/>
          <w:sz w:val="24"/>
        </w:rPr>
        <w:t>Bid</w:t>
      </w:r>
      <w:r>
        <w:rPr>
          <w:b/>
          <w:spacing w:val="-3"/>
          <w:sz w:val="24"/>
        </w:rPr>
        <w:t xml:space="preserve"> </w:t>
      </w:r>
      <w:r>
        <w:rPr>
          <w:b/>
          <w:sz w:val="24"/>
        </w:rPr>
        <w:t>Schedule</w:t>
      </w:r>
      <w:r>
        <w:rPr>
          <w:sz w:val="24"/>
        </w:rPr>
        <w:t>.</w:t>
      </w:r>
      <w:r>
        <w:rPr>
          <w:spacing w:val="-2"/>
          <w:sz w:val="24"/>
        </w:rPr>
        <w:t xml:space="preserve"> </w:t>
      </w:r>
      <w:r>
        <w:rPr>
          <w:sz w:val="24"/>
        </w:rPr>
        <w:t>While the City reserves the right to make an award to a nonconforming bidder when in the best interest of the City, such awards will not be readily made, and bidders are urged to conform to the greatest extent possible.</w:t>
      </w:r>
      <w:r>
        <w:rPr>
          <w:spacing w:val="-1"/>
          <w:sz w:val="24"/>
        </w:rPr>
        <w:t xml:space="preserve"> </w:t>
      </w:r>
      <w:r>
        <w:rPr>
          <w:sz w:val="24"/>
        </w:rPr>
        <w:t>No exceptions will be considered to have</w:t>
      </w:r>
      <w:r>
        <w:rPr>
          <w:spacing w:val="-1"/>
          <w:sz w:val="24"/>
        </w:rPr>
        <w:t xml:space="preserve"> </w:t>
      </w:r>
      <w:r>
        <w:rPr>
          <w:sz w:val="24"/>
        </w:rPr>
        <w:t>been taken</w:t>
      </w:r>
      <w:r>
        <w:rPr>
          <w:spacing w:val="-1"/>
          <w:sz w:val="24"/>
        </w:rPr>
        <w:t xml:space="preserve"> </w:t>
      </w:r>
      <w:r>
        <w:rPr>
          <w:sz w:val="24"/>
        </w:rPr>
        <w:t>by</w:t>
      </w:r>
      <w:r>
        <w:rPr>
          <w:spacing w:val="-1"/>
          <w:sz w:val="24"/>
        </w:rPr>
        <w:t xml:space="preserve"> </w:t>
      </w:r>
      <w:r>
        <w:rPr>
          <w:sz w:val="24"/>
        </w:rPr>
        <w:t>bidder unless it is</w:t>
      </w:r>
      <w:r>
        <w:rPr>
          <w:spacing w:val="-1"/>
          <w:sz w:val="24"/>
        </w:rPr>
        <w:t xml:space="preserve"> </w:t>
      </w:r>
      <w:r>
        <w:rPr>
          <w:sz w:val="24"/>
        </w:rPr>
        <w:t>properly set out as</w:t>
      </w:r>
      <w:r>
        <w:rPr>
          <w:spacing w:val="-3"/>
          <w:sz w:val="24"/>
        </w:rPr>
        <w:t xml:space="preserve"> </w:t>
      </w:r>
      <w:r>
        <w:rPr>
          <w:sz w:val="24"/>
        </w:rPr>
        <w:t>provided</w:t>
      </w:r>
      <w:r>
        <w:rPr>
          <w:spacing w:val="-4"/>
          <w:sz w:val="24"/>
        </w:rPr>
        <w:t xml:space="preserve"> </w:t>
      </w:r>
      <w:r>
        <w:rPr>
          <w:sz w:val="24"/>
        </w:rPr>
        <w:t>above.</w:t>
      </w:r>
      <w:r>
        <w:rPr>
          <w:spacing w:val="-3"/>
          <w:sz w:val="24"/>
        </w:rPr>
        <w:t xml:space="preserve"> </w:t>
      </w:r>
      <w:r>
        <w:rPr>
          <w:sz w:val="24"/>
        </w:rPr>
        <w:t>No</w:t>
      </w:r>
      <w:r>
        <w:rPr>
          <w:spacing w:val="-4"/>
          <w:sz w:val="24"/>
        </w:rPr>
        <w:t xml:space="preserve"> </w:t>
      </w:r>
      <w:r>
        <w:rPr>
          <w:sz w:val="24"/>
        </w:rPr>
        <w:t>exception</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deemed</w:t>
      </w:r>
      <w:r>
        <w:rPr>
          <w:spacing w:val="-4"/>
          <w:sz w:val="24"/>
        </w:rPr>
        <w:t xml:space="preserve"> </w:t>
      </w:r>
      <w:r>
        <w:rPr>
          <w:sz w:val="24"/>
        </w:rPr>
        <w:t>to</w:t>
      </w:r>
      <w:r>
        <w:rPr>
          <w:spacing w:val="-4"/>
          <w:sz w:val="24"/>
        </w:rPr>
        <w:t xml:space="preserve"> </w:t>
      </w:r>
      <w:r>
        <w:rPr>
          <w:sz w:val="24"/>
        </w:rPr>
        <w:t>have</w:t>
      </w:r>
      <w:r>
        <w:rPr>
          <w:spacing w:val="-3"/>
          <w:sz w:val="24"/>
        </w:rPr>
        <w:t xml:space="preserve"> </w:t>
      </w:r>
      <w:r>
        <w:rPr>
          <w:sz w:val="24"/>
        </w:rPr>
        <w:t>been</w:t>
      </w:r>
      <w:r>
        <w:rPr>
          <w:spacing w:val="-4"/>
          <w:sz w:val="24"/>
        </w:rPr>
        <w:t xml:space="preserve"> </w:t>
      </w:r>
      <w:r>
        <w:rPr>
          <w:sz w:val="24"/>
        </w:rPr>
        <w:t>taken</w:t>
      </w:r>
      <w:r>
        <w:rPr>
          <w:spacing w:val="-3"/>
          <w:sz w:val="24"/>
        </w:rPr>
        <w:t xml:space="preserve"> </w:t>
      </w:r>
      <w:r>
        <w:rPr>
          <w:sz w:val="24"/>
        </w:rPr>
        <w:t>by</w:t>
      </w:r>
      <w:r>
        <w:rPr>
          <w:spacing w:val="-3"/>
          <w:sz w:val="24"/>
        </w:rPr>
        <w:t xml:space="preserve"> </w:t>
      </w:r>
      <w:r>
        <w:rPr>
          <w:sz w:val="24"/>
        </w:rPr>
        <w:t>the</w:t>
      </w:r>
      <w:r>
        <w:rPr>
          <w:spacing w:val="-3"/>
          <w:sz w:val="24"/>
        </w:rPr>
        <w:t xml:space="preserve"> </w:t>
      </w:r>
      <w:proofErr w:type="gramStart"/>
      <w:r>
        <w:rPr>
          <w:sz w:val="24"/>
        </w:rPr>
        <w:t>City</w:t>
      </w:r>
      <w:proofErr w:type="gramEnd"/>
      <w:r>
        <w:rPr>
          <w:spacing w:val="-4"/>
          <w:sz w:val="24"/>
        </w:rPr>
        <w:t xml:space="preserve"> </w:t>
      </w:r>
      <w:r>
        <w:rPr>
          <w:sz w:val="24"/>
        </w:rPr>
        <w:t>unless</w:t>
      </w:r>
      <w:r>
        <w:rPr>
          <w:spacing w:val="-3"/>
          <w:sz w:val="24"/>
        </w:rPr>
        <w:t xml:space="preserve"> </w:t>
      </w:r>
      <w:r>
        <w:rPr>
          <w:sz w:val="24"/>
        </w:rPr>
        <w:t>incorporated in an award resulting from this invitation and so stated.</w:t>
      </w:r>
    </w:p>
    <w:p w14:paraId="6A043CC8" w14:textId="77777777" w:rsidR="00CB4C28" w:rsidRDefault="00CB4C28">
      <w:pPr>
        <w:pStyle w:val="BodyText"/>
        <w:rPr>
          <w:sz w:val="24"/>
        </w:rPr>
      </w:pPr>
    </w:p>
    <w:p w14:paraId="6A043CC9" w14:textId="77777777" w:rsidR="00CB4C28" w:rsidRDefault="005B32E1">
      <w:pPr>
        <w:pStyle w:val="ListParagraph"/>
        <w:numPr>
          <w:ilvl w:val="0"/>
          <w:numId w:val="32"/>
        </w:numPr>
        <w:tabs>
          <w:tab w:val="left" w:pos="827"/>
        </w:tabs>
        <w:ind w:right="601" w:firstLine="0"/>
        <w:jc w:val="both"/>
        <w:rPr>
          <w:sz w:val="24"/>
        </w:rPr>
      </w:pPr>
      <w:r>
        <w:rPr>
          <w:b/>
          <w:sz w:val="24"/>
        </w:rPr>
        <w:t xml:space="preserve">BID RESULTS: </w:t>
      </w:r>
      <w:r>
        <w:rPr>
          <w:sz w:val="24"/>
        </w:rPr>
        <w:t xml:space="preserve">Interested parties may request, in writing, a </w:t>
      </w:r>
      <w:r>
        <w:rPr>
          <w:b/>
          <w:sz w:val="24"/>
        </w:rPr>
        <w:t>Bid</w:t>
      </w:r>
      <w:r>
        <w:rPr>
          <w:b/>
          <w:spacing w:val="-1"/>
          <w:sz w:val="24"/>
        </w:rPr>
        <w:t xml:space="preserve"> </w:t>
      </w:r>
      <w:r>
        <w:rPr>
          <w:b/>
          <w:sz w:val="24"/>
        </w:rPr>
        <w:t xml:space="preserve">Tabulation </w:t>
      </w:r>
      <w:r>
        <w:rPr>
          <w:sz w:val="24"/>
        </w:rPr>
        <w:t>by sending a self-addressed,</w:t>
      </w:r>
      <w:r>
        <w:rPr>
          <w:spacing w:val="-3"/>
          <w:sz w:val="24"/>
        </w:rPr>
        <w:t xml:space="preserve"> </w:t>
      </w:r>
      <w:r>
        <w:rPr>
          <w:sz w:val="24"/>
        </w:rPr>
        <w:t>stamped</w:t>
      </w:r>
      <w:r>
        <w:rPr>
          <w:spacing w:val="-4"/>
          <w:sz w:val="24"/>
        </w:rPr>
        <w:t xml:space="preserve"> </w:t>
      </w:r>
      <w:r>
        <w:rPr>
          <w:sz w:val="24"/>
        </w:rPr>
        <w:t>envelope</w:t>
      </w:r>
      <w:r>
        <w:rPr>
          <w:spacing w:val="-3"/>
          <w:sz w:val="24"/>
        </w:rPr>
        <w:t xml:space="preserve"> </w:t>
      </w:r>
      <w:r>
        <w:rPr>
          <w:sz w:val="24"/>
        </w:rPr>
        <w:t>with</w:t>
      </w:r>
      <w:r>
        <w:rPr>
          <w:spacing w:val="-4"/>
          <w:sz w:val="24"/>
        </w:rPr>
        <w:t xml:space="preserve"> </w:t>
      </w:r>
      <w:r>
        <w:rPr>
          <w:sz w:val="24"/>
        </w:rPr>
        <w:t>their</w:t>
      </w:r>
      <w:r>
        <w:rPr>
          <w:spacing w:val="-5"/>
          <w:sz w:val="24"/>
        </w:rPr>
        <w:t xml:space="preserve"> </w:t>
      </w:r>
      <w:r>
        <w:rPr>
          <w:sz w:val="24"/>
        </w:rPr>
        <w:t>request</w:t>
      </w:r>
      <w:r>
        <w:rPr>
          <w:spacing w:val="-3"/>
          <w:sz w:val="24"/>
        </w:rPr>
        <w:t xml:space="preserve"> </w:t>
      </w:r>
      <w:r>
        <w:rPr>
          <w:sz w:val="24"/>
        </w:rPr>
        <w:t>to</w:t>
      </w:r>
      <w:r>
        <w:rPr>
          <w:spacing w:val="-4"/>
          <w:sz w:val="24"/>
        </w:rPr>
        <w:t xml:space="preserve"> </w:t>
      </w:r>
      <w:r>
        <w:rPr>
          <w:sz w:val="24"/>
        </w:rPr>
        <w:t>City</w:t>
      </w:r>
      <w:r>
        <w:rPr>
          <w:spacing w:val="-3"/>
          <w:sz w:val="24"/>
        </w:rPr>
        <w:t xml:space="preserve"> </w:t>
      </w:r>
      <w:r>
        <w:rPr>
          <w:sz w:val="24"/>
        </w:rPr>
        <w:t>of</w:t>
      </w:r>
      <w:r>
        <w:rPr>
          <w:spacing w:val="-4"/>
          <w:sz w:val="24"/>
        </w:rPr>
        <w:t xml:space="preserve"> </w:t>
      </w:r>
      <w:r>
        <w:rPr>
          <w:sz w:val="24"/>
        </w:rPr>
        <w:t>Dublin</w:t>
      </w:r>
      <w:r>
        <w:rPr>
          <w:spacing w:val="-3"/>
          <w:sz w:val="24"/>
        </w:rPr>
        <w:t xml:space="preserve"> </w:t>
      </w:r>
      <w:r>
        <w:rPr>
          <w:sz w:val="24"/>
        </w:rPr>
        <w:t>Purchasing</w:t>
      </w:r>
      <w:r>
        <w:rPr>
          <w:spacing w:val="-3"/>
          <w:sz w:val="24"/>
        </w:rPr>
        <w:t xml:space="preserve"> </w:t>
      </w:r>
      <w:r>
        <w:rPr>
          <w:sz w:val="24"/>
        </w:rPr>
        <w:t>Department,</w:t>
      </w:r>
      <w:r>
        <w:rPr>
          <w:spacing w:val="-5"/>
          <w:sz w:val="24"/>
        </w:rPr>
        <w:t xml:space="preserve"> </w:t>
      </w:r>
      <w:r>
        <w:rPr>
          <w:sz w:val="24"/>
        </w:rPr>
        <w:t>P.O. Box 690, Dublin, GA</w:t>
      </w:r>
      <w:r>
        <w:rPr>
          <w:spacing w:val="40"/>
          <w:sz w:val="24"/>
        </w:rPr>
        <w:t xml:space="preserve"> </w:t>
      </w:r>
      <w:r>
        <w:rPr>
          <w:sz w:val="24"/>
        </w:rPr>
        <w:t xml:space="preserve">31040. Tabulations may also be requested by e-mail to </w:t>
      </w:r>
      <w:hyperlink r:id="rId10">
        <w:r w:rsidR="00CB4C28">
          <w:rPr>
            <w:color w:val="0000FF"/>
            <w:sz w:val="24"/>
            <w:u w:val="single" w:color="0000FF"/>
          </w:rPr>
          <w:t>sawyerd@dublinga.org</w:t>
        </w:r>
      </w:hyperlink>
      <w:r>
        <w:rPr>
          <w:sz w:val="24"/>
        </w:rPr>
        <w:t>.</w:t>
      </w:r>
    </w:p>
    <w:p w14:paraId="6A043CCA" w14:textId="77777777" w:rsidR="00CB4C28" w:rsidRDefault="00CB4C28">
      <w:pPr>
        <w:pStyle w:val="BodyText"/>
        <w:rPr>
          <w:sz w:val="24"/>
        </w:rPr>
      </w:pPr>
    </w:p>
    <w:p w14:paraId="6A043CCB" w14:textId="77777777" w:rsidR="00CB4C28" w:rsidRDefault="005B32E1">
      <w:pPr>
        <w:pStyle w:val="ListParagraph"/>
        <w:numPr>
          <w:ilvl w:val="0"/>
          <w:numId w:val="32"/>
        </w:numPr>
        <w:tabs>
          <w:tab w:val="left" w:pos="825"/>
        </w:tabs>
        <w:ind w:right="643" w:firstLine="0"/>
        <w:rPr>
          <w:sz w:val="24"/>
        </w:rPr>
      </w:pPr>
      <w:r>
        <w:rPr>
          <w:b/>
          <w:sz w:val="24"/>
        </w:rPr>
        <w:t xml:space="preserve">PAYMENT: </w:t>
      </w:r>
      <w:r>
        <w:rPr>
          <w:sz w:val="24"/>
        </w:rPr>
        <w:t>Payments will be made upon all items completed each month or completion of all work and</w:t>
      </w:r>
      <w:r>
        <w:rPr>
          <w:spacing w:val="-1"/>
          <w:sz w:val="24"/>
        </w:rPr>
        <w:t xml:space="preserve"> </w:t>
      </w:r>
      <w:r>
        <w:rPr>
          <w:sz w:val="24"/>
        </w:rPr>
        <w:t>acceptance</w:t>
      </w:r>
      <w:r>
        <w:rPr>
          <w:spacing w:val="-1"/>
          <w:sz w:val="24"/>
        </w:rPr>
        <w:t xml:space="preserve"> </w:t>
      </w:r>
      <w:r>
        <w:rPr>
          <w:sz w:val="24"/>
        </w:rPr>
        <w:t>by City on</w:t>
      </w:r>
      <w:r>
        <w:rPr>
          <w:spacing w:val="-1"/>
          <w:sz w:val="24"/>
        </w:rPr>
        <w:t xml:space="preserve"> </w:t>
      </w:r>
      <w:r>
        <w:rPr>
          <w:sz w:val="24"/>
        </w:rPr>
        <w:t>invoices submitted and</w:t>
      </w:r>
      <w:r>
        <w:rPr>
          <w:spacing w:val="-1"/>
          <w:sz w:val="24"/>
        </w:rPr>
        <w:t xml:space="preserve"> </w:t>
      </w:r>
      <w:r>
        <w:rPr>
          <w:sz w:val="24"/>
        </w:rPr>
        <w:t>approved</w:t>
      </w:r>
      <w:r>
        <w:rPr>
          <w:spacing w:val="-1"/>
          <w:sz w:val="24"/>
        </w:rPr>
        <w:t xml:space="preserve"> </w:t>
      </w:r>
      <w:r>
        <w:rPr>
          <w:sz w:val="24"/>
        </w:rPr>
        <w:t>by the</w:t>
      </w:r>
      <w:r>
        <w:rPr>
          <w:spacing w:val="-1"/>
          <w:sz w:val="24"/>
        </w:rPr>
        <w:t xml:space="preserve"> </w:t>
      </w:r>
      <w:r>
        <w:rPr>
          <w:sz w:val="24"/>
        </w:rPr>
        <w:t>proper city representative within</w:t>
      </w:r>
      <w:r>
        <w:rPr>
          <w:spacing w:val="-2"/>
          <w:sz w:val="24"/>
        </w:rPr>
        <w:t xml:space="preserve"> </w:t>
      </w:r>
      <w:r>
        <w:rPr>
          <w:sz w:val="24"/>
        </w:rPr>
        <w:t>thirty</w:t>
      </w:r>
      <w:r>
        <w:rPr>
          <w:spacing w:val="-2"/>
          <w:sz w:val="24"/>
        </w:rPr>
        <w:t xml:space="preserve"> </w:t>
      </w:r>
      <w:r>
        <w:rPr>
          <w:sz w:val="24"/>
        </w:rPr>
        <w:t>(30)</w:t>
      </w:r>
      <w:r>
        <w:rPr>
          <w:spacing w:val="-5"/>
          <w:sz w:val="24"/>
        </w:rPr>
        <w:t xml:space="preserve"> </w:t>
      </w:r>
      <w:r>
        <w:rPr>
          <w:sz w:val="24"/>
        </w:rPr>
        <w:t>days</w:t>
      </w:r>
      <w:r>
        <w:rPr>
          <w:spacing w:val="-4"/>
          <w:sz w:val="24"/>
        </w:rPr>
        <w:t xml:space="preserve"> </w:t>
      </w:r>
      <w:r>
        <w:rPr>
          <w:sz w:val="24"/>
        </w:rPr>
        <w:t>of</w:t>
      </w:r>
      <w:r>
        <w:rPr>
          <w:spacing w:val="-2"/>
          <w:sz w:val="24"/>
        </w:rPr>
        <w:t xml:space="preserve"> </w:t>
      </w:r>
      <w:r>
        <w:rPr>
          <w:sz w:val="24"/>
        </w:rPr>
        <w:t>receipt</w:t>
      </w:r>
      <w:r>
        <w:rPr>
          <w:spacing w:val="-2"/>
          <w:sz w:val="24"/>
        </w:rPr>
        <w:t xml:space="preserve"> </w:t>
      </w:r>
      <w:r>
        <w:rPr>
          <w:sz w:val="24"/>
        </w:rPr>
        <w:t>of</w:t>
      </w:r>
      <w:r>
        <w:rPr>
          <w:spacing w:val="-4"/>
          <w:sz w:val="24"/>
        </w:rPr>
        <w:t xml:space="preserve"> </w:t>
      </w:r>
      <w:r>
        <w:rPr>
          <w:sz w:val="24"/>
        </w:rPr>
        <w:t>invoice</w:t>
      </w:r>
      <w:r>
        <w:rPr>
          <w:spacing w:val="-4"/>
          <w:sz w:val="24"/>
        </w:rPr>
        <w:t xml:space="preserve"> </w:t>
      </w:r>
      <w:r>
        <w:rPr>
          <w:sz w:val="24"/>
        </w:rPr>
        <w:t>unless</w:t>
      </w:r>
      <w:r>
        <w:rPr>
          <w:spacing w:val="-2"/>
          <w:sz w:val="24"/>
        </w:rPr>
        <w:t xml:space="preserve"> </w:t>
      </w:r>
      <w:r>
        <w:rPr>
          <w:sz w:val="24"/>
        </w:rPr>
        <w:t>discounts</w:t>
      </w:r>
      <w:r>
        <w:rPr>
          <w:spacing w:val="-4"/>
          <w:sz w:val="24"/>
        </w:rPr>
        <w:t xml:space="preserve"> </w:t>
      </w:r>
      <w:r>
        <w:rPr>
          <w:sz w:val="24"/>
        </w:rPr>
        <w:t>apply</w:t>
      </w:r>
      <w:r>
        <w:rPr>
          <w:spacing w:val="-2"/>
          <w:sz w:val="24"/>
        </w:rPr>
        <w:t xml:space="preserve"> </w:t>
      </w:r>
      <w:r>
        <w:rPr>
          <w:sz w:val="24"/>
        </w:rPr>
        <w:t>(see</w:t>
      </w:r>
      <w:r>
        <w:rPr>
          <w:spacing w:val="-2"/>
          <w:sz w:val="24"/>
        </w:rPr>
        <w:t xml:space="preserve"> </w:t>
      </w:r>
      <w:r>
        <w:rPr>
          <w:sz w:val="24"/>
        </w:rPr>
        <w:t>item #13).</w:t>
      </w:r>
      <w:r>
        <w:rPr>
          <w:spacing w:val="-5"/>
          <w:sz w:val="24"/>
        </w:rPr>
        <w:t xml:space="preserve"> </w:t>
      </w:r>
      <w:r>
        <w:rPr>
          <w:sz w:val="24"/>
        </w:rPr>
        <w:t>Invoices</w:t>
      </w:r>
      <w:r>
        <w:rPr>
          <w:spacing w:val="-4"/>
          <w:sz w:val="24"/>
        </w:rPr>
        <w:t xml:space="preserve"> </w:t>
      </w:r>
      <w:r>
        <w:rPr>
          <w:sz w:val="24"/>
        </w:rPr>
        <w:t>are</w:t>
      </w:r>
      <w:r>
        <w:rPr>
          <w:spacing w:val="-2"/>
          <w:sz w:val="24"/>
        </w:rPr>
        <w:t xml:space="preserve"> </w:t>
      </w:r>
      <w:r>
        <w:rPr>
          <w:sz w:val="24"/>
        </w:rPr>
        <w:t>to</w:t>
      </w:r>
      <w:r>
        <w:rPr>
          <w:spacing w:val="-4"/>
          <w:sz w:val="24"/>
        </w:rPr>
        <w:t xml:space="preserve"> </w:t>
      </w:r>
      <w:r>
        <w:rPr>
          <w:sz w:val="24"/>
        </w:rPr>
        <w:t>be submitted to: City of Dublin, P.O. Box 690, Dublin, GA</w:t>
      </w:r>
      <w:r>
        <w:rPr>
          <w:spacing w:val="40"/>
          <w:sz w:val="24"/>
        </w:rPr>
        <w:t xml:space="preserve"> </w:t>
      </w:r>
      <w:r>
        <w:rPr>
          <w:sz w:val="24"/>
        </w:rPr>
        <w:t>31040.</w:t>
      </w:r>
    </w:p>
    <w:p w14:paraId="6A043CCC" w14:textId="77777777" w:rsidR="00CB4C28" w:rsidRDefault="00CB4C28">
      <w:pPr>
        <w:pStyle w:val="BodyText"/>
        <w:rPr>
          <w:sz w:val="24"/>
        </w:rPr>
      </w:pPr>
    </w:p>
    <w:p w14:paraId="6A043CCD" w14:textId="77777777" w:rsidR="00CB4C28" w:rsidRDefault="005B32E1">
      <w:pPr>
        <w:pStyle w:val="ListParagraph"/>
        <w:numPr>
          <w:ilvl w:val="1"/>
          <w:numId w:val="32"/>
        </w:numPr>
        <w:tabs>
          <w:tab w:val="left" w:pos="1612"/>
        </w:tabs>
        <w:spacing w:before="1"/>
        <w:ind w:right="801" w:firstLine="720"/>
        <w:rPr>
          <w:sz w:val="24"/>
        </w:rPr>
      </w:pPr>
      <w:r>
        <w:rPr>
          <w:sz w:val="24"/>
        </w:rPr>
        <w:t>Itemize</w:t>
      </w:r>
      <w:r>
        <w:rPr>
          <w:spacing w:val="-5"/>
          <w:sz w:val="24"/>
        </w:rPr>
        <w:t xml:space="preserve"> </w:t>
      </w:r>
      <w:r>
        <w:rPr>
          <w:sz w:val="24"/>
        </w:rPr>
        <w:t>all</w:t>
      </w:r>
      <w:r>
        <w:rPr>
          <w:spacing w:val="-4"/>
          <w:sz w:val="24"/>
        </w:rPr>
        <w:t xml:space="preserve"> </w:t>
      </w:r>
      <w:r>
        <w:rPr>
          <w:sz w:val="24"/>
        </w:rPr>
        <w:t>invoices</w:t>
      </w:r>
      <w:r>
        <w:rPr>
          <w:spacing w:val="-3"/>
          <w:sz w:val="24"/>
        </w:rPr>
        <w:t xml:space="preserve"> </w:t>
      </w:r>
      <w:r>
        <w:rPr>
          <w:sz w:val="24"/>
        </w:rPr>
        <w:t>in</w:t>
      </w:r>
      <w:r>
        <w:rPr>
          <w:spacing w:val="-3"/>
          <w:sz w:val="24"/>
        </w:rPr>
        <w:t xml:space="preserve"> </w:t>
      </w:r>
      <w:r>
        <w:rPr>
          <w:sz w:val="24"/>
        </w:rPr>
        <w:t>full.</w:t>
      </w:r>
      <w:r>
        <w:rPr>
          <w:spacing w:val="-3"/>
          <w:sz w:val="24"/>
        </w:rPr>
        <w:t xml:space="preserve"> </w:t>
      </w:r>
      <w:r>
        <w:rPr>
          <w:sz w:val="24"/>
        </w:rPr>
        <w:t>Mail</w:t>
      </w:r>
      <w:r>
        <w:rPr>
          <w:spacing w:val="-4"/>
          <w:sz w:val="24"/>
        </w:rPr>
        <w:t xml:space="preserve"> </w:t>
      </w:r>
      <w:r>
        <w:rPr>
          <w:sz w:val="24"/>
        </w:rPr>
        <w:t>the</w:t>
      </w:r>
      <w:r>
        <w:rPr>
          <w:spacing w:val="-5"/>
          <w:sz w:val="24"/>
        </w:rPr>
        <w:t xml:space="preserve"> </w:t>
      </w:r>
      <w:r>
        <w:rPr>
          <w:sz w:val="24"/>
        </w:rPr>
        <w:t>original</w:t>
      </w:r>
      <w:r>
        <w:rPr>
          <w:spacing w:val="-3"/>
          <w:sz w:val="24"/>
        </w:rPr>
        <w:t xml:space="preserve"> </w:t>
      </w:r>
      <w:r>
        <w:rPr>
          <w:sz w:val="24"/>
        </w:rPr>
        <w:t>invoice</w:t>
      </w:r>
      <w:r>
        <w:rPr>
          <w:spacing w:val="-5"/>
          <w:sz w:val="24"/>
        </w:rPr>
        <w:t xml:space="preserve"> </w:t>
      </w:r>
      <w:r>
        <w:rPr>
          <w:sz w:val="24"/>
        </w:rPr>
        <w:t>to</w:t>
      </w:r>
      <w:r>
        <w:rPr>
          <w:spacing w:val="-2"/>
          <w:sz w:val="24"/>
        </w:rPr>
        <w:t xml:space="preserve"> </w:t>
      </w:r>
      <w:r>
        <w:rPr>
          <w:sz w:val="24"/>
        </w:rPr>
        <w:t>the</w:t>
      </w:r>
      <w:r>
        <w:rPr>
          <w:spacing w:val="-5"/>
          <w:sz w:val="24"/>
        </w:rPr>
        <w:t xml:space="preserve"> </w:t>
      </w:r>
      <w:r>
        <w:rPr>
          <w:sz w:val="24"/>
        </w:rPr>
        <w:t>address</w:t>
      </w:r>
      <w:r>
        <w:rPr>
          <w:spacing w:val="-3"/>
          <w:sz w:val="24"/>
        </w:rPr>
        <w:t xml:space="preserve"> </w:t>
      </w:r>
      <w:r>
        <w:rPr>
          <w:sz w:val="24"/>
        </w:rPr>
        <w:t>above.</w:t>
      </w:r>
      <w:r>
        <w:rPr>
          <w:spacing w:val="-3"/>
          <w:sz w:val="24"/>
        </w:rPr>
        <w:t xml:space="preserve"> </w:t>
      </w:r>
      <w:r>
        <w:rPr>
          <w:sz w:val="24"/>
        </w:rPr>
        <w:t>A</w:t>
      </w:r>
      <w:r>
        <w:rPr>
          <w:spacing w:val="-5"/>
          <w:sz w:val="24"/>
        </w:rPr>
        <w:t xml:space="preserve"> </w:t>
      </w:r>
      <w:r>
        <w:rPr>
          <w:sz w:val="24"/>
        </w:rPr>
        <w:t>shipping</w:t>
      </w:r>
      <w:r>
        <w:rPr>
          <w:spacing w:val="-4"/>
          <w:sz w:val="24"/>
        </w:rPr>
        <w:t xml:space="preserve"> </w:t>
      </w:r>
      <w:r>
        <w:rPr>
          <w:sz w:val="24"/>
        </w:rPr>
        <w:t>or receiving ticket will be signed and a copy left with each delivery. Purchase order numbers must appear on all delivery tickets and invoices.</w:t>
      </w:r>
    </w:p>
    <w:p w14:paraId="6A043CCE" w14:textId="77777777" w:rsidR="00CB4C28" w:rsidRDefault="005B32E1">
      <w:pPr>
        <w:pStyle w:val="ListParagraph"/>
        <w:numPr>
          <w:ilvl w:val="1"/>
          <w:numId w:val="32"/>
        </w:numPr>
        <w:tabs>
          <w:tab w:val="left" w:pos="1612"/>
        </w:tabs>
        <w:spacing w:before="276"/>
        <w:ind w:right="532" w:firstLine="720"/>
        <w:rPr>
          <w:sz w:val="24"/>
        </w:rPr>
      </w:pPr>
      <w:r>
        <w:rPr>
          <w:sz w:val="24"/>
        </w:rPr>
        <w:t>Vendor must furnish delivery receipt identifying that this order has been delivered in accordance</w:t>
      </w:r>
      <w:r>
        <w:rPr>
          <w:spacing w:val="-2"/>
          <w:sz w:val="24"/>
        </w:rPr>
        <w:t xml:space="preserve"> </w:t>
      </w:r>
      <w:r>
        <w:rPr>
          <w:sz w:val="24"/>
        </w:rPr>
        <w:t>with</w:t>
      </w:r>
      <w:r>
        <w:rPr>
          <w:spacing w:val="-4"/>
          <w:sz w:val="24"/>
        </w:rPr>
        <w:t xml:space="preserve"> </w:t>
      </w:r>
      <w:r>
        <w:rPr>
          <w:sz w:val="24"/>
        </w:rPr>
        <w:t>the</w:t>
      </w:r>
      <w:r>
        <w:rPr>
          <w:spacing w:val="-2"/>
          <w:sz w:val="24"/>
        </w:rPr>
        <w:t xml:space="preserve"> </w:t>
      </w:r>
      <w:r>
        <w:rPr>
          <w:sz w:val="24"/>
        </w:rPr>
        <w:t>specifications,</w:t>
      </w:r>
      <w:r>
        <w:rPr>
          <w:spacing w:val="-4"/>
          <w:sz w:val="24"/>
        </w:rPr>
        <w:t xml:space="preserve"> </w:t>
      </w:r>
      <w:r>
        <w:rPr>
          <w:sz w:val="24"/>
        </w:rPr>
        <w:t>quantities,</w:t>
      </w:r>
      <w:r>
        <w:rPr>
          <w:spacing w:val="-4"/>
          <w:sz w:val="24"/>
        </w:rPr>
        <w:t xml:space="preserve"> </w:t>
      </w:r>
      <w:r>
        <w:rPr>
          <w:sz w:val="24"/>
        </w:rPr>
        <w:t>and</w:t>
      </w:r>
      <w:r>
        <w:rPr>
          <w:spacing w:val="-4"/>
          <w:sz w:val="24"/>
        </w:rPr>
        <w:t xml:space="preserve"> </w:t>
      </w:r>
      <w:r>
        <w:rPr>
          <w:sz w:val="24"/>
        </w:rPr>
        <w:t>price</w:t>
      </w:r>
      <w:r>
        <w:rPr>
          <w:spacing w:val="-2"/>
          <w:sz w:val="24"/>
        </w:rPr>
        <w:t xml:space="preserve"> </w:t>
      </w:r>
      <w:r>
        <w:rPr>
          <w:sz w:val="24"/>
        </w:rPr>
        <w:t>as</w:t>
      </w:r>
      <w:r>
        <w:rPr>
          <w:spacing w:val="-5"/>
          <w:sz w:val="24"/>
        </w:rPr>
        <w:t xml:space="preserve"> </w:t>
      </w:r>
      <w:r>
        <w:rPr>
          <w:sz w:val="24"/>
        </w:rPr>
        <w:t>set</w:t>
      </w:r>
      <w:r>
        <w:rPr>
          <w:spacing w:val="-4"/>
          <w:sz w:val="24"/>
        </w:rPr>
        <w:t xml:space="preserve"> </w:t>
      </w:r>
      <w:r>
        <w:rPr>
          <w:sz w:val="24"/>
        </w:rPr>
        <w:t>forth</w:t>
      </w:r>
      <w:r>
        <w:rPr>
          <w:spacing w:val="-6"/>
          <w:sz w:val="24"/>
        </w:rPr>
        <w:t xml:space="preserve"> </w:t>
      </w:r>
      <w:r>
        <w:rPr>
          <w:sz w:val="24"/>
        </w:rPr>
        <w:t>on</w:t>
      </w:r>
      <w:r>
        <w:rPr>
          <w:spacing w:val="-2"/>
          <w:sz w:val="24"/>
        </w:rPr>
        <w:t xml:space="preserve"> </w:t>
      </w:r>
      <w:r>
        <w:rPr>
          <w:sz w:val="24"/>
        </w:rPr>
        <w:t>the</w:t>
      </w:r>
      <w:r>
        <w:rPr>
          <w:spacing w:val="-4"/>
          <w:sz w:val="24"/>
        </w:rPr>
        <w:t xml:space="preserve"> </w:t>
      </w:r>
      <w:r>
        <w:rPr>
          <w:sz w:val="24"/>
        </w:rPr>
        <w:t>purchase</w:t>
      </w:r>
      <w:r>
        <w:rPr>
          <w:spacing w:val="-2"/>
          <w:sz w:val="24"/>
        </w:rPr>
        <w:t xml:space="preserve"> </w:t>
      </w:r>
      <w:r>
        <w:rPr>
          <w:sz w:val="24"/>
        </w:rPr>
        <w:t>order.</w:t>
      </w:r>
      <w:r>
        <w:rPr>
          <w:spacing w:val="-5"/>
          <w:sz w:val="24"/>
        </w:rPr>
        <w:t xml:space="preserve"> </w:t>
      </w:r>
      <w:r>
        <w:rPr>
          <w:sz w:val="24"/>
        </w:rPr>
        <w:t>A</w:t>
      </w:r>
      <w:r>
        <w:rPr>
          <w:spacing w:val="-1"/>
          <w:sz w:val="24"/>
        </w:rPr>
        <w:t xml:space="preserve"> </w:t>
      </w:r>
      <w:r>
        <w:rPr>
          <w:sz w:val="24"/>
        </w:rPr>
        <w:t>City</w:t>
      </w:r>
      <w:r>
        <w:rPr>
          <w:spacing w:val="-2"/>
          <w:sz w:val="24"/>
        </w:rPr>
        <w:t xml:space="preserve"> </w:t>
      </w:r>
      <w:r>
        <w:rPr>
          <w:sz w:val="24"/>
        </w:rPr>
        <w:t>of Dublin employee’s signature must appear on the delivery receipt or invoice.</w:t>
      </w:r>
    </w:p>
    <w:p w14:paraId="6A043CCF" w14:textId="77777777" w:rsidR="00CB4C28" w:rsidRDefault="00CB4C28">
      <w:pPr>
        <w:pStyle w:val="BodyText"/>
        <w:rPr>
          <w:sz w:val="24"/>
        </w:rPr>
      </w:pPr>
    </w:p>
    <w:p w14:paraId="6A043CD0" w14:textId="77777777" w:rsidR="00CB4C28" w:rsidRDefault="005B32E1">
      <w:pPr>
        <w:pStyle w:val="ListParagraph"/>
        <w:numPr>
          <w:ilvl w:val="1"/>
          <w:numId w:val="32"/>
        </w:numPr>
        <w:tabs>
          <w:tab w:val="left" w:pos="1612"/>
        </w:tabs>
        <w:ind w:right="439" w:firstLine="720"/>
        <w:rPr>
          <w:sz w:val="24"/>
        </w:rPr>
      </w:pPr>
      <w:r>
        <w:rPr>
          <w:sz w:val="24"/>
        </w:rPr>
        <w:t>Items</w:t>
      </w:r>
      <w:r>
        <w:rPr>
          <w:spacing w:val="-4"/>
          <w:sz w:val="24"/>
        </w:rPr>
        <w:t xml:space="preserve"> </w:t>
      </w:r>
      <w:r>
        <w:rPr>
          <w:sz w:val="24"/>
        </w:rPr>
        <w:t>on</w:t>
      </w:r>
      <w:r>
        <w:rPr>
          <w:spacing w:val="-3"/>
          <w:sz w:val="24"/>
        </w:rPr>
        <w:t xml:space="preserve"> </w:t>
      </w:r>
      <w:r>
        <w:rPr>
          <w:sz w:val="24"/>
        </w:rPr>
        <w:t>this</w:t>
      </w:r>
      <w:r>
        <w:rPr>
          <w:spacing w:val="-3"/>
          <w:sz w:val="24"/>
        </w:rPr>
        <w:t xml:space="preserve"> </w:t>
      </w:r>
      <w:r>
        <w:rPr>
          <w:sz w:val="24"/>
        </w:rPr>
        <w:t>order</w:t>
      </w:r>
      <w:r>
        <w:rPr>
          <w:spacing w:val="-3"/>
          <w:sz w:val="24"/>
        </w:rPr>
        <w:t xml:space="preserve"> </w:t>
      </w:r>
      <w:r>
        <w:rPr>
          <w:sz w:val="24"/>
        </w:rPr>
        <w:t>are</w:t>
      </w:r>
      <w:r>
        <w:rPr>
          <w:spacing w:val="-3"/>
          <w:sz w:val="24"/>
        </w:rPr>
        <w:t xml:space="preserve"> </w:t>
      </w:r>
      <w:r>
        <w:rPr>
          <w:sz w:val="24"/>
        </w:rPr>
        <w:t>exempt</w:t>
      </w:r>
      <w:r>
        <w:rPr>
          <w:spacing w:val="-3"/>
          <w:sz w:val="24"/>
        </w:rPr>
        <w:t xml:space="preserve"> </w:t>
      </w:r>
      <w:r>
        <w:rPr>
          <w:sz w:val="24"/>
        </w:rPr>
        <w:t>from</w:t>
      </w:r>
      <w:r>
        <w:rPr>
          <w:spacing w:val="-2"/>
          <w:sz w:val="24"/>
        </w:rPr>
        <w:t xml:space="preserve"> </w:t>
      </w:r>
      <w:r>
        <w:rPr>
          <w:sz w:val="24"/>
        </w:rPr>
        <w:t>Federal</w:t>
      </w:r>
      <w:r>
        <w:rPr>
          <w:spacing w:val="-3"/>
          <w:sz w:val="24"/>
        </w:rPr>
        <w:t xml:space="preserve"> </w:t>
      </w:r>
      <w:r>
        <w:rPr>
          <w:sz w:val="24"/>
        </w:rPr>
        <w:t>Excise</w:t>
      </w:r>
      <w:r>
        <w:rPr>
          <w:spacing w:val="-3"/>
          <w:sz w:val="24"/>
        </w:rPr>
        <w:t xml:space="preserve"> </w:t>
      </w:r>
      <w:r>
        <w:rPr>
          <w:sz w:val="24"/>
        </w:rPr>
        <w:t>Tax</w:t>
      </w:r>
      <w:r>
        <w:rPr>
          <w:spacing w:val="-5"/>
          <w:sz w:val="24"/>
        </w:rPr>
        <w:t xml:space="preserve"> </w:t>
      </w:r>
      <w:r>
        <w:rPr>
          <w:sz w:val="24"/>
        </w:rPr>
        <w:t>and</w:t>
      </w:r>
      <w:r>
        <w:rPr>
          <w:spacing w:val="-3"/>
          <w:sz w:val="24"/>
        </w:rPr>
        <w:t xml:space="preserve"> </w:t>
      </w:r>
      <w:r>
        <w:rPr>
          <w:sz w:val="24"/>
        </w:rPr>
        <w:t>Georgia</w:t>
      </w:r>
      <w:r>
        <w:rPr>
          <w:spacing w:val="-4"/>
          <w:sz w:val="24"/>
        </w:rPr>
        <w:t xml:space="preserve"> </w:t>
      </w:r>
      <w:r>
        <w:rPr>
          <w:sz w:val="24"/>
        </w:rPr>
        <w:t>Sales</w:t>
      </w:r>
      <w:r>
        <w:rPr>
          <w:spacing w:val="-4"/>
          <w:sz w:val="24"/>
        </w:rPr>
        <w:t xml:space="preserve"> </w:t>
      </w:r>
      <w:r>
        <w:rPr>
          <w:sz w:val="24"/>
        </w:rPr>
        <w:t>and</w:t>
      </w:r>
      <w:r>
        <w:rPr>
          <w:spacing w:val="-4"/>
          <w:sz w:val="24"/>
        </w:rPr>
        <w:t xml:space="preserve"> </w:t>
      </w:r>
      <w:r>
        <w:rPr>
          <w:sz w:val="24"/>
        </w:rPr>
        <w:t>Use</w:t>
      </w:r>
      <w:r>
        <w:rPr>
          <w:spacing w:val="-4"/>
          <w:sz w:val="24"/>
        </w:rPr>
        <w:t xml:space="preserve"> </w:t>
      </w:r>
      <w:r>
        <w:rPr>
          <w:sz w:val="24"/>
        </w:rPr>
        <w:t>Tax. A certificate will be furnished if requested. The CITY OF DUBLIN is exempt from taxes but the successful</w:t>
      </w:r>
      <w:r>
        <w:rPr>
          <w:spacing w:val="-4"/>
          <w:sz w:val="24"/>
        </w:rPr>
        <w:t xml:space="preserve"> </w:t>
      </w:r>
      <w:r>
        <w:rPr>
          <w:sz w:val="24"/>
        </w:rPr>
        <w:t>bidder</w:t>
      </w:r>
      <w:r>
        <w:rPr>
          <w:spacing w:val="-1"/>
          <w:sz w:val="24"/>
        </w:rPr>
        <w:t xml:space="preserve"> </w:t>
      </w:r>
      <w:r>
        <w:rPr>
          <w:sz w:val="24"/>
        </w:rPr>
        <w:t>shall</w:t>
      </w:r>
      <w:r>
        <w:rPr>
          <w:spacing w:val="-5"/>
          <w:sz w:val="24"/>
        </w:rPr>
        <w:t xml:space="preserve"> </w:t>
      </w:r>
      <w:r>
        <w:rPr>
          <w:sz w:val="24"/>
        </w:rPr>
        <w:t>pay</w:t>
      </w:r>
      <w:r>
        <w:rPr>
          <w:spacing w:val="-3"/>
          <w:sz w:val="24"/>
        </w:rPr>
        <w:t xml:space="preserve"> </w:t>
      </w:r>
      <w:r>
        <w:rPr>
          <w:sz w:val="24"/>
        </w:rPr>
        <w:t>all</w:t>
      </w:r>
      <w:r>
        <w:rPr>
          <w:spacing w:val="-2"/>
          <w:sz w:val="24"/>
        </w:rPr>
        <w:t xml:space="preserve"> </w:t>
      </w:r>
      <w:r>
        <w:rPr>
          <w:sz w:val="24"/>
        </w:rPr>
        <w:t>taxes</w:t>
      </w:r>
      <w:r>
        <w:rPr>
          <w:spacing w:val="-4"/>
          <w:sz w:val="24"/>
        </w:rPr>
        <w:t xml:space="preserve"> </w:t>
      </w:r>
      <w:r>
        <w:rPr>
          <w:sz w:val="24"/>
        </w:rPr>
        <w:t>required</w:t>
      </w:r>
      <w:r>
        <w:rPr>
          <w:spacing w:val="-3"/>
          <w:sz w:val="24"/>
        </w:rPr>
        <w:t xml:space="preserve"> </w:t>
      </w:r>
      <w:r>
        <w:rPr>
          <w:sz w:val="24"/>
        </w:rPr>
        <w:t>of</w:t>
      </w:r>
      <w:r>
        <w:rPr>
          <w:spacing w:val="-1"/>
          <w:sz w:val="24"/>
        </w:rPr>
        <w:t xml:space="preserve"> </w:t>
      </w:r>
      <w:r>
        <w:rPr>
          <w:sz w:val="24"/>
        </w:rPr>
        <w:t>him by</w:t>
      </w:r>
      <w:r>
        <w:rPr>
          <w:spacing w:val="-1"/>
          <w:sz w:val="24"/>
        </w:rPr>
        <w:t xml:space="preserve"> </w:t>
      </w:r>
      <w:r>
        <w:rPr>
          <w:sz w:val="24"/>
        </w:rPr>
        <w:t>law</w:t>
      </w:r>
      <w:r>
        <w:rPr>
          <w:spacing w:val="-1"/>
          <w:sz w:val="24"/>
        </w:rPr>
        <w:t xml:space="preserve"> </w:t>
      </w:r>
      <w:r>
        <w:rPr>
          <w:sz w:val="24"/>
        </w:rPr>
        <w:t>and</w:t>
      </w:r>
      <w:r>
        <w:rPr>
          <w:spacing w:val="-1"/>
          <w:sz w:val="24"/>
        </w:rPr>
        <w:t xml:space="preserve"> </w:t>
      </w:r>
      <w:r>
        <w:rPr>
          <w:sz w:val="24"/>
        </w:rPr>
        <w:t>the</w:t>
      </w:r>
      <w:r>
        <w:rPr>
          <w:spacing w:val="-3"/>
          <w:sz w:val="24"/>
        </w:rPr>
        <w:t xml:space="preserve"> </w:t>
      </w:r>
      <w:r>
        <w:rPr>
          <w:sz w:val="24"/>
        </w:rPr>
        <w:t>CITY OF</w:t>
      </w:r>
      <w:r>
        <w:rPr>
          <w:spacing w:val="-1"/>
          <w:sz w:val="24"/>
        </w:rPr>
        <w:t xml:space="preserve"> </w:t>
      </w:r>
      <w:r>
        <w:rPr>
          <w:sz w:val="24"/>
        </w:rPr>
        <w:t>DUBLIN</w:t>
      </w:r>
      <w:r>
        <w:rPr>
          <w:spacing w:val="-1"/>
          <w:sz w:val="24"/>
        </w:rPr>
        <w:t xml:space="preserve"> </w:t>
      </w:r>
      <w:r>
        <w:rPr>
          <w:sz w:val="24"/>
        </w:rPr>
        <w:t>cannot</w:t>
      </w:r>
      <w:r>
        <w:rPr>
          <w:spacing w:val="-3"/>
          <w:sz w:val="24"/>
        </w:rPr>
        <w:t xml:space="preserve"> </w:t>
      </w:r>
      <w:r>
        <w:rPr>
          <w:sz w:val="24"/>
        </w:rPr>
        <w:t>exempt others from tax.</w:t>
      </w:r>
    </w:p>
    <w:p w14:paraId="6A043CD1" w14:textId="77777777" w:rsidR="00CB4C28" w:rsidRDefault="00CB4C28">
      <w:pPr>
        <w:pStyle w:val="BodyText"/>
        <w:rPr>
          <w:sz w:val="24"/>
        </w:rPr>
      </w:pPr>
    </w:p>
    <w:p w14:paraId="6A043CD2" w14:textId="77777777" w:rsidR="00CB4C28" w:rsidRDefault="005B32E1">
      <w:pPr>
        <w:pStyle w:val="ListParagraph"/>
        <w:numPr>
          <w:ilvl w:val="1"/>
          <w:numId w:val="32"/>
        </w:numPr>
        <w:tabs>
          <w:tab w:val="left" w:pos="1612"/>
        </w:tabs>
        <w:ind w:right="481" w:firstLine="720"/>
        <w:rPr>
          <w:sz w:val="24"/>
        </w:rPr>
      </w:pPr>
      <w:r>
        <w:rPr>
          <w:sz w:val="24"/>
        </w:rPr>
        <w:t>Payment terms and provisions herein or otherwise found within the contract documents supersede</w:t>
      </w:r>
      <w:r>
        <w:rPr>
          <w:spacing w:val="-4"/>
          <w:sz w:val="24"/>
        </w:rPr>
        <w:t xml:space="preserve"> </w:t>
      </w:r>
      <w:r>
        <w:rPr>
          <w:sz w:val="24"/>
        </w:rPr>
        <w:t>all</w:t>
      </w:r>
      <w:r>
        <w:rPr>
          <w:spacing w:val="-3"/>
          <w:sz w:val="24"/>
        </w:rPr>
        <w:t xml:space="preserve"> </w:t>
      </w:r>
      <w:r>
        <w:rPr>
          <w:sz w:val="24"/>
        </w:rPr>
        <w:t>provisions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Georgia</w:t>
      </w:r>
      <w:r>
        <w:rPr>
          <w:spacing w:val="-4"/>
          <w:sz w:val="24"/>
        </w:rPr>
        <w:t xml:space="preserve"> </w:t>
      </w:r>
      <w:r>
        <w:rPr>
          <w:sz w:val="24"/>
        </w:rPr>
        <w:t>Prompt</w:t>
      </w:r>
      <w:r>
        <w:rPr>
          <w:spacing w:val="-2"/>
          <w:sz w:val="24"/>
        </w:rPr>
        <w:t xml:space="preserve"> </w:t>
      </w:r>
      <w:r>
        <w:rPr>
          <w:sz w:val="24"/>
        </w:rPr>
        <w:t>Pay</w:t>
      </w:r>
      <w:r>
        <w:rPr>
          <w:spacing w:val="-5"/>
          <w:sz w:val="24"/>
        </w:rPr>
        <w:t xml:space="preserve"> </w:t>
      </w:r>
      <w:r>
        <w:rPr>
          <w:sz w:val="24"/>
        </w:rPr>
        <w:t>Act</w:t>
      </w:r>
      <w:r>
        <w:rPr>
          <w:spacing w:val="-2"/>
          <w:sz w:val="24"/>
        </w:rPr>
        <w:t xml:space="preserve"> </w:t>
      </w:r>
      <w:r>
        <w:rPr>
          <w:sz w:val="24"/>
        </w:rPr>
        <w:t>(House</w:t>
      </w:r>
      <w:r>
        <w:rPr>
          <w:spacing w:val="-4"/>
          <w:sz w:val="24"/>
        </w:rPr>
        <w:t xml:space="preserve"> </w:t>
      </w:r>
      <w:r>
        <w:rPr>
          <w:sz w:val="24"/>
        </w:rPr>
        <w:t>Bill</w:t>
      </w:r>
      <w:r>
        <w:rPr>
          <w:spacing w:val="-2"/>
          <w:sz w:val="24"/>
        </w:rPr>
        <w:t xml:space="preserve"> </w:t>
      </w:r>
      <w:r>
        <w:rPr>
          <w:sz w:val="24"/>
        </w:rPr>
        <w:t>837;</w:t>
      </w:r>
      <w:r>
        <w:rPr>
          <w:spacing w:val="-4"/>
          <w:sz w:val="24"/>
        </w:rPr>
        <w:t xml:space="preserve"> </w:t>
      </w:r>
      <w:r>
        <w:rPr>
          <w:sz w:val="24"/>
        </w:rPr>
        <w:t>13</w:t>
      </w:r>
      <w:r>
        <w:rPr>
          <w:spacing w:val="-4"/>
          <w:sz w:val="24"/>
        </w:rPr>
        <w:t xml:space="preserve"> </w:t>
      </w:r>
      <w:r>
        <w:rPr>
          <w:sz w:val="24"/>
        </w:rPr>
        <w:t>O.C.G.A.</w:t>
      </w:r>
      <w:r>
        <w:rPr>
          <w:spacing w:val="-2"/>
          <w:sz w:val="24"/>
        </w:rPr>
        <w:t xml:space="preserve"> </w:t>
      </w:r>
      <w:r>
        <w:rPr>
          <w:sz w:val="24"/>
        </w:rPr>
        <w:t>chapter</w:t>
      </w:r>
      <w:r>
        <w:rPr>
          <w:spacing w:val="-2"/>
          <w:sz w:val="24"/>
        </w:rPr>
        <w:t xml:space="preserve"> </w:t>
      </w:r>
      <w:r>
        <w:rPr>
          <w:sz w:val="24"/>
        </w:rPr>
        <w:t>11</w:t>
      </w:r>
      <w:r>
        <w:rPr>
          <w:b/>
          <w:spacing w:val="-4"/>
          <w:sz w:val="24"/>
          <w:u w:val="single"/>
        </w:rPr>
        <w:t xml:space="preserve"> </w:t>
      </w:r>
      <w:r>
        <w:rPr>
          <w:b/>
          <w:sz w:val="24"/>
          <w:u w:val="single"/>
        </w:rPr>
        <w:t>ET</w:t>
      </w:r>
      <w:r>
        <w:rPr>
          <w:b/>
          <w:sz w:val="24"/>
        </w:rPr>
        <w:t xml:space="preserve">. </w:t>
      </w:r>
      <w:r>
        <w:rPr>
          <w:b/>
          <w:spacing w:val="-2"/>
          <w:sz w:val="24"/>
          <w:u w:val="single"/>
        </w:rPr>
        <w:t>SEQ</w:t>
      </w:r>
      <w:r>
        <w:rPr>
          <w:b/>
          <w:spacing w:val="-2"/>
          <w:sz w:val="24"/>
        </w:rPr>
        <w:t>.</w:t>
      </w:r>
      <w:r>
        <w:rPr>
          <w:spacing w:val="-2"/>
          <w:sz w:val="24"/>
        </w:rPr>
        <w:t>).</w:t>
      </w:r>
    </w:p>
    <w:p w14:paraId="6A043CD3" w14:textId="77777777" w:rsidR="00CB4C28" w:rsidRDefault="00CB4C28">
      <w:pPr>
        <w:pStyle w:val="BodyText"/>
        <w:rPr>
          <w:sz w:val="24"/>
        </w:rPr>
      </w:pPr>
    </w:p>
    <w:p w14:paraId="6A043CD4" w14:textId="77777777" w:rsidR="00CB4C28" w:rsidRDefault="005B32E1">
      <w:pPr>
        <w:pStyle w:val="ListParagraph"/>
        <w:numPr>
          <w:ilvl w:val="0"/>
          <w:numId w:val="32"/>
        </w:numPr>
        <w:tabs>
          <w:tab w:val="left" w:pos="760"/>
        </w:tabs>
        <w:ind w:right="539" w:firstLine="0"/>
        <w:rPr>
          <w:sz w:val="24"/>
        </w:rPr>
      </w:pPr>
      <w:r>
        <w:rPr>
          <w:b/>
          <w:sz w:val="24"/>
        </w:rPr>
        <w:t xml:space="preserve">INQUIRIES REGARDING PAYMENT: </w:t>
      </w:r>
      <w:r>
        <w:rPr>
          <w:sz w:val="24"/>
        </w:rPr>
        <w:t>All inquiries regarding payment of invoices are to be directed</w:t>
      </w:r>
      <w:r>
        <w:rPr>
          <w:spacing w:val="-4"/>
          <w:sz w:val="24"/>
        </w:rPr>
        <w:t xml:space="preserve"> </w:t>
      </w:r>
      <w:r>
        <w:rPr>
          <w:sz w:val="24"/>
        </w:rPr>
        <w:t>to</w:t>
      </w:r>
      <w:r>
        <w:rPr>
          <w:spacing w:val="-3"/>
          <w:sz w:val="24"/>
        </w:rPr>
        <w:t xml:space="preserve"> </w:t>
      </w:r>
      <w:r>
        <w:rPr>
          <w:sz w:val="24"/>
        </w:rPr>
        <w:t>Accounts</w:t>
      </w:r>
      <w:r>
        <w:rPr>
          <w:spacing w:val="-2"/>
          <w:sz w:val="24"/>
        </w:rPr>
        <w:t xml:space="preserve"> </w:t>
      </w:r>
      <w:r>
        <w:rPr>
          <w:sz w:val="24"/>
        </w:rPr>
        <w:t>Payable</w:t>
      </w:r>
      <w:r>
        <w:rPr>
          <w:spacing w:val="-4"/>
          <w:sz w:val="24"/>
        </w:rPr>
        <w:t xml:space="preserve"> </w:t>
      </w:r>
      <w:r>
        <w:rPr>
          <w:sz w:val="24"/>
        </w:rPr>
        <w:t>at</w:t>
      </w:r>
      <w:r>
        <w:rPr>
          <w:spacing w:val="-2"/>
          <w:sz w:val="24"/>
        </w:rPr>
        <w:t xml:space="preserve"> </w:t>
      </w:r>
      <w:r>
        <w:rPr>
          <w:sz w:val="24"/>
        </w:rPr>
        <w:t>(478)</w:t>
      </w:r>
      <w:r>
        <w:rPr>
          <w:spacing w:val="-2"/>
          <w:sz w:val="24"/>
        </w:rPr>
        <w:t xml:space="preserve"> </w:t>
      </w:r>
      <w:r>
        <w:rPr>
          <w:sz w:val="24"/>
        </w:rPr>
        <w:t>277-5018</w:t>
      </w:r>
      <w:r>
        <w:rPr>
          <w:spacing w:val="-2"/>
          <w:sz w:val="24"/>
        </w:rPr>
        <w:t xml:space="preserve"> </w:t>
      </w:r>
      <w:r>
        <w:rPr>
          <w:sz w:val="24"/>
        </w:rPr>
        <w:t>or</w:t>
      </w:r>
      <w:r>
        <w:rPr>
          <w:spacing w:val="-2"/>
          <w:sz w:val="24"/>
        </w:rPr>
        <w:t xml:space="preserve"> </w:t>
      </w:r>
      <w:r>
        <w:rPr>
          <w:sz w:val="24"/>
        </w:rPr>
        <w:t>to</w:t>
      </w:r>
      <w:r>
        <w:rPr>
          <w:spacing w:val="-2"/>
          <w:sz w:val="24"/>
        </w:rPr>
        <w:t xml:space="preserve"> </w:t>
      </w:r>
      <w:r>
        <w:rPr>
          <w:sz w:val="24"/>
        </w:rPr>
        <w:t>City</w:t>
      </w:r>
      <w:r>
        <w:rPr>
          <w:spacing w:val="-2"/>
          <w:sz w:val="24"/>
        </w:rPr>
        <w:t xml:space="preserve"> </w:t>
      </w:r>
      <w:r>
        <w:rPr>
          <w:sz w:val="24"/>
        </w:rPr>
        <w:t>of</w:t>
      </w:r>
      <w:r>
        <w:rPr>
          <w:spacing w:val="-2"/>
          <w:sz w:val="24"/>
        </w:rPr>
        <w:t xml:space="preserve"> </w:t>
      </w:r>
      <w:r>
        <w:rPr>
          <w:sz w:val="24"/>
        </w:rPr>
        <w:t>Dublin,</w:t>
      </w:r>
      <w:r>
        <w:rPr>
          <w:spacing w:val="-4"/>
          <w:sz w:val="24"/>
        </w:rPr>
        <w:t xml:space="preserve"> </w:t>
      </w:r>
      <w:r>
        <w:rPr>
          <w:sz w:val="24"/>
        </w:rPr>
        <w:t>ATTN:</w:t>
      </w:r>
      <w:r>
        <w:rPr>
          <w:spacing w:val="-2"/>
          <w:sz w:val="24"/>
        </w:rPr>
        <w:t xml:space="preserve"> </w:t>
      </w:r>
      <w:r>
        <w:rPr>
          <w:sz w:val="24"/>
        </w:rPr>
        <w:t>Accounts</w:t>
      </w:r>
      <w:r>
        <w:rPr>
          <w:spacing w:val="-2"/>
          <w:sz w:val="24"/>
        </w:rPr>
        <w:t xml:space="preserve"> </w:t>
      </w:r>
      <w:r>
        <w:rPr>
          <w:sz w:val="24"/>
        </w:rPr>
        <w:t>Payable,</w:t>
      </w:r>
      <w:r>
        <w:rPr>
          <w:spacing w:val="-2"/>
          <w:sz w:val="24"/>
        </w:rPr>
        <w:t xml:space="preserve"> </w:t>
      </w:r>
      <w:r>
        <w:rPr>
          <w:sz w:val="24"/>
        </w:rPr>
        <w:t>P.</w:t>
      </w:r>
      <w:r>
        <w:rPr>
          <w:spacing w:val="-4"/>
          <w:sz w:val="24"/>
        </w:rPr>
        <w:t xml:space="preserve"> </w:t>
      </w:r>
      <w:r>
        <w:rPr>
          <w:sz w:val="24"/>
        </w:rPr>
        <w:t>O. Box 690, Dublin, GA</w:t>
      </w:r>
      <w:r>
        <w:rPr>
          <w:spacing w:val="40"/>
          <w:sz w:val="24"/>
        </w:rPr>
        <w:t xml:space="preserve"> </w:t>
      </w:r>
      <w:r>
        <w:rPr>
          <w:sz w:val="24"/>
        </w:rPr>
        <w:t>31040.</w:t>
      </w:r>
    </w:p>
    <w:p w14:paraId="6A043CD5" w14:textId="77777777" w:rsidR="00CB4C28" w:rsidRDefault="00CB4C28">
      <w:pPr>
        <w:pStyle w:val="BodyText"/>
        <w:spacing w:before="1"/>
        <w:rPr>
          <w:sz w:val="24"/>
        </w:rPr>
      </w:pPr>
    </w:p>
    <w:p w14:paraId="6A043CD6" w14:textId="77777777" w:rsidR="00CB4C28" w:rsidRDefault="005B32E1">
      <w:pPr>
        <w:pStyle w:val="ListParagraph"/>
        <w:numPr>
          <w:ilvl w:val="0"/>
          <w:numId w:val="32"/>
        </w:numPr>
        <w:tabs>
          <w:tab w:val="left" w:pos="760"/>
        </w:tabs>
        <w:ind w:right="387" w:firstLine="0"/>
        <w:rPr>
          <w:sz w:val="24"/>
        </w:rPr>
      </w:pPr>
      <w:r>
        <w:rPr>
          <w:b/>
          <w:sz w:val="24"/>
        </w:rPr>
        <w:t>DISCOUNTS:</w:t>
      </w:r>
      <w:r>
        <w:rPr>
          <w:b/>
          <w:spacing w:val="-2"/>
          <w:sz w:val="24"/>
        </w:rPr>
        <w:t xml:space="preserve"> </w:t>
      </w:r>
      <w:r>
        <w:rPr>
          <w:sz w:val="24"/>
        </w:rPr>
        <w:t>Prompt</w:t>
      </w:r>
      <w:r>
        <w:rPr>
          <w:spacing w:val="-5"/>
          <w:sz w:val="24"/>
        </w:rPr>
        <w:t xml:space="preserve"> </w:t>
      </w:r>
      <w:r>
        <w:rPr>
          <w:sz w:val="24"/>
        </w:rPr>
        <w:t>payment</w:t>
      </w:r>
      <w:r>
        <w:rPr>
          <w:spacing w:val="-5"/>
          <w:sz w:val="24"/>
        </w:rPr>
        <w:t xml:space="preserve"> </w:t>
      </w:r>
      <w:r>
        <w:rPr>
          <w:sz w:val="24"/>
        </w:rPr>
        <w:t>discounts</w:t>
      </w:r>
      <w:r>
        <w:rPr>
          <w:spacing w:val="-3"/>
          <w:sz w:val="24"/>
        </w:rPr>
        <w:t xml:space="preserve"> </w:t>
      </w:r>
      <w:r>
        <w:rPr>
          <w:sz w:val="24"/>
        </w:rPr>
        <w:t>offered</w:t>
      </w:r>
      <w:r>
        <w:rPr>
          <w:spacing w:val="-3"/>
          <w:sz w:val="24"/>
        </w:rPr>
        <w:t xml:space="preserve"> </w:t>
      </w:r>
      <w:r>
        <w:rPr>
          <w:sz w:val="24"/>
        </w:rPr>
        <w:t>for</w:t>
      </w:r>
      <w:r>
        <w:rPr>
          <w:spacing w:val="-3"/>
          <w:sz w:val="24"/>
        </w:rPr>
        <w:t xml:space="preserve"> </w:t>
      </w:r>
      <w:r>
        <w:rPr>
          <w:sz w:val="24"/>
        </w:rPr>
        <w:t>a</w:t>
      </w:r>
      <w:r>
        <w:rPr>
          <w:spacing w:val="-5"/>
          <w:sz w:val="24"/>
        </w:rPr>
        <w:t xml:space="preserve"> </w:t>
      </w:r>
      <w:r>
        <w:rPr>
          <w:sz w:val="24"/>
        </w:rPr>
        <w:t>period</w:t>
      </w:r>
      <w:r>
        <w:rPr>
          <w:spacing w:val="-5"/>
          <w:sz w:val="24"/>
        </w:rPr>
        <w:t xml:space="preserve"> </w:t>
      </w:r>
      <w:r>
        <w:rPr>
          <w:sz w:val="24"/>
        </w:rPr>
        <w:t>of</w:t>
      </w:r>
      <w:r>
        <w:rPr>
          <w:spacing w:val="-3"/>
          <w:sz w:val="24"/>
        </w:rPr>
        <w:t xml:space="preserve"> </w:t>
      </w:r>
      <w:r>
        <w:rPr>
          <w:sz w:val="24"/>
        </w:rPr>
        <w:t>less</w:t>
      </w:r>
      <w:r>
        <w:rPr>
          <w:spacing w:val="-3"/>
          <w:sz w:val="24"/>
        </w:rPr>
        <w:t xml:space="preserve"> </w:t>
      </w:r>
      <w:r>
        <w:rPr>
          <w:sz w:val="24"/>
        </w:rPr>
        <w:t>than</w:t>
      </w:r>
      <w:r>
        <w:rPr>
          <w:spacing w:val="-5"/>
          <w:sz w:val="24"/>
        </w:rPr>
        <w:t xml:space="preserve"> </w:t>
      </w:r>
      <w:r>
        <w:rPr>
          <w:sz w:val="24"/>
        </w:rPr>
        <w:t>fifteen</w:t>
      </w:r>
      <w:r>
        <w:rPr>
          <w:spacing w:val="-3"/>
          <w:sz w:val="24"/>
        </w:rPr>
        <w:t xml:space="preserve"> </w:t>
      </w:r>
      <w:r>
        <w:rPr>
          <w:sz w:val="24"/>
        </w:rPr>
        <w:t>(15)</w:t>
      </w:r>
      <w:r>
        <w:rPr>
          <w:spacing w:val="-6"/>
          <w:sz w:val="24"/>
        </w:rPr>
        <w:t xml:space="preserve"> </w:t>
      </w:r>
      <w:r>
        <w:rPr>
          <w:sz w:val="24"/>
        </w:rPr>
        <w:t>days</w:t>
      </w:r>
      <w:r>
        <w:rPr>
          <w:spacing w:val="-3"/>
          <w:sz w:val="24"/>
        </w:rPr>
        <w:t xml:space="preserve"> </w:t>
      </w:r>
      <w:r>
        <w:rPr>
          <w:sz w:val="24"/>
        </w:rPr>
        <w:t>will</w:t>
      </w:r>
      <w:r>
        <w:rPr>
          <w:spacing w:val="-3"/>
          <w:sz w:val="24"/>
        </w:rPr>
        <w:t xml:space="preserve"> </w:t>
      </w:r>
      <w:r>
        <w:rPr>
          <w:sz w:val="24"/>
        </w:rPr>
        <w:t xml:space="preserve">not be considered in determining the low bidder on this invitation. However, such discounts, when offered, will be taken provided payment is made within the time specified. Time, in connection with discounts for prompt payments, will be computed from the date of acceptance of work for which payment is claimed, or the date the correct invoice is received by the </w:t>
      </w:r>
      <w:proofErr w:type="gramStart"/>
      <w:r>
        <w:rPr>
          <w:sz w:val="24"/>
        </w:rPr>
        <w:t>City</w:t>
      </w:r>
      <w:proofErr w:type="gramEnd"/>
      <w:r>
        <w:rPr>
          <w:sz w:val="24"/>
        </w:rPr>
        <w:t>, whichever is later.</w:t>
      </w:r>
    </w:p>
    <w:p w14:paraId="6A043CD7" w14:textId="77777777" w:rsidR="00CB4C28" w:rsidRDefault="00CB4C28">
      <w:pPr>
        <w:pStyle w:val="BodyText"/>
        <w:rPr>
          <w:sz w:val="24"/>
        </w:rPr>
      </w:pPr>
    </w:p>
    <w:p w14:paraId="6A043CD8" w14:textId="77777777" w:rsidR="00CB4C28" w:rsidRDefault="005B32E1">
      <w:pPr>
        <w:pStyle w:val="ListParagraph"/>
        <w:numPr>
          <w:ilvl w:val="0"/>
          <w:numId w:val="32"/>
        </w:numPr>
        <w:tabs>
          <w:tab w:val="left" w:pos="760"/>
        </w:tabs>
        <w:ind w:right="423" w:firstLine="0"/>
        <w:rPr>
          <w:sz w:val="24"/>
        </w:rPr>
      </w:pPr>
      <w:r>
        <w:rPr>
          <w:b/>
          <w:sz w:val="24"/>
        </w:rPr>
        <w:t xml:space="preserve">EXECUTION OF CONTRACT: </w:t>
      </w:r>
      <w:r>
        <w:rPr>
          <w:sz w:val="24"/>
        </w:rPr>
        <w:t>Subsequent to the award, the successful bidder will be</w:t>
      </w:r>
      <w:r>
        <w:rPr>
          <w:spacing w:val="-1"/>
          <w:sz w:val="24"/>
        </w:rPr>
        <w:t xml:space="preserve"> </w:t>
      </w:r>
      <w:r>
        <w:rPr>
          <w:sz w:val="24"/>
        </w:rPr>
        <w:t>presented with</w:t>
      </w:r>
      <w:r>
        <w:rPr>
          <w:spacing w:val="-1"/>
          <w:sz w:val="24"/>
        </w:rPr>
        <w:t xml:space="preserve"> </w:t>
      </w:r>
      <w:r>
        <w:rPr>
          <w:sz w:val="24"/>
        </w:rPr>
        <w:t>a</w:t>
      </w:r>
      <w:r>
        <w:rPr>
          <w:spacing w:val="-1"/>
          <w:sz w:val="24"/>
        </w:rPr>
        <w:t xml:space="preserve"> </w:t>
      </w:r>
      <w:r>
        <w:rPr>
          <w:sz w:val="24"/>
        </w:rPr>
        <w:t>contract</w:t>
      </w:r>
      <w:r>
        <w:rPr>
          <w:spacing w:val="-2"/>
          <w:sz w:val="24"/>
        </w:rPr>
        <w:t xml:space="preserve"> </w:t>
      </w:r>
      <w:r>
        <w:rPr>
          <w:sz w:val="24"/>
        </w:rPr>
        <w:t>which</w:t>
      </w:r>
      <w:r>
        <w:rPr>
          <w:spacing w:val="-4"/>
          <w:sz w:val="24"/>
        </w:rPr>
        <w:t xml:space="preserve"> </w:t>
      </w:r>
      <w:r>
        <w:rPr>
          <w:sz w:val="24"/>
        </w:rPr>
        <w:t>may</w:t>
      </w:r>
      <w:r>
        <w:rPr>
          <w:spacing w:val="-4"/>
          <w:sz w:val="24"/>
        </w:rPr>
        <w:t xml:space="preserve"> </w:t>
      </w:r>
      <w:r>
        <w:rPr>
          <w:sz w:val="24"/>
        </w:rPr>
        <w:t>be</w:t>
      </w:r>
      <w:r>
        <w:rPr>
          <w:spacing w:val="-2"/>
          <w:sz w:val="24"/>
        </w:rPr>
        <w:t xml:space="preserve"> </w:t>
      </w:r>
      <w:r>
        <w:rPr>
          <w:sz w:val="24"/>
        </w:rPr>
        <w:t>in</w:t>
      </w:r>
      <w:r>
        <w:rPr>
          <w:spacing w:val="-4"/>
          <w:sz w:val="24"/>
        </w:rPr>
        <w:t xml:space="preserve"> </w:t>
      </w:r>
      <w:r>
        <w:rPr>
          <w:sz w:val="24"/>
        </w:rPr>
        <w:t>the</w:t>
      </w:r>
      <w:r>
        <w:rPr>
          <w:spacing w:val="-2"/>
          <w:sz w:val="24"/>
        </w:rPr>
        <w:t xml:space="preserve"> </w:t>
      </w:r>
      <w:r>
        <w:rPr>
          <w:sz w:val="24"/>
        </w:rPr>
        <w:t>form</w:t>
      </w:r>
      <w:r>
        <w:rPr>
          <w:spacing w:val="-1"/>
          <w:sz w:val="24"/>
        </w:rPr>
        <w:t xml:space="preserve"> </w:t>
      </w:r>
      <w:r>
        <w:rPr>
          <w:sz w:val="24"/>
        </w:rPr>
        <w:t>of</w:t>
      </w:r>
      <w:r>
        <w:rPr>
          <w:spacing w:val="-2"/>
          <w:sz w:val="24"/>
        </w:rPr>
        <w:t xml:space="preserve"> </w:t>
      </w:r>
      <w:r>
        <w:rPr>
          <w:sz w:val="24"/>
        </w:rPr>
        <w:t>a</w:t>
      </w:r>
      <w:r>
        <w:rPr>
          <w:spacing w:val="-4"/>
          <w:sz w:val="24"/>
        </w:rPr>
        <w:t xml:space="preserve"> </w:t>
      </w:r>
      <w:r>
        <w:rPr>
          <w:sz w:val="24"/>
        </w:rPr>
        <w:t>purchase</w:t>
      </w:r>
      <w:r>
        <w:rPr>
          <w:spacing w:val="-2"/>
          <w:sz w:val="24"/>
        </w:rPr>
        <w:t xml:space="preserve"> </w:t>
      </w:r>
      <w:r>
        <w:rPr>
          <w:sz w:val="24"/>
        </w:rPr>
        <w:t>order.</w:t>
      </w:r>
      <w:r>
        <w:rPr>
          <w:spacing w:val="-2"/>
          <w:sz w:val="24"/>
        </w:rPr>
        <w:t xml:space="preserve"> </w:t>
      </w:r>
      <w:r>
        <w:rPr>
          <w:sz w:val="24"/>
        </w:rPr>
        <w:t>Contract</w:t>
      </w:r>
      <w:r>
        <w:rPr>
          <w:spacing w:val="-2"/>
          <w:sz w:val="24"/>
        </w:rPr>
        <w:t xml:space="preserve"> </w:t>
      </w:r>
      <w:r>
        <w:rPr>
          <w:sz w:val="24"/>
        </w:rPr>
        <w:t>is</w:t>
      </w:r>
      <w:r>
        <w:rPr>
          <w:spacing w:val="-2"/>
          <w:sz w:val="24"/>
        </w:rPr>
        <w:t xml:space="preserve"> </w:t>
      </w:r>
      <w:r>
        <w:rPr>
          <w:sz w:val="24"/>
        </w:rPr>
        <w:t>to</w:t>
      </w:r>
      <w:r>
        <w:rPr>
          <w:spacing w:val="-3"/>
          <w:sz w:val="24"/>
        </w:rPr>
        <w:t xml:space="preserve"> </w:t>
      </w:r>
      <w:r>
        <w:rPr>
          <w:sz w:val="24"/>
        </w:rPr>
        <w:t>be</w:t>
      </w:r>
      <w:r>
        <w:rPr>
          <w:spacing w:val="-4"/>
          <w:sz w:val="24"/>
        </w:rPr>
        <w:t xml:space="preserve"> </w:t>
      </w:r>
      <w:r>
        <w:rPr>
          <w:sz w:val="24"/>
        </w:rPr>
        <w:t>executed</w:t>
      </w:r>
      <w:r>
        <w:rPr>
          <w:spacing w:val="-2"/>
          <w:sz w:val="24"/>
        </w:rPr>
        <w:t xml:space="preserve"> </w:t>
      </w:r>
      <w:r>
        <w:rPr>
          <w:sz w:val="24"/>
        </w:rPr>
        <w:t>with</w:t>
      </w:r>
      <w:r>
        <w:rPr>
          <w:spacing w:val="-2"/>
          <w:sz w:val="24"/>
        </w:rPr>
        <w:t xml:space="preserve"> </w:t>
      </w:r>
      <w:r>
        <w:rPr>
          <w:sz w:val="24"/>
        </w:rPr>
        <w:t>ten</w:t>
      </w:r>
      <w:r>
        <w:rPr>
          <w:spacing w:val="-2"/>
          <w:sz w:val="24"/>
        </w:rPr>
        <w:t xml:space="preserve"> </w:t>
      </w:r>
      <w:r>
        <w:rPr>
          <w:sz w:val="24"/>
        </w:rPr>
        <w:t>(10)</w:t>
      </w:r>
    </w:p>
    <w:p w14:paraId="6A043CD9" w14:textId="77777777" w:rsidR="00CB4C28" w:rsidRDefault="00CB4C28">
      <w:pPr>
        <w:pStyle w:val="ListParagraph"/>
        <w:rPr>
          <w:sz w:val="24"/>
        </w:rPr>
        <w:sectPr w:rsidR="00CB4C28">
          <w:pgSz w:w="12240" w:h="15840"/>
          <w:pgMar w:top="1360" w:right="360" w:bottom="1200" w:left="360" w:header="0" w:footer="962" w:gutter="0"/>
          <w:cols w:space="720"/>
        </w:sectPr>
      </w:pPr>
    </w:p>
    <w:p w14:paraId="6A043CDA" w14:textId="77777777" w:rsidR="00CB4C28" w:rsidRDefault="005B32E1">
      <w:pPr>
        <w:spacing w:before="81"/>
        <w:ind w:left="360" w:right="347"/>
        <w:rPr>
          <w:sz w:val="24"/>
        </w:rPr>
      </w:pPr>
      <w:r>
        <w:rPr>
          <w:sz w:val="24"/>
        </w:rPr>
        <w:lastRenderedPageBreak/>
        <w:t>calendar</w:t>
      </w:r>
      <w:r>
        <w:rPr>
          <w:spacing w:val="-2"/>
          <w:sz w:val="24"/>
        </w:rPr>
        <w:t xml:space="preserve"> </w:t>
      </w:r>
      <w:r>
        <w:rPr>
          <w:sz w:val="24"/>
        </w:rPr>
        <w:t>days</w:t>
      </w:r>
      <w:r>
        <w:rPr>
          <w:spacing w:val="-5"/>
          <w:sz w:val="24"/>
        </w:rPr>
        <w:t xml:space="preserve"> </w:t>
      </w:r>
      <w:r>
        <w:rPr>
          <w:sz w:val="24"/>
        </w:rPr>
        <w:t>of</w:t>
      </w:r>
      <w:r>
        <w:rPr>
          <w:spacing w:val="-4"/>
          <w:sz w:val="24"/>
        </w:rPr>
        <w:t xml:space="preserve"> </w:t>
      </w:r>
      <w:r>
        <w:rPr>
          <w:sz w:val="24"/>
        </w:rPr>
        <w:t>from</w:t>
      </w:r>
      <w:r>
        <w:rPr>
          <w:spacing w:val="-5"/>
          <w:sz w:val="24"/>
        </w:rPr>
        <w:t xml:space="preserve"> </w:t>
      </w:r>
      <w:r>
        <w:rPr>
          <w:sz w:val="24"/>
        </w:rPr>
        <w:t>award</w:t>
      </w:r>
      <w:r>
        <w:rPr>
          <w:spacing w:val="-2"/>
          <w:sz w:val="24"/>
        </w:rPr>
        <w:t xml:space="preserve"> </w:t>
      </w:r>
      <w:r>
        <w:rPr>
          <w:sz w:val="24"/>
        </w:rPr>
        <w:t>notice.</w:t>
      </w:r>
      <w:r>
        <w:rPr>
          <w:spacing w:val="-4"/>
          <w:sz w:val="24"/>
        </w:rPr>
        <w:t xml:space="preserve"> </w:t>
      </w:r>
      <w:r>
        <w:rPr>
          <w:sz w:val="24"/>
        </w:rPr>
        <w:t>If</w:t>
      </w:r>
      <w:r>
        <w:rPr>
          <w:spacing w:val="-2"/>
          <w:sz w:val="24"/>
        </w:rPr>
        <w:t xml:space="preserve"> </w:t>
      </w:r>
      <w:r>
        <w:rPr>
          <w:sz w:val="24"/>
        </w:rPr>
        <w:t>the</w:t>
      </w:r>
      <w:r>
        <w:rPr>
          <w:spacing w:val="-2"/>
          <w:sz w:val="24"/>
        </w:rPr>
        <w:t xml:space="preserve"> </w:t>
      </w:r>
      <w:r>
        <w:rPr>
          <w:sz w:val="24"/>
        </w:rPr>
        <w:t>contract</w:t>
      </w:r>
      <w:r>
        <w:rPr>
          <w:spacing w:val="-2"/>
          <w:sz w:val="24"/>
        </w:rPr>
        <w:t xml:space="preserve"> </w:t>
      </w:r>
      <w:r>
        <w:rPr>
          <w:sz w:val="24"/>
        </w:rPr>
        <w:t>document</w:t>
      </w:r>
      <w:r>
        <w:rPr>
          <w:spacing w:val="-2"/>
          <w:sz w:val="24"/>
        </w:rPr>
        <w:t xml:space="preserve"> </w:t>
      </w:r>
      <w:r>
        <w:rPr>
          <w:sz w:val="24"/>
        </w:rPr>
        <w:t>is</w:t>
      </w:r>
      <w:r>
        <w:rPr>
          <w:spacing w:val="-5"/>
          <w:sz w:val="24"/>
        </w:rPr>
        <w:t xml:space="preserve"> </w:t>
      </w:r>
      <w:r>
        <w:rPr>
          <w:sz w:val="24"/>
        </w:rPr>
        <w:t>mailed,</w:t>
      </w:r>
      <w:r>
        <w:rPr>
          <w:spacing w:val="-2"/>
          <w:sz w:val="24"/>
        </w:rPr>
        <w:t xml:space="preserve"> </w:t>
      </w:r>
      <w:r>
        <w:rPr>
          <w:sz w:val="24"/>
        </w:rPr>
        <w:t>the</w:t>
      </w:r>
      <w:r>
        <w:rPr>
          <w:spacing w:val="-4"/>
          <w:sz w:val="24"/>
        </w:rPr>
        <w:t xml:space="preserve"> </w:t>
      </w:r>
      <w:r>
        <w:rPr>
          <w:sz w:val="24"/>
        </w:rPr>
        <w:t>date</w:t>
      </w:r>
      <w:r>
        <w:rPr>
          <w:spacing w:val="-2"/>
          <w:sz w:val="24"/>
        </w:rPr>
        <w:t xml:space="preserve"> </w:t>
      </w:r>
      <w:r>
        <w:rPr>
          <w:sz w:val="24"/>
        </w:rPr>
        <w:t>of</w:t>
      </w:r>
      <w:r>
        <w:rPr>
          <w:spacing w:val="-4"/>
          <w:sz w:val="24"/>
        </w:rPr>
        <w:t xml:space="preserve"> </w:t>
      </w:r>
      <w:r>
        <w:rPr>
          <w:sz w:val="24"/>
        </w:rPr>
        <w:t>presentation</w:t>
      </w:r>
      <w:r>
        <w:rPr>
          <w:spacing w:val="-2"/>
          <w:sz w:val="24"/>
        </w:rPr>
        <w:t xml:space="preserve"> </w:t>
      </w:r>
      <w:r>
        <w:rPr>
          <w:sz w:val="24"/>
        </w:rPr>
        <w:t>shall be the postmark date.</w:t>
      </w:r>
    </w:p>
    <w:p w14:paraId="6A043CDB" w14:textId="77777777" w:rsidR="00CB4C28" w:rsidRDefault="005B32E1">
      <w:pPr>
        <w:pStyle w:val="ListParagraph"/>
        <w:numPr>
          <w:ilvl w:val="0"/>
          <w:numId w:val="32"/>
        </w:numPr>
        <w:tabs>
          <w:tab w:val="left" w:pos="760"/>
        </w:tabs>
        <w:spacing w:before="276"/>
        <w:ind w:right="387" w:firstLine="0"/>
        <w:rPr>
          <w:sz w:val="24"/>
        </w:rPr>
      </w:pPr>
      <w:r>
        <w:rPr>
          <w:b/>
          <w:sz w:val="24"/>
        </w:rPr>
        <w:t>INCLUSION:</w:t>
      </w:r>
      <w:r>
        <w:rPr>
          <w:b/>
          <w:spacing w:val="-3"/>
          <w:sz w:val="24"/>
        </w:rPr>
        <w:t xml:space="preserve"> </w:t>
      </w:r>
      <w:r>
        <w:rPr>
          <w:sz w:val="24"/>
        </w:rPr>
        <w:t>All</w:t>
      </w:r>
      <w:r>
        <w:rPr>
          <w:spacing w:val="-4"/>
          <w:sz w:val="24"/>
        </w:rPr>
        <w:t xml:space="preserve"> </w:t>
      </w:r>
      <w:r>
        <w:rPr>
          <w:sz w:val="24"/>
        </w:rPr>
        <w:t>items</w:t>
      </w:r>
      <w:r>
        <w:rPr>
          <w:spacing w:val="-3"/>
          <w:sz w:val="24"/>
        </w:rPr>
        <w:t xml:space="preserve"> </w:t>
      </w:r>
      <w:r>
        <w:rPr>
          <w:sz w:val="24"/>
        </w:rPr>
        <w:t>and/or</w:t>
      </w:r>
      <w:r>
        <w:rPr>
          <w:spacing w:val="-3"/>
          <w:sz w:val="24"/>
        </w:rPr>
        <w:t xml:space="preserve"> </w:t>
      </w:r>
      <w:r>
        <w:rPr>
          <w:sz w:val="24"/>
        </w:rPr>
        <w:t>services</w:t>
      </w:r>
      <w:r>
        <w:rPr>
          <w:spacing w:val="-3"/>
          <w:sz w:val="24"/>
        </w:rPr>
        <w:t xml:space="preserve"> </w:t>
      </w:r>
      <w:r>
        <w:rPr>
          <w:sz w:val="24"/>
        </w:rPr>
        <w:t>which</w:t>
      </w:r>
      <w:r>
        <w:rPr>
          <w:spacing w:val="-3"/>
          <w:sz w:val="24"/>
        </w:rPr>
        <w:t xml:space="preserve"> </w:t>
      </w:r>
      <w:r>
        <w:rPr>
          <w:sz w:val="24"/>
        </w:rPr>
        <w:t>are</w:t>
      </w:r>
      <w:r>
        <w:rPr>
          <w:spacing w:val="-3"/>
          <w:sz w:val="24"/>
        </w:rPr>
        <w:t xml:space="preserve"> </w:t>
      </w:r>
      <w:r>
        <w:rPr>
          <w:sz w:val="24"/>
        </w:rPr>
        <w:t>standard,</w:t>
      </w:r>
      <w:r>
        <w:rPr>
          <w:spacing w:val="-5"/>
          <w:sz w:val="24"/>
        </w:rPr>
        <w:t xml:space="preserve"> </w:t>
      </w:r>
      <w:r>
        <w:rPr>
          <w:sz w:val="24"/>
        </w:rPr>
        <w:t>expected,</w:t>
      </w:r>
      <w:r>
        <w:rPr>
          <w:spacing w:val="-5"/>
          <w:sz w:val="24"/>
        </w:rPr>
        <w:t xml:space="preserve"> </w:t>
      </w:r>
      <w:r>
        <w:rPr>
          <w:sz w:val="24"/>
        </w:rPr>
        <w:t>necessary,</w:t>
      </w:r>
      <w:r>
        <w:rPr>
          <w:spacing w:val="-3"/>
          <w:sz w:val="24"/>
        </w:rPr>
        <w:t xml:space="preserve"> </w:t>
      </w:r>
      <w:r>
        <w:rPr>
          <w:sz w:val="24"/>
        </w:rPr>
        <w:t>and/or</w:t>
      </w:r>
      <w:r>
        <w:rPr>
          <w:spacing w:val="-6"/>
          <w:sz w:val="24"/>
        </w:rPr>
        <w:t xml:space="preserve"> </w:t>
      </w:r>
      <w:r>
        <w:rPr>
          <w:sz w:val="24"/>
        </w:rPr>
        <w:t>routine</w:t>
      </w:r>
      <w:r>
        <w:rPr>
          <w:spacing w:val="-5"/>
          <w:sz w:val="24"/>
        </w:rPr>
        <w:t xml:space="preserve"> </w:t>
      </w:r>
      <w:r>
        <w:rPr>
          <w:sz w:val="24"/>
        </w:rPr>
        <w:t>to such a project as this and not actually stated in this invitation will be the responsibility of the successful bidder to provide at no other cost to the City unless so stated on the successful bidder’s proposal as additional cost items and accepted by the City at the time of the award and/or contract.</w:t>
      </w:r>
    </w:p>
    <w:p w14:paraId="6A043CDC" w14:textId="77777777" w:rsidR="00CB4C28" w:rsidRDefault="00CB4C28">
      <w:pPr>
        <w:pStyle w:val="BodyText"/>
        <w:rPr>
          <w:sz w:val="24"/>
        </w:rPr>
      </w:pPr>
    </w:p>
    <w:p w14:paraId="6A043CDD" w14:textId="77777777" w:rsidR="00CB4C28" w:rsidRDefault="005B32E1">
      <w:pPr>
        <w:pStyle w:val="ListParagraph"/>
        <w:numPr>
          <w:ilvl w:val="0"/>
          <w:numId w:val="32"/>
        </w:numPr>
        <w:tabs>
          <w:tab w:val="left" w:pos="760"/>
        </w:tabs>
        <w:ind w:right="521" w:firstLine="0"/>
        <w:rPr>
          <w:sz w:val="24"/>
        </w:rPr>
      </w:pPr>
      <w:r>
        <w:rPr>
          <w:b/>
          <w:sz w:val="24"/>
        </w:rPr>
        <w:t xml:space="preserve">REGULATORY AGENCIES: </w:t>
      </w:r>
      <w:r>
        <w:rPr>
          <w:sz w:val="24"/>
        </w:rPr>
        <w:t>Successful bidder will be responsible for all required permits or licenses required by regulatory agency of the City, County, State, or Federal Governments. Further, successful</w:t>
      </w:r>
      <w:r>
        <w:rPr>
          <w:spacing w:val="-5"/>
          <w:sz w:val="24"/>
        </w:rPr>
        <w:t xml:space="preserve"> </w:t>
      </w:r>
      <w:r>
        <w:rPr>
          <w:sz w:val="24"/>
        </w:rPr>
        <w:t>bidder</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responsible</w:t>
      </w:r>
      <w:r>
        <w:rPr>
          <w:spacing w:val="-4"/>
          <w:sz w:val="24"/>
        </w:rPr>
        <w:t xml:space="preserve"> </w:t>
      </w:r>
      <w:r>
        <w:rPr>
          <w:sz w:val="24"/>
        </w:rPr>
        <w:t>for</w:t>
      </w:r>
      <w:r>
        <w:rPr>
          <w:spacing w:val="-5"/>
          <w:sz w:val="24"/>
        </w:rPr>
        <w:t xml:space="preserve"> </w:t>
      </w:r>
      <w:r>
        <w:rPr>
          <w:sz w:val="24"/>
        </w:rPr>
        <w:t>meeting</w:t>
      </w:r>
      <w:r>
        <w:rPr>
          <w:spacing w:val="-2"/>
          <w:sz w:val="24"/>
        </w:rPr>
        <w:t xml:space="preserve"> </w:t>
      </w:r>
      <w:r>
        <w:rPr>
          <w:sz w:val="24"/>
        </w:rPr>
        <w:t>all</w:t>
      </w:r>
      <w:r>
        <w:rPr>
          <w:spacing w:val="-3"/>
          <w:sz w:val="24"/>
        </w:rPr>
        <w:t xml:space="preserve"> </w:t>
      </w:r>
      <w:r>
        <w:rPr>
          <w:sz w:val="24"/>
        </w:rPr>
        <w:t>requirements</w:t>
      </w:r>
      <w:r>
        <w:rPr>
          <w:spacing w:val="-4"/>
          <w:sz w:val="24"/>
        </w:rPr>
        <w:t xml:space="preserve"> </w:t>
      </w:r>
      <w:r>
        <w:rPr>
          <w:sz w:val="24"/>
        </w:rPr>
        <w:t>of</w:t>
      </w:r>
      <w:r>
        <w:rPr>
          <w:spacing w:val="-6"/>
          <w:sz w:val="24"/>
        </w:rPr>
        <w:t xml:space="preserve"> </w:t>
      </w:r>
      <w:r>
        <w:rPr>
          <w:sz w:val="24"/>
        </w:rPr>
        <w:t>any</w:t>
      </w:r>
      <w:r>
        <w:rPr>
          <w:spacing w:val="-2"/>
          <w:sz w:val="24"/>
        </w:rPr>
        <w:t xml:space="preserve"> </w:t>
      </w:r>
      <w:r>
        <w:rPr>
          <w:sz w:val="24"/>
        </w:rPr>
        <w:t>regulation(s)</w:t>
      </w:r>
      <w:r>
        <w:rPr>
          <w:spacing w:val="-4"/>
          <w:sz w:val="24"/>
        </w:rPr>
        <w:t xml:space="preserve"> </w:t>
      </w:r>
      <w:r>
        <w:rPr>
          <w:sz w:val="24"/>
        </w:rPr>
        <w:t>or</w:t>
      </w:r>
      <w:r>
        <w:rPr>
          <w:spacing w:val="-2"/>
          <w:sz w:val="24"/>
        </w:rPr>
        <w:t xml:space="preserve"> </w:t>
      </w:r>
      <w:r>
        <w:rPr>
          <w:sz w:val="24"/>
        </w:rPr>
        <w:t>guideline(s) of any of the said governments or any independent agency recognized by said Government as publisher of any such regulation(s) or guideline(s).</w:t>
      </w:r>
    </w:p>
    <w:p w14:paraId="6A043CDE" w14:textId="77777777" w:rsidR="00CB4C28" w:rsidRDefault="00CB4C28">
      <w:pPr>
        <w:pStyle w:val="BodyText"/>
        <w:rPr>
          <w:sz w:val="24"/>
        </w:rPr>
      </w:pPr>
    </w:p>
    <w:p w14:paraId="6A043CDF" w14:textId="77777777" w:rsidR="00CB4C28" w:rsidRDefault="005B32E1">
      <w:pPr>
        <w:pStyle w:val="ListParagraph"/>
        <w:numPr>
          <w:ilvl w:val="0"/>
          <w:numId w:val="32"/>
        </w:numPr>
        <w:tabs>
          <w:tab w:val="left" w:pos="760"/>
        </w:tabs>
        <w:ind w:right="450" w:firstLine="0"/>
        <w:rPr>
          <w:sz w:val="24"/>
        </w:rPr>
      </w:pPr>
      <w:r>
        <w:rPr>
          <w:b/>
          <w:sz w:val="24"/>
        </w:rPr>
        <w:t>INDEPENDENT</w:t>
      </w:r>
      <w:r>
        <w:rPr>
          <w:b/>
          <w:spacing w:val="-4"/>
          <w:sz w:val="24"/>
        </w:rPr>
        <w:t xml:space="preserve"> </w:t>
      </w:r>
      <w:r>
        <w:rPr>
          <w:b/>
          <w:sz w:val="24"/>
        </w:rPr>
        <w:t>CONTRACTORS:</w:t>
      </w:r>
      <w:r>
        <w:rPr>
          <w:b/>
          <w:spacing w:val="-1"/>
          <w:sz w:val="24"/>
        </w:rPr>
        <w:t xml:space="preserve"> </w:t>
      </w:r>
      <w:r>
        <w:rPr>
          <w:sz w:val="24"/>
        </w:rPr>
        <w:t>The</w:t>
      </w:r>
      <w:r>
        <w:rPr>
          <w:spacing w:val="-5"/>
          <w:sz w:val="24"/>
        </w:rPr>
        <w:t xml:space="preserve"> </w:t>
      </w:r>
      <w:r>
        <w:rPr>
          <w:sz w:val="24"/>
        </w:rPr>
        <w:t>bidder</w:t>
      </w:r>
      <w:r>
        <w:rPr>
          <w:spacing w:val="-3"/>
          <w:sz w:val="24"/>
        </w:rPr>
        <w:t xml:space="preserve"> </w:t>
      </w:r>
      <w:r>
        <w:rPr>
          <w:sz w:val="24"/>
        </w:rPr>
        <w:t>represents</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CITY</w:t>
      </w:r>
      <w:r>
        <w:rPr>
          <w:spacing w:val="-3"/>
          <w:sz w:val="24"/>
        </w:rPr>
        <w:t xml:space="preserve"> </w:t>
      </w:r>
      <w:r>
        <w:rPr>
          <w:sz w:val="24"/>
        </w:rPr>
        <w:t>OF</w:t>
      </w:r>
      <w:r>
        <w:rPr>
          <w:spacing w:val="-3"/>
          <w:sz w:val="24"/>
        </w:rPr>
        <w:t xml:space="preserve"> </w:t>
      </w:r>
      <w:r>
        <w:rPr>
          <w:sz w:val="24"/>
        </w:rPr>
        <w:t>DUBLIN</w:t>
      </w:r>
      <w:r>
        <w:rPr>
          <w:spacing w:val="-5"/>
          <w:sz w:val="24"/>
        </w:rPr>
        <w:t xml:space="preserve"> </w:t>
      </w:r>
      <w:r>
        <w:rPr>
          <w:sz w:val="24"/>
        </w:rPr>
        <w:t>that</w:t>
      </w:r>
      <w:r>
        <w:rPr>
          <w:spacing w:val="-5"/>
          <w:sz w:val="24"/>
        </w:rPr>
        <w:t xml:space="preserve"> </w:t>
      </w:r>
      <w:r>
        <w:rPr>
          <w:sz w:val="24"/>
        </w:rPr>
        <w:t>he</w:t>
      </w:r>
      <w:r>
        <w:rPr>
          <w:spacing w:val="-3"/>
          <w:sz w:val="24"/>
        </w:rPr>
        <w:t xml:space="preserve"> </w:t>
      </w:r>
      <w:r>
        <w:rPr>
          <w:sz w:val="24"/>
        </w:rPr>
        <w:t>is</w:t>
      </w:r>
      <w:r>
        <w:rPr>
          <w:spacing w:val="-3"/>
          <w:sz w:val="24"/>
        </w:rPr>
        <w:t xml:space="preserve"> </w:t>
      </w:r>
      <w:r>
        <w:rPr>
          <w:sz w:val="24"/>
        </w:rPr>
        <w:t>fully experienced and properly qualified to perform the functions provided herein and that he is properly equipped, organized, and financed to perform such functions. The bidder shall finance his own operations hereunder, shall operate as an independent contractor and not as an agent of the CITY OF DUBLIN and nothing contained in this invitation or a contract resulting from same shall be construed to constitute the bidder or any of his employees, agents, or subcontractors as a partner, employee, or agent of the City nor shall either party have any authority to bind the other in any respect; it being intended that each shall remain an independent contractor.</w:t>
      </w:r>
    </w:p>
    <w:p w14:paraId="6A043CE0" w14:textId="77777777" w:rsidR="00CB4C28" w:rsidRDefault="00CB4C28">
      <w:pPr>
        <w:pStyle w:val="BodyText"/>
        <w:spacing w:before="1"/>
        <w:rPr>
          <w:sz w:val="24"/>
        </w:rPr>
      </w:pPr>
    </w:p>
    <w:p w14:paraId="6A043CE1" w14:textId="77777777" w:rsidR="00CB4C28" w:rsidRDefault="005B32E1">
      <w:pPr>
        <w:pStyle w:val="ListParagraph"/>
        <w:numPr>
          <w:ilvl w:val="0"/>
          <w:numId w:val="32"/>
        </w:numPr>
        <w:tabs>
          <w:tab w:val="left" w:pos="760"/>
        </w:tabs>
        <w:ind w:right="413" w:firstLine="0"/>
        <w:rPr>
          <w:sz w:val="24"/>
        </w:rPr>
      </w:pPr>
      <w:r>
        <w:rPr>
          <w:b/>
          <w:sz w:val="24"/>
        </w:rPr>
        <w:t xml:space="preserve">ASSIGNMENT OF CONTRACTUAL RIGHTS: </w:t>
      </w:r>
      <w:r>
        <w:rPr>
          <w:sz w:val="24"/>
        </w:rPr>
        <w:t>It is agreed that the successful bidder will not assign,</w:t>
      </w:r>
      <w:r>
        <w:rPr>
          <w:spacing w:val="-5"/>
          <w:sz w:val="24"/>
        </w:rPr>
        <w:t xml:space="preserve"> </w:t>
      </w:r>
      <w:r>
        <w:rPr>
          <w:sz w:val="24"/>
        </w:rPr>
        <w:t>transfer,</w:t>
      </w:r>
      <w:r>
        <w:rPr>
          <w:spacing w:val="-3"/>
          <w:sz w:val="24"/>
        </w:rPr>
        <w:t xml:space="preserve"> </w:t>
      </w:r>
      <w:r>
        <w:rPr>
          <w:sz w:val="24"/>
        </w:rPr>
        <w:t>convey,</w:t>
      </w:r>
      <w:r>
        <w:rPr>
          <w:spacing w:val="-3"/>
          <w:sz w:val="24"/>
        </w:rPr>
        <w:t xml:space="preserve"> </w:t>
      </w:r>
      <w:r>
        <w:rPr>
          <w:sz w:val="24"/>
        </w:rPr>
        <w:t>or</w:t>
      </w:r>
      <w:r>
        <w:rPr>
          <w:spacing w:val="-3"/>
          <w:sz w:val="24"/>
        </w:rPr>
        <w:t xml:space="preserve"> </w:t>
      </w:r>
      <w:r>
        <w:rPr>
          <w:sz w:val="24"/>
        </w:rPr>
        <w:t>otherwise</w:t>
      </w:r>
      <w:r>
        <w:rPr>
          <w:spacing w:val="-3"/>
          <w:sz w:val="24"/>
        </w:rPr>
        <w:t xml:space="preserve"> </w:t>
      </w:r>
      <w:r>
        <w:rPr>
          <w:sz w:val="24"/>
        </w:rPr>
        <w:t>dispose</w:t>
      </w:r>
      <w:r>
        <w:rPr>
          <w:spacing w:val="-5"/>
          <w:sz w:val="24"/>
        </w:rPr>
        <w:t xml:space="preserve"> </w:t>
      </w:r>
      <w:r>
        <w:rPr>
          <w:sz w:val="24"/>
        </w:rPr>
        <w:t>of</w:t>
      </w:r>
      <w:r>
        <w:rPr>
          <w:spacing w:val="-3"/>
          <w:sz w:val="24"/>
        </w:rPr>
        <w:t xml:space="preserve"> </w:t>
      </w:r>
      <w:r>
        <w:rPr>
          <w:sz w:val="24"/>
        </w:rPr>
        <w:t>a</w:t>
      </w:r>
      <w:r>
        <w:rPr>
          <w:spacing w:val="-5"/>
          <w:sz w:val="24"/>
        </w:rPr>
        <w:t xml:space="preserve"> </w:t>
      </w:r>
      <w:r>
        <w:rPr>
          <w:sz w:val="24"/>
        </w:rPr>
        <w:t>contract</w:t>
      </w:r>
      <w:r>
        <w:rPr>
          <w:spacing w:val="-3"/>
          <w:sz w:val="24"/>
        </w:rPr>
        <w:t xml:space="preserve"> </w:t>
      </w:r>
      <w:r>
        <w:rPr>
          <w:sz w:val="24"/>
        </w:rPr>
        <w:t>that</w:t>
      </w:r>
      <w:r>
        <w:rPr>
          <w:spacing w:val="-3"/>
          <w:sz w:val="24"/>
        </w:rPr>
        <w:t xml:space="preserve"> </w:t>
      </w:r>
      <w:r>
        <w:rPr>
          <w:sz w:val="24"/>
        </w:rPr>
        <w:t>results</w:t>
      </w:r>
      <w:r>
        <w:rPr>
          <w:spacing w:val="-3"/>
          <w:sz w:val="24"/>
        </w:rPr>
        <w:t xml:space="preserve"> </w:t>
      </w:r>
      <w:r>
        <w:rPr>
          <w:sz w:val="24"/>
        </w:rPr>
        <w:t>from</w:t>
      </w:r>
      <w:r>
        <w:rPr>
          <w:spacing w:val="-4"/>
          <w:sz w:val="24"/>
        </w:rPr>
        <w:t xml:space="preserve"> </w:t>
      </w:r>
      <w:r>
        <w:rPr>
          <w:sz w:val="24"/>
        </w:rPr>
        <w:t>this</w:t>
      </w:r>
      <w:r>
        <w:rPr>
          <w:spacing w:val="-3"/>
          <w:sz w:val="24"/>
        </w:rPr>
        <w:t xml:space="preserve"> </w:t>
      </w:r>
      <w:r>
        <w:rPr>
          <w:sz w:val="24"/>
        </w:rPr>
        <w:t>invitation</w:t>
      </w:r>
      <w:r>
        <w:rPr>
          <w:spacing w:val="-3"/>
          <w:sz w:val="24"/>
        </w:rPr>
        <w:t xml:space="preserve"> </w:t>
      </w:r>
      <w:r>
        <w:rPr>
          <w:sz w:val="24"/>
        </w:rPr>
        <w:t>or</w:t>
      </w:r>
      <w:r>
        <w:rPr>
          <w:spacing w:val="-3"/>
          <w:sz w:val="24"/>
        </w:rPr>
        <w:t xml:space="preserve"> </w:t>
      </w:r>
      <w:r>
        <w:rPr>
          <w:sz w:val="24"/>
        </w:rPr>
        <w:t>his</w:t>
      </w:r>
      <w:r>
        <w:rPr>
          <w:spacing w:val="-3"/>
          <w:sz w:val="24"/>
        </w:rPr>
        <w:t xml:space="preserve"> </w:t>
      </w:r>
      <w:r>
        <w:rPr>
          <w:sz w:val="24"/>
        </w:rPr>
        <w:t>right, title, or interest in or to the same, or any part thereof, without written consent of the City.</w:t>
      </w:r>
    </w:p>
    <w:p w14:paraId="6A043CE2" w14:textId="77777777" w:rsidR="00CB4C28" w:rsidRDefault="00CB4C28">
      <w:pPr>
        <w:pStyle w:val="BodyText"/>
        <w:rPr>
          <w:sz w:val="24"/>
        </w:rPr>
      </w:pPr>
    </w:p>
    <w:p w14:paraId="6A043CE3" w14:textId="77777777" w:rsidR="00CB4C28" w:rsidRDefault="005B32E1">
      <w:pPr>
        <w:pStyle w:val="ListParagraph"/>
        <w:numPr>
          <w:ilvl w:val="0"/>
          <w:numId w:val="32"/>
        </w:numPr>
        <w:tabs>
          <w:tab w:val="left" w:pos="760"/>
        </w:tabs>
        <w:ind w:right="1076" w:firstLine="0"/>
        <w:rPr>
          <w:sz w:val="24"/>
        </w:rPr>
      </w:pPr>
      <w:r>
        <w:rPr>
          <w:b/>
          <w:sz w:val="24"/>
        </w:rPr>
        <w:t>STARTING</w:t>
      </w:r>
      <w:r>
        <w:rPr>
          <w:b/>
          <w:spacing w:val="-5"/>
          <w:sz w:val="24"/>
        </w:rPr>
        <w:t xml:space="preserve"> </w:t>
      </w:r>
      <w:r>
        <w:rPr>
          <w:b/>
          <w:sz w:val="24"/>
        </w:rPr>
        <w:t>TIME:</w:t>
      </w:r>
      <w:r>
        <w:rPr>
          <w:b/>
          <w:spacing w:val="-4"/>
          <w:sz w:val="24"/>
        </w:rPr>
        <w:t xml:space="preserve"> </w:t>
      </w:r>
      <w:r>
        <w:rPr>
          <w:sz w:val="24"/>
        </w:rPr>
        <w:t>work</w:t>
      </w:r>
      <w:r>
        <w:rPr>
          <w:spacing w:val="-3"/>
          <w:sz w:val="24"/>
        </w:rPr>
        <w:t xml:space="preserve"> </w:t>
      </w:r>
      <w:r>
        <w:rPr>
          <w:sz w:val="24"/>
        </w:rPr>
        <w:t>will</w:t>
      </w:r>
      <w:r>
        <w:rPr>
          <w:spacing w:val="-4"/>
          <w:sz w:val="24"/>
        </w:rPr>
        <w:t xml:space="preserve"> </w:t>
      </w:r>
      <w:r>
        <w:rPr>
          <w:sz w:val="24"/>
        </w:rPr>
        <w:t>commence</w:t>
      </w:r>
      <w:r>
        <w:rPr>
          <w:spacing w:val="-5"/>
          <w:sz w:val="24"/>
        </w:rPr>
        <w:t xml:space="preserve"> </w:t>
      </w:r>
      <w:r>
        <w:rPr>
          <w:sz w:val="24"/>
        </w:rPr>
        <w:t>within</w:t>
      </w:r>
      <w:r>
        <w:rPr>
          <w:spacing w:val="-3"/>
          <w:sz w:val="24"/>
        </w:rPr>
        <w:t xml:space="preserve"> </w:t>
      </w:r>
      <w:r>
        <w:rPr>
          <w:sz w:val="24"/>
        </w:rPr>
        <w:t>the</w:t>
      </w:r>
      <w:r>
        <w:rPr>
          <w:spacing w:val="-3"/>
          <w:sz w:val="24"/>
        </w:rPr>
        <w:t xml:space="preserve"> </w:t>
      </w:r>
      <w:r>
        <w:rPr>
          <w:sz w:val="24"/>
        </w:rPr>
        <w:t>stated</w:t>
      </w:r>
      <w:r>
        <w:rPr>
          <w:spacing w:val="-3"/>
          <w:sz w:val="24"/>
        </w:rPr>
        <w:t xml:space="preserve"> </w:t>
      </w:r>
      <w:r>
        <w:rPr>
          <w:sz w:val="24"/>
        </w:rPr>
        <w:t>calendar</w:t>
      </w:r>
      <w:r>
        <w:rPr>
          <w:spacing w:val="-3"/>
          <w:sz w:val="24"/>
        </w:rPr>
        <w:t xml:space="preserve"> </w:t>
      </w:r>
      <w:r>
        <w:rPr>
          <w:sz w:val="24"/>
        </w:rPr>
        <w:t>days</w:t>
      </w:r>
      <w:r>
        <w:rPr>
          <w:spacing w:val="-3"/>
          <w:sz w:val="24"/>
        </w:rPr>
        <w:t xml:space="preserve"> </w:t>
      </w:r>
      <w:r>
        <w:rPr>
          <w:sz w:val="24"/>
        </w:rPr>
        <w:t>and</w:t>
      </w:r>
      <w:r>
        <w:rPr>
          <w:spacing w:val="-3"/>
          <w:sz w:val="24"/>
        </w:rPr>
        <w:t xml:space="preserve"> </w:t>
      </w:r>
      <w:r>
        <w:rPr>
          <w:sz w:val="24"/>
        </w:rPr>
        <w:t>commence</w:t>
      </w:r>
      <w:r>
        <w:rPr>
          <w:spacing w:val="-5"/>
          <w:sz w:val="24"/>
        </w:rPr>
        <w:t xml:space="preserve"> </w:t>
      </w:r>
      <w:r>
        <w:rPr>
          <w:sz w:val="24"/>
        </w:rPr>
        <w:t>in</w:t>
      </w:r>
      <w:r>
        <w:rPr>
          <w:spacing w:val="-3"/>
          <w:sz w:val="24"/>
        </w:rPr>
        <w:t xml:space="preserve"> </w:t>
      </w:r>
      <w:r>
        <w:rPr>
          <w:sz w:val="24"/>
        </w:rPr>
        <w:t xml:space="preserve">a routine, orderly manner until completion and acceptance by the </w:t>
      </w:r>
      <w:proofErr w:type="gramStart"/>
      <w:r>
        <w:rPr>
          <w:sz w:val="24"/>
        </w:rPr>
        <w:t>City</w:t>
      </w:r>
      <w:proofErr w:type="gramEnd"/>
      <w:r>
        <w:rPr>
          <w:sz w:val="24"/>
        </w:rPr>
        <w:t>.</w:t>
      </w:r>
    </w:p>
    <w:p w14:paraId="6A043CE4" w14:textId="77777777" w:rsidR="00CB4C28" w:rsidRDefault="00CB4C28">
      <w:pPr>
        <w:pStyle w:val="BodyText"/>
        <w:rPr>
          <w:sz w:val="24"/>
        </w:rPr>
      </w:pPr>
    </w:p>
    <w:p w14:paraId="6A043CE5" w14:textId="77777777" w:rsidR="00CB4C28" w:rsidRDefault="005B32E1">
      <w:pPr>
        <w:pStyle w:val="ListParagraph"/>
        <w:numPr>
          <w:ilvl w:val="0"/>
          <w:numId w:val="32"/>
        </w:numPr>
        <w:tabs>
          <w:tab w:val="left" w:pos="760"/>
        </w:tabs>
        <w:ind w:right="613" w:firstLine="0"/>
        <w:rPr>
          <w:sz w:val="24"/>
        </w:rPr>
      </w:pPr>
      <w:r>
        <w:rPr>
          <w:b/>
          <w:sz w:val="24"/>
        </w:rPr>
        <w:t>INDEMNITY:</w:t>
      </w:r>
      <w:r>
        <w:rPr>
          <w:b/>
          <w:spacing w:val="-2"/>
          <w:sz w:val="24"/>
        </w:rPr>
        <w:t xml:space="preserve"> </w:t>
      </w:r>
      <w:r>
        <w:rPr>
          <w:sz w:val="24"/>
        </w:rPr>
        <w:t>Successful</w:t>
      </w:r>
      <w:r>
        <w:rPr>
          <w:spacing w:val="-3"/>
          <w:sz w:val="24"/>
        </w:rPr>
        <w:t xml:space="preserve"> </w:t>
      </w:r>
      <w:r>
        <w:rPr>
          <w:sz w:val="24"/>
        </w:rPr>
        <w:t>bidder</w:t>
      </w:r>
      <w:r>
        <w:rPr>
          <w:spacing w:val="-6"/>
          <w:sz w:val="24"/>
        </w:rPr>
        <w:t xml:space="preserve"> </w:t>
      </w:r>
      <w:r>
        <w:rPr>
          <w:sz w:val="24"/>
        </w:rPr>
        <w:t>agrees,</w:t>
      </w:r>
      <w:r>
        <w:rPr>
          <w:spacing w:val="-3"/>
          <w:sz w:val="24"/>
        </w:rPr>
        <w:t xml:space="preserve"> </w:t>
      </w:r>
      <w:r>
        <w:rPr>
          <w:sz w:val="24"/>
        </w:rPr>
        <w:t>if</w:t>
      </w:r>
      <w:r>
        <w:rPr>
          <w:spacing w:val="-6"/>
          <w:sz w:val="24"/>
        </w:rPr>
        <w:t xml:space="preserve"> </w:t>
      </w:r>
      <w:r>
        <w:rPr>
          <w:sz w:val="24"/>
        </w:rPr>
        <w:t>entering</w:t>
      </w:r>
      <w:r>
        <w:rPr>
          <w:spacing w:val="-3"/>
          <w:sz w:val="24"/>
        </w:rPr>
        <w:t xml:space="preserve"> </w:t>
      </w:r>
      <w:r>
        <w:rPr>
          <w:sz w:val="24"/>
        </w:rPr>
        <w:t>into</w:t>
      </w:r>
      <w:r>
        <w:rPr>
          <w:spacing w:val="-3"/>
          <w:sz w:val="24"/>
        </w:rPr>
        <w:t xml:space="preserve"> </w:t>
      </w:r>
      <w:r>
        <w:rPr>
          <w:sz w:val="24"/>
        </w:rPr>
        <w:t>a</w:t>
      </w:r>
      <w:r>
        <w:rPr>
          <w:spacing w:val="-4"/>
          <w:sz w:val="24"/>
        </w:rPr>
        <w:t xml:space="preserve"> </w:t>
      </w:r>
      <w:r>
        <w:rPr>
          <w:sz w:val="24"/>
        </w:rPr>
        <w:t>contract</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result</w:t>
      </w:r>
      <w:r>
        <w:rPr>
          <w:spacing w:val="-5"/>
          <w:sz w:val="24"/>
        </w:rPr>
        <w:t xml:space="preserve"> </w:t>
      </w:r>
      <w:r>
        <w:rPr>
          <w:sz w:val="24"/>
        </w:rPr>
        <w:t>of</w:t>
      </w:r>
      <w:r>
        <w:rPr>
          <w:spacing w:val="-3"/>
          <w:sz w:val="24"/>
        </w:rPr>
        <w:t xml:space="preserve"> </w:t>
      </w:r>
      <w:r>
        <w:rPr>
          <w:sz w:val="24"/>
        </w:rPr>
        <w:t>this</w:t>
      </w:r>
      <w:r>
        <w:rPr>
          <w:spacing w:val="-3"/>
          <w:sz w:val="24"/>
        </w:rPr>
        <w:t xml:space="preserve"> </w:t>
      </w:r>
      <w:r>
        <w:rPr>
          <w:sz w:val="24"/>
        </w:rPr>
        <w:t>invitation,</w:t>
      </w:r>
      <w:r>
        <w:rPr>
          <w:spacing w:val="-5"/>
          <w:sz w:val="24"/>
        </w:rPr>
        <w:t xml:space="preserve"> </w:t>
      </w:r>
      <w:r>
        <w:rPr>
          <w:sz w:val="24"/>
        </w:rPr>
        <w:t>to defend, indemnify, and hold harmless the CITY OF DUBLIN from any and all courses of action or claims of damages arising out of or related to bidder’s performance or actions or those of his employees or agents, under said contract.</w:t>
      </w:r>
    </w:p>
    <w:p w14:paraId="6A043CE6" w14:textId="77777777" w:rsidR="00CB4C28" w:rsidRDefault="00CB4C28">
      <w:pPr>
        <w:pStyle w:val="BodyText"/>
        <w:rPr>
          <w:sz w:val="24"/>
        </w:rPr>
      </w:pPr>
    </w:p>
    <w:p w14:paraId="6A043CE7" w14:textId="77777777" w:rsidR="00CB4C28" w:rsidRDefault="005B32E1">
      <w:pPr>
        <w:pStyle w:val="ListParagraph"/>
        <w:numPr>
          <w:ilvl w:val="0"/>
          <w:numId w:val="32"/>
        </w:numPr>
        <w:tabs>
          <w:tab w:val="left" w:pos="758"/>
        </w:tabs>
        <w:ind w:right="411" w:firstLine="0"/>
        <w:rPr>
          <w:sz w:val="24"/>
        </w:rPr>
      </w:pPr>
      <w:r>
        <w:rPr>
          <w:b/>
          <w:sz w:val="24"/>
        </w:rPr>
        <w:t xml:space="preserve">TERMINATION: </w:t>
      </w:r>
      <w:r>
        <w:rPr>
          <w:sz w:val="24"/>
        </w:rPr>
        <w:t>pursuant to O.C.G.A. 36-60-13, if applicable, any contract resulting from this invitation, if not sooner terminated pursuant to the provisions of terminations contained herein, is terminable by the CITY OF DUBLIN Council on December 31 of each calendar year during the term of said contract, except that said contract shall be renewed automatically on such date, and without any</w:t>
      </w:r>
      <w:r>
        <w:rPr>
          <w:spacing w:val="-3"/>
          <w:sz w:val="24"/>
        </w:rPr>
        <w:t xml:space="preserve"> </w:t>
      </w:r>
      <w:r>
        <w:rPr>
          <w:sz w:val="24"/>
        </w:rPr>
        <w:t>lapse,</w:t>
      </w:r>
      <w:r>
        <w:rPr>
          <w:spacing w:val="-5"/>
          <w:sz w:val="24"/>
        </w:rPr>
        <w:t xml:space="preserve"> </w:t>
      </w:r>
      <w:r>
        <w:rPr>
          <w:sz w:val="24"/>
        </w:rPr>
        <w:t>unless</w:t>
      </w:r>
      <w:r>
        <w:rPr>
          <w:spacing w:val="-5"/>
          <w:sz w:val="24"/>
        </w:rPr>
        <w:t xml:space="preserve"> </w:t>
      </w:r>
      <w:r>
        <w:rPr>
          <w:sz w:val="24"/>
        </w:rPr>
        <w:t>positive</w:t>
      </w:r>
      <w:r>
        <w:rPr>
          <w:spacing w:val="-3"/>
          <w:sz w:val="24"/>
        </w:rPr>
        <w:t xml:space="preserve"> </w:t>
      </w:r>
      <w:r>
        <w:rPr>
          <w:sz w:val="24"/>
        </w:rPr>
        <w:t>action</w:t>
      </w:r>
      <w:r>
        <w:rPr>
          <w:spacing w:val="-3"/>
          <w:sz w:val="24"/>
        </w:rPr>
        <w:t xml:space="preserve"> </w:t>
      </w:r>
      <w:r>
        <w:rPr>
          <w:sz w:val="24"/>
        </w:rPr>
        <w:t>is</w:t>
      </w:r>
      <w:r>
        <w:rPr>
          <w:spacing w:val="-3"/>
          <w:sz w:val="24"/>
        </w:rPr>
        <w:t xml:space="preserve"> </w:t>
      </w:r>
      <w:r>
        <w:rPr>
          <w:sz w:val="24"/>
        </w:rPr>
        <w:t>taken</w:t>
      </w:r>
      <w:r>
        <w:rPr>
          <w:spacing w:val="-3"/>
          <w:sz w:val="24"/>
        </w:rPr>
        <w:t xml:space="preserve"> </w:t>
      </w:r>
      <w:r>
        <w:rPr>
          <w:sz w:val="24"/>
        </w:rPr>
        <w:t>to</w:t>
      </w:r>
      <w:r>
        <w:rPr>
          <w:spacing w:val="-3"/>
          <w:sz w:val="24"/>
        </w:rPr>
        <w:t xml:space="preserve"> </w:t>
      </w:r>
      <w:r>
        <w:rPr>
          <w:sz w:val="24"/>
        </w:rPr>
        <w:t>terminate</w:t>
      </w:r>
      <w:r>
        <w:rPr>
          <w:spacing w:val="-3"/>
          <w:sz w:val="24"/>
        </w:rPr>
        <w:t xml:space="preserve"> </w:t>
      </w:r>
      <w:r>
        <w:rPr>
          <w:sz w:val="24"/>
        </w:rPr>
        <w:t>said</w:t>
      </w:r>
      <w:r>
        <w:rPr>
          <w:spacing w:val="-3"/>
          <w:sz w:val="24"/>
        </w:rPr>
        <w:t xml:space="preserve"> </w:t>
      </w:r>
      <w:r>
        <w:rPr>
          <w:sz w:val="24"/>
        </w:rPr>
        <w:t>contract</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Council</w:t>
      </w:r>
      <w:r>
        <w:rPr>
          <w:spacing w:val="-4"/>
          <w:sz w:val="24"/>
        </w:rPr>
        <w:t xml:space="preserve"> </w:t>
      </w:r>
      <w:r>
        <w:rPr>
          <w:sz w:val="24"/>
        </w:rPr>
        <w:t>in</w:t>
      </w:r>
      <w:r>
        <w:rPr>
          <w:spacing w:val="-5"/>
          <w:sz w:val="24"/>
        </w:rPr>
        <w:t xml:space="preserve"> </w:t>
      </w:r>
      <w:r>
        <w:rPr>
          <w:sz w:val="24"/>
        </w:rPr>
        <w:t>a</w:t>
      </w:r>
      <w:r>
        <w:rPr>
          <w:spacing w:val="-3"/>
          <w:sz w:val="24"/>
        </w:rPr>
        <w:t xml:space="preserve"> </w:t>
      </w:r>
      <w:r>
        <w:rPr>
          <w:sz w:val="24"/>
        </w:rPr>
        <w:t>public</w:t>
      </w:r>
      <w:r>
        <w:rPr>
          <w:spacing w:val="-3"/>
          <w:sz w:val="24"/>
        </w:rPr>
        <w:t xml:space="preserve"> </w:t>
      </w:r>
      <w:r>
        <w:rPr>
          <w:sz w:val="24"/>
        </w:rPr>
        <w:t>meeting and such action entered in the Official Minutes of the CITY OF DUBLIN Council.</w:t>
      </w:r>
    </w:p>
    <w:p w14:paraId="6A043CE8" w14:textId="77777777" w:rsidR="00CB4C28" w:rsidRDefault="00CB4C28">
      <w:pPr>
        <w:pStyle w:val="BodyText"/>
        <w:spacing w:before="1"/>
        <w:rPr>
          <w:sz w:val="24"/>
        </w:rPr>
      </w:pPr>
    </w:p>
    <w:p w14:paraId="6A043CE9" w14:textId="77777777" w:rsidR="00CB4C28" w:rsidRDefault="005B32E1">
      <w:pPr>
        <w:pStyle w:val="ListParagraph"/>
        <w:numPr>
          <w:ilvl w:val="0"/>
          <w:numId w:val="32"/>
        </w:numPr>
        <w:tabs>
          <w:tab w:val="left" w:pos="760"/>
        </w:tabs>
        <w:ind w:right="381" w:firstLine="0"/>
        <w:rPr>
          <w:sz w:val="24"/>
        </w:rPr>
      </w:pPr>
      <w:r>
        <w:rPr>
          <w:b/>
          <w:sz w:val="24"/>
        </w:rPr>
        <w:t xml:space="preserve">APPROPRIATION OF FUNDS: </w:t>
      </w:r>
      <w:r>
        <w:rPr>
          <w:sz w:val="24"/>
        </w:rPr>
        <w:t>Initial contract and any continuation contract(s) will terminate immediately</w:t>
      </w:r>
      <w:r>
        <w:rPr>
          <w:spacing w:val="-3"/>
          <w:sz w:val="24"/>
        </w:rPr>
        <w:t xml:space="preserve"> </w:t>
      </w:r>
      <w:r>
        <w:rPr>
          <w:sz w:val="24"/>
        </w:rPr>
        <w:t>and</w:t>
      </w:r>
      <w:r>
        <w:rPr>
          <w:spacing w:val="-3"/>
          <w:sz w:val="24"/>
        </w:rPr>
        <w:t xml:space="preserve"> </w:t>
      </w:r>
      <w:r>
        <w:rPr>
          <w:sz w:val="24"/>
        </w:rPr>
        <w:t>absolutely</w:t>
      </w:r>
      <w:r>
        <w:rPr>
          <w:spacing w:val="-3"/>
          <w:sz w:val="24"/>
        </w:rPr>
        <w:t xml:space="preserve"> </w:t>
      </w:r>
      <w:r>
        <w:rPr>
          <w:sz w:val="24"/>
        </w:rPr>
        <w:t>at</w:t>
      </w:r>
      <w:r>
        <w:rPr>
          <w:spacing w:val="-3"/>
          <w:sz w:val="24"/>
        </w:rPr>
        <w:t xml:space="preserve"> </w:t>
      </w:r>
      <w:r>
        <w:rPr>
          <w:sz w:val="24"/>
        </w:rPr>
        <w:t>any</w:t>
      </w:r>
      <w:r>
        <w:rPr>
          <w:spacing w:val="-3"/>
          <w:sz w:val="24"/>
        </w:rPr>
        <w:t xml:space="preserve"> </w:t>
      </w:r>
      <w:r>
        <w:rPr>
          <w:sz w:val="24"/>
        </w:rPr>
        <w:t>such</w:t>
      </w:r>
      <w:r>
        <w:rPr>
          <w:spacing w:val="-3"/>
          <w:sz w:val="24"/>
        </w:rPr>
        <w:t xml:space="preserve"> </w:t>
      </w:r>
      <w:r>
        <w:rPr>
          <w:sz w:val="24"/>
        </w:rPr>
        <w:t>time</w:t>
      </w:r>
      <w:r>
        <w:rPr>
          <w:spacing w:val="-5"/>
          <w:sz w:val="24"/>
        </w:rPr>
        <w:t xml:space="preserve"> </w:t>
      </w:r>
      <w:r>
        <w:rPr>
          <w:sz w:val="24"/>
        </w:rPr>
        <w:t>as</w:t>
      </w:r>
      <w:r>
        <w:rPr>
          <w:spacing w:val="-3"/>
          <w:sz w:val="24"/>
        </w:rPr>
        <w:t xml:space="preserve"> </w:t>
      </w:r>
      <w:r>
        <w:rPr>
          <w:sz w:val="24"/>
        </w:rPr>
        <w:t>there</w:t>
      </w:r>
      <w:r>
        <w:rPr>
          <w:spacing w:val="-3"/>
          <w:sz w:val="24"/>
        </w:rPr>
        <w:t xml:space="preserve"> </w:t>
      </w:r>
      <w:r>
        <w:rPr>
          <w:sz w:val="24"/>
        </w:rPr>
        <w:t>are</w:t>
      </w:r>
      <w:r>
        <w:rPr>
          <w:spacing w:val="-6"/>
          <w:sz w:val="24"/>
        </w:rPr>
        <w:t xml:space="preserve"> </w:t>
      </w:r>
      <w:r>
        <w:rPr>
          <w:sz w:val="24"/>
        </w:rPr>
        <w:t>no</w:t>
      </w:r>
      <w:r>
        <w:rPr>
          <w:spacing w:val="-5"/>
          <w:sz w:val="24"/>
        </w:rPr>
        <w:t xml:space="preserve"> </w:t>
      </w:r>
      <w:r>
        <w:rPr>
          <w:sz w:val="24"/>
        </w:rPr>
        <w:t>appropriated</w:t>
      </w:r>
      <w:r>
        <w:rPr>
          <w:spacing w:val="-3"/>
          <w:sz w:val="24"/>
        </w:rPr>
        <w:t xml:space="preserve"> </w:t>
      </w:r>
      <w:r>
        <w:rPr>
          <w:sz w:val="24"/>
        </w:rPr>
        <w:t>unobligated</w:t>
      </w:r>
      <w:r>
        <w:rPr>
          <w:spacing w:val="-3"/>
          <w:sz w:val="24"/>
        </w:rPr>
        <w:t xml:space="preserve"> </w:t>
      </w:r>
      <w:r>
        <w:rPr>
          <w:sz w:val="24"/>
        </w:rPr>
        <w:t>funds</w:t>
      </w:r>
      <w:r>
        <w:rPr>
          <w:spacing w:val="-3"/>
          <w:sz w:val="24"/>
        </w:rPr>
        <w:t xml:space="preserve"> </w:t>
      </w:r>
      <w:r>
        <w:rPr>
          <w:sz w:val="24"/>
        </w:rPr>
        <w:t>available to satisfy the City’s obligations under said contract(s).</w:t>
      </w:r>
    </w:p>
    <w:p w14:paraId="6A043CEA" w14:textId="77777777" w:rsidR="00CB4C28" w:rsidRDefault="00CB4C28">
      <w:pPr>
        <w:pStyle w:val="ListParagraph"/>
        <w:rPr>
          <w:sz w:val="24"/>
        </w:rPr>
        <w:sectPr w:rsidR="00CB4C28">
          <w:pgSz w:w="12240" w:h="15840"/>
          <w:pgMar w:top="1360" w:right="360" w:bottom="1200" w:left="360" w:header="0" w:footer="962" w:gutter="0"/>
          <w:cols w:space="720"/>
        </w:sectPr>
      </w:pPr>
    </w:p>
    <w:p w14:paraId="6A043CEB" w14:textId="77777777" w:rsidR="00CB4C28" w:rsidRDefault="005B32E1">
      <w:pPr>
        <w:pStyle w:val="ListParagraph"/>
        <w:numPr>
          <w:ilvl w:val="0"/>
          <w:numId w:val="32"/>
        </w:numPr>
        <w:tabs>
          <w:tab w:val="left" w:pos="760"/>
        </w:tabs>
        <w:spacing w:before="81"/>
        <w:ind w:right="451" w:firstLine="0"/>
        <w:rPr>
          <w:sz w:val="24"/>
        </w:rPr>
      </w:pPr>
      <w:r>
        <w:rPr>
          <w:b/>
          <w:sz w:val="24"/>
        </w:rPr>
        <w:lastRenderedPageBreak/>
        <w:t>CANCELLATION</w:t>
      </w:r>
      <w:r>
        <w:rPr>
          <w:b/>
          <w:spacing w:val="-5"/>
          <w:sz w:val="24"/>
        </w:rPr>
        <w:t xml:space="preserve"> </w:t>
      </w:r>
      <w:r>
        <w:rPr>
          <w:b/>
          <w:sz w:val="24"/>
        </w:rPr>
        <w:t>FOR</w:t>
      </w:r>
      <w:r>
        <w:rPr>
          <w:b/>
          <w:spacing w:val="-3"/>
          <w:sz w:val="24"/>
        </w:rPr>
        <w:t xml:space="preserve"> </w:t>
      </w:r>
      <w:r>
        <w:rPr>
          <w:b/>
          <w:sz w:val="24"/>
        </w:rPr>
        <w:t>CAUSE:</w:t>
      </w:r>
      <w:r>
        <w:rPr>
          <w:b/>
          <w:spacing w:val="-1"/>
          <w:sz w:val="24"/>
        </w:rPr>
        <w:t xml:space="preserve"> </w:t>
      </w:r>
      <w:r>
        <w:rPr>
          <w:sz w:val="24"/>
        </w:rPr>
        <w:t>Should</w:t>
      </w:r>
      <w:r>
        <w:rPr>
          <w:spacing w:val="-5"/>
          <w:sz w:val="24"/>
        </w:rPr>
        <w:t xml:space="preserve"> </w:t>
      </w:r>
      <w:r>
        <w:rPr>
          <w:sz w:val="24"/>
        </w:rPr>
        <w:t>either</w:t>
      </w:r>
      <w:r>
        <w:rPr>
          <w:spacing w:val="-3"/>
          <w:sz w:val="24"/>
        </w:rPr>
        <w:t xml:space="preserve"> </w:t>
      </w:r>
      <w:r>
        <w:rPr>
          <w:sz w:val="24"/>
        </w:rPr>
        <w:t>party</w:t>
      </w:r>
      <w:r>
        <w:rPr>
          <w:spacing w:val="-3"/>
          <w:sz w:val="24"/>
        </w:rPr>
        <w:t xml:space="preserve"> </w:t>
      </w:r>
      <w:r>
        <w:rPr>
          <w:sz w:val="24"/>
        </w:rPr>
        <w:t>fail</w:t>
      </w:r>
      <w:r>
        <w:rPr>
          <w:spacing w:val="-4"/>
          <w:sz w:val="24"/>
        </w:rPr>
        <w:t xml:space="preserve"> </w:t>
      </w:r>
      <w:r>
        <w:rPr>
          <w:sz w:val="24"/>
        </w:rPr>
        <w:t>to</w:t>
      </w:r>
      <w:r>
        <w:rPr>
          <w:spacing w:val="-3"/>
          <w:sz w:val="24"/>
        </w:rPr>
        <w:t xml:space="preserve"> </w:t>
      </w:r>
      <w:r>
        <w:rPr>
          <w:sz w:val="24"/>
        </w:rPr>
        <w:t>comply</w:t>
      </w:r>
      <w:r>
        <w:rPr>
          <w:spacing w:val="-3"/>
          <w:sz w:val="24"/>
        </w:rPr>
        <w:t xml:space="preserve"> </w:t>
      </w:r>
      <w:r>
        <w:rPr>
          <w:sz w:val="24"/>
        </w:rPr>
        <w:t>with</w:t>
      </w:r>
      <w:r>
        <w:rPr>
          <w:spacing w:val="-2"/>
          <w:sz w:val="24"/>
        </w:rPr>
        <w:t xml:space="preserve"> </w:t>
      </w:r>
      <w:r>
        <w:rPr>
          <w:sz w:val="24"/>
        </w:rPr>
        <w:t>the</w:t>
      </w:r>
      <w:r>
        <w:rPr>
          <w:spacing w:val="-3"/>
          <w:sz w:val="24"/>
        </w:rPr>
        <w:t xml:space="preserve"> </w:t>
      </w:r>
      <w:r>
        <w:rPr>
          <w:sz w:val="24"/>
        </w:rPr>
        <w:t>Terms</w:t>
      </w:r>
      <w:r>
        <w:rPr>
          <w:spacing w:val="-3"/>
          <w:sz w:val="24"/>
        </w:rPr>
        <w:t xml:space="preserve"> </w:t>
      </w:r>
      <w:r>
        <w:rPr>
          <w:sz w:val="24"/>
        </w:rPr>
        <w:t>and</w:t>
      </w:r>
      <w:r>
        <w:rPr>
          <w:spacing w:val="-5"/>
          <w:sz w:val="24"/>
        </w:rPr>
        <w:t xml:space="preserve"> </w:t>
      </w:r>
      <w:r>
        <w:rPr>
          <w:sz w:val="24"/>
        </w:rPr>
        <w:t>Conditions of this contract, the aggrieved party must give, in writing, to the other party any complaint for non-compliance to the Terms and Conditions of this contract. The other party shall have fifteen (15) calendar days to correct the matter. If corrected to the satisfaction of both parties within the fifteen</w:t>
      </w:r>
    </w:p>
    <w:p w14:paraId="6A043CEC" w14:textId="77777777" w:rsidR="00CB4C28" w:rsidRDefault="005B32E1">
      <w:pPr>
        <w:ind w:left="360" w:right="347"/>
        <w:rPr>
          <w:sz w:val="24"/>
        </w:rPr>
      </w:pPr>
      <w:r>
        <w:rPr>
          <w:sz w:val="24"/>
        </w:rPr>
        <w:t>(15) calendar days and stated in writing, then the contract will continue uninterrupted. Failure to correct</w:t>
      </w:r>
      <w:r>
        <w:rPr>
          <w:spacing w:val="-2"/>
          <w:sz w:val="24"/>
        </w:rPr>
        <w:t xml:space="preserve"> </w:t>
      </w:r>
      <w:r>
        <w:rPr>
          <w:sz w:val="24"/>
        </w:rPr>
        <w:t>the</w:t>
      </w:r>
      <w:r>
        <w:rPr>
          <w:spacing w:val="-2"/>
          <w:sz w:val="24"/>
        </w:rPr>
        <w:t xml:space="preserve"> </w:t>
      </w:r>
      <w:r>
        <w:rPr>
          <w:sz w:val="24"/>
        </w:rPr>
        <w:t>matter</w:t>
      </w:r>
      <w:r>
        <w:rPr>
          <w:spacing w:val="-2"/>
          <w:sz w:val="24"/>
        </w:rPr>
        <w:t xml:space="preserve"> </w:t>
      </w:r>
      <w:r>
        <w:rPr>
          <w:sz w:val="24"/>
        </w:rPr>
        <w:t>will</w:t>
      </w:r>
      <w:r>
        <w:rPr>
          <w:spacing w:val="-2"/>
          <w:sz w:val="24"/>
        </w:rPr>
        <w:t xml:space="preserve"> </w:t>
      </w:r>
      <w:r>
        <w:rPr>
          <w:sz w:val="24"/>
        </w:rPr>
        <w:t>result</w:t>
      </w:r>
      <w:r>
        <w:rPr>
          <w:spacing w:val="-2"/>
          <w:sz w:val="24"/>
        </w:rPr>
        <w:t xml:space="preserve"> </w:t>
      </w:r>
      <w:r>
        <w:rPr>
          <w:sz w:val="24"/>
        </w:rPr>
        <w:t>in</w:t>
      </w:r>
      <w:r>
        <w:rPr>
          <w:spacing w:val="-4"/>
          <w:sz w:val="24"/>
        </w:rPr>
        <w:t xml:space="preserve"> </w:t>
      </w:r>
      <w:r>
        <w:rPr>
          <w:sz w:val="24"/>
        </w:rPr>
        <w:t>termination</w:t>
      </w:r>
      <w:r>
        <w:rPr>
          <w:spacing w:val="-2"/>
          <w:sz w:val="24"/>
        </w:rPr>
        <w:t xml:space="preserve"> </w:t>
      </w:r>
      <w:r>
        <w:rPr>
          <w:sz w:val="24"/>
        </w:rPr>
        <w:t>of</w:t>
      </w:r>
      <w:r>
        <w:rPr>
          <w:spacing w:val="-4"/>
          <w:sz w:val="24"/>
        </w:rPr>
        <w:t xml:space="preserve"> </w:t>
      </w:r>
      <w:r>
        <w:rPr>
          <w:sz w:val="24"/>
        </w:rPr>
        <w:t>this</w:t>
      </w:r>
      <w:r>
        <w:rPr>
          <w:spacing w:val="-2"/>
          <w:sz w:val="24"/>
        </w:rPr>
        <w:t xml:space="preserve"> </w:t>
      </w:r>
      <w:r>
        <w:rPr>
          <w:sz w:val="24"/>
        </w:rPr>
        <w:t>contract</w:t>
      </w:r>
      <w:r>
        <w:rPr>
          <w:spacing w:val="-2"/>
          <w:sz w:val="24"/>
        </w:rPr>
        <w:t xml:space="preserve"> </w:t>
      </w:r>
      <w:r>
        <w:rPr>
          <w:sz w:val="24"/>
        </w:rPr>
        <w:t>at</w:t>
      </w:r>
      <w:r>
        <w:rPr>
          <w:spacing w:val="-4"/>
          <w:sz w:val="24"/>
        </w:rPr>
        <w:t xml:space="preserve"> </w:t>
      </w:r>
      <w:r>
        <w:rPr>
          <w:sz w:val="24"/>
        </w:rPr>
        <w:t>the</w:t>
      </w:r>
      <w:r>
        <w:rPr>
          <w:spacing w:val="-2"/>
          <w:sz w:val="24"/>
        </w:rPr>
        <w:t xml:space="preserve"> </w:t>
      </w:r>
      <w:r>
        <w:rPr>
          <w:sz w:val="24"/>
        </w:rPr>
        <w:t>end</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thirty</w:t>
      </w:r>
      <w:r>
        <w:rPr>
          <w:spacing w:val="-2"/>
          <w:sz w:val="24"/>
        </w:rPr>
        <w:t xml:space="preserve"> </w:t>
      </w:r>
      <w:r>
        <w:rPr>
          <w:sz w:val="24"/>
        </w:rPr>
        <w:t>(30)</w:t>
      </w:r>
      <w:r>
        <w:rPr>
          <w:spacing w:val="-2"/>
          <w:sz w:val="24"/>
        </w:rPr>
        <w:t xml:space="preserve"> </w:t>
      </w:r>
      <w:r>
        <w:rPr>
          <w:sz w:val="24"/>
        </w:rPr>
        <w:t>calendar</w:t>
      </w:r>
      <w:r>
        <w:rPr>
          <w:spacing w:val="-2"/>
          <w:sz w:val="24"/>
        </w:rPr>
        <w:t xml:space="preserve"> </w:t>
      </w:r>
      <w:r>
        <w:rPr>
          <w:sz w:val="24"/>
        </w:rPr>
        <w:t>days following the date of the initial letter of complaint.</w:t>
      </w:r>
    </w:p>
    <w:p w14:paraId="6A043CED" w14:textId="77777777" w:rsidR="00CB4C28" w:rsidRDefault="00CB4C28">
      <w:pPr>
        <w:pStyle w:val="BodyText"/>
        <w:rPr>
          <w:sz w:val="24"/>
        </w:rPr>
      </w:pPr>
    </w:p>
    <w:p w14:paraId="6A043CEE" w14:textId="77777777" w:rsidR="00CB4C28" w:rsidRDefault="005B32E1">
      <w:pPr>
        <w:pStyle w:val="ListParagraph"/>
        <w:numPr>
          <w:ilvl w:val="0"/>
          <w:numId w:val="32"/>
        </w:numPr>
        <w:tabs>
          <w:tab w:val="left" w:pos="760"/>
        </w:tabs>
        <w:ind w:right="1210" w:firstLine="0"/>
        <w:rPr>
          <w:sz w:val="24"/>
        </w:rPr>
      </w:pPr>
      <w:r>
        <w:rPr>
          <w:b/>
          <w:sz w:val="24"/>
        </w:rPr>
        <w:t>LIQUIDATED</w:t>
      </w:r>
      <w:r>
        <w:rPr>
          <w:b/>
          <w:spacing w:val="-4"/>
          <w:sz w:val="24"/>
        </w:rPr>
        <w:t xml:space="preserve"> </w:t>
      </w:r>
      <w:r>
        <w:rPr>
          <w:b/>
          <w:sz w:val="24"/>
        </w:rPr>
        <w:t>DAMAGES:</w:t>
      </w:r>
      <w:r>
        <w:rPr>
          <w:b/>
          <w:spacing w:val="-2"/>
          <w:sz w:val="24"/>
        </w:rPr>
        <w:t xml:space="preserve"> </w:t>
      </w:r>
      <w:r>
        <w:rPr>
          <w:sz w:val="24"/>
        </w:rPr>
        <w:t>Any</w:t>
      </w:r>
      <w:r>
        <w:rPr>
          <w:spacing w:val="-4"/>
          <w:sz w:val="24"/>
        </w:rPr>
        <w:t xml:space="preserve"> </w:t>
      </w:r>
      <w:r>
        <w:rPr>
          <w:sz w:val="24"/>
        </w:rPr>
        <w:t>liquidated</w:t>
      </w:r>
      <w:r>
        <w:rPr>
          <w:spacing w:val="-4"/>
          <w:sz w:val="24"/>
        </w:rPr>
        <w:t xml:space="preserve"> </w:t>
      </w:r>
      <w:r>
        <w:rPr>
          <w:sz w:val="24"/>
        </w:rPr>
        <w:t>damages</w:t>
      </w:r>
      <w:r>
        <w:rPr>
          <w:spacing w:val="-4"/>
          <w:sz w:val="24"/>
        </w:rPr>
        <w:t xml:space="preserve"> </w:t>
      </w:r>
      <w:r>
        <w:rPr>
          <w:sz w:val="24"/>
        </w:rPr>
        <w:t>will</w:t>
      </w:r>
      <w:r>
        <w:rPr>
          <w:spacing w:val="-4"/>
          <w:sz w:val="24"/>
        </w:rPr>
        <w:t xml:space="preserve"> </w:t>
      </w:r>
      <w:r>
        <w:rPr>
          <w:sz w:val="24"/>
        </w:rPr>
        <w:t>be</w:t>
      </w:r>
      <w:r>
        <w:rPr>
          <w:spacing w:val="-6"/>
          <w:sz w:val="24"/>
        </w:rPr>
        <w:t xml:space="preserve"> </w:t>
      </w:r>
      <w:r>
        <w:rPr>
          <w:sz w:val="24"/>
        </w:rPr>
        <w:t>listed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Special</w:t>
      </w:r>
      <w:r>
        <w:rPr>
          <w:spacing w:val="-4"/>
          <w:sz w:val="24"/>
        </w:rPr>
        <w:t xml:space="preserve"> </w:t>
      </w:r>
      <w:r>
        <w:rPr>
          <w:sz w:val="24"/>
        </w:rPr>
        <w:t>Terms</w:t>
      </w:r>
      <w:r>
        <w:rPr>
          <w:spacing w:val="-6"/>
          <w:sz w:val="24"/>
        </w:rPr>
        <w:t xml:space="preserve"> </w:t>
      </w:r>
      <w:r>
        <w:rPr>
          <w:sz w:val="24"/>
        </w:rPr>
        <w:t xml:space="preserve">and </w:t>
      </w:r>
      <w:r>
        <w:rPr>
          <w:spacing w:val="-2"/>
          <w:sz w:val="24"/>
        </w:rPr>
        <w:t>Conditions.</w:t>
      </w:r>
    </w:p>
    <w:p w14:paraId="6A043CEF" w14:textId="77777777" w:rsidR="00CB4C28" w:rsidRDefault="00CB4C28">
      <w:pPr>
        <w:pStyle w:val="BodyText"/>
        <w:rPr>
          <w:sz w:val="24"/>
        </w:rPr>
      </w:pPr>
    </w:p>
    <w:p w14:paraId="6A043CF0" w14:textId="77777777" w:rsidR="00CB4C28" w:rsidRDefault="005B32E1">
      <w:pPr>
        <w:pStyle w:val="ListParagraph"/>
        <w:numPr>
          <w:ilvl w:val="0"/>
          <w:numId w:val="32"/>
        </w:numPr>
        <w:tabs>
          <w:tab w:val="left" w:pos="760"/>
        </w:tabs>
        <w:ind w:right="610" w:firstLine="0"/>
        <w:rPr>
          <w:sz w:val="24"/>
        </w:rPr>
      </w:pPr>
      <w:r>
        <w:rPr>
          <w:b/>
          <w:sz w:val="24"/>
        </w:rPr>
        <w:t xml:space="preserve">COMMODITY STATUS: </w:t>
      </w:r>
      <w:r>
        <w:rPr>
          <w:sz w:val="24"/>
        </w:rPr>
        <w:t>It is understood and agreed that materials delivered shall be new, of latest</w:t>
      </w:r>
      <w:r>
        <w:rPr>
          <w:spacing w:val="-4"/>
          <w:sz w:val="24"/>
        </w:rPr>
        <w:t xml:space="preserve"> </w:t>
      </w:r>
      <w:r>
        <w:rPr>
          <w:sz w:val="24"/>
        </w:rPr>
        <w:t>design,</w:t>
      </w:r>
      <w:r>
        <w:rPr>
          <w:spacing w:val="-2"/>
          <w:sz w:val="24"/>
        </w:rPr>
        <w:t xml:space="preserve"> </w:t>
      </w:r>
      <w:r>
        <w:rPr>
          <w:sz w:val="24"/>
        </w:rPr>
        <w:t>and</w:t>
      </w:r>
      <w:r>
        <w:rPr>
          <w:spacing w:val="-2"/>
          <w:sz w:val="24"/>
        </w:rPr>
        <w:t xml:space="preserve"> </w:t>
      </w:r>
      <w:r>
        <w:rPr>
          <w:sz w:val="24"/>
        </w:rPr>
        <w:t>in</w:t>
      </w:r>
      <w:r>
        <w:rPr>
          <w:spacing w:val="-4"/>
          <w:sz w:val="24"/>
        </w:rPr>
        <w:t xml:space="preserve"> </w:t>
      </w:r>
      <w:r>
        <w:rPr>
          <w:sz w:val="24"/>
        </w:rPr>
        <w:t>first</w:t>
      </w:r>
      <w:r>
        <w:rPr>
          <w:spacing w:val="-2"/>
          <w:sz w:val="24"/>
        </w:rPr>
        <w:t xml:space="preserve"> </w:t>
      </w:r>
      <w:r>
        <w:rPr>
          <w:sz w:val="24"/>
        </w:rPr>
        <w:t>quality</w:t>
      </w:r>
      <w:r>
        <w:rPr>
          <w:spacing w:val="-2"/>
          <w:sz w:val="24"/>
        </w:rPr>
        <w:t xml:space="preserve"> </w:t>
      </w:r>
      <w:r>
        <w:rPr>
          <w:sz w:val="24"/>
        </w:rPr>
        <w:t>condition,</w:t>
      </w:r>
      <w:r>
        <w:rPr>
          <w:spacing w:val="-4"/>
          <w:sz w:val="24"/>
        </w:rPr>
        <w:t xml:space="preserve"> </w:t>
      </w:r>
      <w:r>
        <w:rPr>
          <w:sz w:val="24"/>
        </w:rPr>
        <w:t>that</w:t>
      </w:r>
      <w:r>
        <w:rPr>
          <w:spacing w:val="-2"/>
          <w:sz w:val="24"/>
        </w:rPr>
        <w:t xml:space="preserve"> </w:t>
      </w:r>
      <w:r>
        <w:rPr>
          <w:sz w:val="24"/>
        </w:rPr>
        <w:t>all</w:t>
      </w:r>
      <w:r>
        <w:rPr>
          <w:spacing w:val="-3"/>
          <w:sz w:val="24"/>
        </w:rPr>
        <w:t xml:space="preserve"> </w:t>
      </w:r>
      <w:r>
        <w:rPr>
          <w:sz w:val="24"/>
        </w:rPr>
        <w:t>bags,</w:t>
      </w:r>
      <w:r>
        <w:rPr>
          <w:spacing w:val="-2"/>
          <w:sz w:val="24"/>
        </w:rPr>
        <w:t xml:space="preserve"> </w:t>
      </w:r>
      <w:r>
        <w:rPr>
          <w:sz w:val="24"/>
        </w:rPr>
        <w:t>container,</w:t>
      </w:r>
      <w:r>
        <w:rPr>
          <w:spacing w:val="-5"/>
          <w:sz w:val="24"/>
        </w:rPr>
        <w:t xml:space="preserve"> </w:t>
      </w:r>
      <w:r>
        <w:rPr>
          <w:sz w:val="24"/>
        </w:rPr>
        <w:t>etc.</w:t>
      </w:r>
      <w:r>
        <w:rPr>
          <w:spacing w:val="-2"/>
          <w:sz w:val="24"/>
        </w:rPr>
        <w:t xml:space="preserve"> </w:t>
      </w:r>
      <w:r>
        <w:rPr>
          <w:sz w:val="24"/>
        </w:rPr>
        <w:t>shall</w:t>
      </w:r>
      <w:r>
        <w:rPr>
          <w:spacing w:val="-3"/>
          <w:sz w:val="24"/>
        </w:rPr>
        <w:t xml:space="preserve"> </w:t>
      </w:r>
      <w:r>
        <w:rPr>
          <w:sz w:val="24"/>
        </w:rPr>
        <w:t>be</w:t>
      </w:r>
      <w:r>
        <w:rPr>
          <w:spacing w:val="-2"/>
          <w:sz w:val="24"/>
        </w:rPr>
        <w:t xml:space="preserve"> </w:t>
      </w:r>
      <w:r>
        <w:rPr>
          <w:sz w:val="24"/>
        </w:rPr>
        <w:t>new</w:t>
      </w:r>
      <w:r>
        <w:rPr>
          <w:spacing w:val="-2"/>
          <w:sz w:val="24"/>
        </w:rPr>
        <w:t xml:space="preserve"> </w:t>
      </w:r>
      <w:r>
        <w:rPr>
          <w:sz w:val="24"/>
        </w:rPr>
        <w:t>and</w:t>
      </w:r>
      <w:r>
        <w:rPr>
          <w:spacing w:val="-2"/>
          <w:sz w:val="24"/>
        </w:rPr>
        <w:t xml:space="preserve"> </w:t>
      </w:r>
      <w:r>
        <w:rPr>
          <w:sz w:val="24"/>
        </w:rPr>
        <w:t>suitable</w:t>
      </w:r>
      <w:r>
        <w:rPr>
          <w:spacing w:val="-4"/>
          <w:sz w:val="24"/>
        </w:rPr>
        <w:t xml:space="preserve"> </w:t>
      </w:r>
      <w:r>
        <w:rPr>
          <w:sz w:val="24"/>
        </w:rPr>
        <w:t>for storage; unless otherwise stated by the CITY OF DUBLIN.</w:t>
      </w:r>
    </w:p>
    <w:p w14:paraId="6A043CF1" w14:textId="77777777" w:rsidR="00CB4C28" w:rsidRDefault="00CB4C28">
      <w:pPr>
        <w:pStyle w:val="BodyText"/>
        <w:rPr>
          <w:sz w:val="24"/>
        </w:rPr>
      </w:pPr>
    </w:p>
    <w:p w14:paraId="6A043CF2" w14:textId="77777777" w:rsidR="00CB4C28" w:rsidRDefault="005B32E1">
      <w:pPr>
        <w:pStyle w:val="ListParagraph"/>
        <w:numPr>
          <w:ilvl w:val="0"/>
          <w:numId w:val="32"/>
        </w:numPr>
        <w:tabs>
          <w:tab w:val="left" w:pos="760"/>
        </w:tabs>
        <w:spacing w:before="1"/>
        <w:ind w:right="396" w:firstLine="0"/>
        <w:rPr>
          <w:sz w:val="24"/>
        </w:rPr>
      </w:pPr>
      <w:r>
        <w:rPr>
          <w:b/>
          <w:sz w:val="24"/>
        </w:rPr>
        <w:t>USE</w:t>
      </w:r>
      <w:r>
        <w:rPr>
          <w:b/>
          <w:spacing w:val="-2"/>
          <w:sz w:val="24"/>
        </w:rPr>
        <w:t xml:space="preserve"> </w:t>
      </w:r>
      <w:r>
        <w:rPr>
          <w:b/>
          <w:sz w:val="24"/>
        </w:rPr>
        <w:t>OF</w:t>
      </w:r>
      <w:r>
        <w:rPr>
          <w:b/>
          <w:spacing w:val="-5"/>
          <w:sz w:val="24"/>
        </w:rPr>
        <w:t xml:space="preserve"> </w:t>
      </w:r>
      <w:r>
        <w:rPr>
          <w:b/>
          <w:sz w:val="24"/>
        </w:rPr>
        <w:t>TRADE</w:t>
      </w:r>
      <w:r>
        <w:rPr>
          <w:b/>
          <w:spacing w:val="-2"/>
          <w:sz w:val="24"/>
        </w:rPr>
        <w:t xml:space="preserve"> </w:t>
      </w:r>
      <w:r>
        <w:rPr>
          <w:b/>
          <w:sz w:val="24"/>
        </w:rPr>
        <w:t>NAMES:</w:t>
      </w:r>
      <w:r>
        <w:rPr>
          <w:b/>
          <w:spacing w:val="-1"/>
          <w:sz w:val="24"/>
        </w:rPr>
        <w:t xml:space="preserve"> </w:t>
      </w:r>
      <w:r>
        <w:rPr>
          <w:sz w:val="24"/>
        </w:rPr>
        <w:t>Reference</w:t>
      </w:r>
      <w:r>
        <w:rPr>
          <w:spacing w:val="-2"/>
          <w:sz w:val="24"/>
        </w:rPr>
        <w:t xml:space="preserve"> </w:t>
      </w:r>
      <w:r>
        <w:rPr>
          <w:sz w:val="24"/>
        </w:rPr>
        <w:t>to</w:t>
      </w:r>
      <w:r>
        <w:rPr>
          <w:spacing w:val="-4"/>
          <w:sz w:val="24"/>
        </w:rPr>
        <w:t xml:space="preserve"> </w:t>
      </w:r>
      <w:r>
        <w:rPr>
          <w:sz w:val="24"/>
        </w:rPr>
        <w:t>brand</w:t>
      </w:r>
      <w:r>
        <w:rPr>
          <w:spacing w:val="-2"/>
          <w:sz w:val="24"/>
        </w:rPr>
        <w:t xml:space="preserve"> </w:t>
      </w:r>
      <w:r>
        <w:rPr>
          <w:sz w:val="24"/>
        </w:rPr>
        <w:t>or</w:t>
      </w:r>
      <w:r>
        <w:rPr>
          <w:spacing w:val="-5"/>
          <w:sz w:val="24"/>
        </w:rPr>
        <w:t xml:space="preserve"> </w:t>
      </w:r>
      <w:r>
        <w:rPr>
          <w:sz w:val="24"/>
        </w:rPr>
        <w:t>trade</w:t>
      </w:r>
      <w:r>
        <w:rPr>
          <w:spacing w:val="-4"/>
          <w:sz w:val="24"/>
        </w:rPr>
        <w:t xml:space="preserve"> </w:t>
      </w:r>
      <w:r>
        <w:rPr>
          <w:sz w:val="24"/>
        </w:rPr>
        <w:t>names</w:t>
      </w:r>
      <w:r>
        <w:rPr>
          <w:spacing w:val="-5"/>
          <w:sz w:val="24"/>
        </w:rPr>
        <w:t xml:space="preserve"> </w:t>
      </w:r>
      <w:r>
        <w:rPr>
          <w:sz w:val="24"/>
        </w:rPr>
        <w:t>are</w:t>
      </w:r>
      <w:r>
        <w:rPr>
          <w:spacing w:val="-2"/>
          <w:sz w:val="24"/>
        </w:rPr>
        <w:t xml:space="preserve"> </w:t>
      </w:r>
      <w:r>
        <w:rPr>
          <w:sz w:val="24"/>
        </w:rPr>
        <w:t>for</w:t>
      </w:r>
      <w:r>
        <w:rPr>
          <w:spacing w:val="-2"/>
          <w:sz w:val="24"/>
        </w:rPr>
        <w:t xml:space="preserve"> </w:t>
      </w:r>
      <w:r>
        <w:rPr>
          <w:sz w:val="24"/>
        </w:rPr>
        <w:t>comparative</w:t>
      </w:r>
      <w:r>
        <w:rPr>
          <w:spacing w:val="-4"/>
          <w:sz w:val="24"/>
        </w:rPr>
        <w:t xml:space="preserve"> </w:t>
      </w:r>
      <w:r>
        <w:rPr>
          <w:sz w:val="24"/>
        </w:rPr>
        <w:t>purposes</w:t>
      </w:r>
      <w:r>
        <w:rPr>
          <w:spacing w:val="-2"/>
          <w:sz w:val="24"/>
        </w:rPr>
        <w:t xml:space="preserve"> </w:t>
      </w:r>
      <w:r>
        <w:rPr>
          <w:sz w:val="24"/>
        </w:rPr>
        <w:t>only. Proposers may submit proposals on items from other manufacturers. In these instances, proposals shall be accompanied with all descriptive information necessary for a thorough evaluation. Failure to provide supporting data shall be cause for rejection.</w:t>
      </w:r>
    </w:p>
    <w:p w14:paraId="6A043CF3" w14:textId="77777777" w:rsidR="00CB4C28" w:rsidRDefault="005B32E1">
      <w:pPr>
        <w:pStyle w:val="ListParagraph"/>
        <w:numPr>
          <w:ilvl w:val="0"/>
          <w:numId w:val="32"/>
        </w:numPr>
        <w:tabs>
          <w:tab w:val="left" w:pos="762"/>
        </w:tabs>
        <w:spacing w:before="276"/>
        <w:ind w:right="453" w:firstLine="0"/>
        <w:rPr>
          <w:sz w:val="24"/>
        </w:rPr>
      </w:pPr>
      <w:r>
        <w:rPr>
          <w:b/>
          <w:sz w:val="24"/>
        </w:rPr>
        <w:t xml:space="preserve">DESCRIPTIVE INFORMATION: </w:t>
      </w:r>
      <w:r>
        <w:rPr>
          <w:sz w:val="24"/>
        </w:rPr>
        <w:t>Unless otherwise specifically provided in the specifications, reference to any</w:t>
      </w:r>
      <w:r>
        <w:rPr>
          <w:spacing w:val="-1"/>
          <w:sz w:val="24"/>
        </w:rPr>
        <w:t xml:space="preserve"> </w:t>
      </w:r>
      <w:r>
        <w:rPr>
          <w:sz w:val="24"/>
        </w:rPr>
        <w:t>equipment, material, article or patented process, by trade name, make or catalogue number,</w:t>
      </w:r>
      <w:r>
        <w:rPr>
          <w:spacing w:val="-3"/>
          <w:sz w:val="24"/>
        </w:rPr>
        <w:t xml:space="preserve"> </w:t>
      </w:r>
      <w:r>
        <w:rPr>
          <w:sz w:val="24"/>
        </w:rPr>
        <w:t>shall</w:t>
      </w:r>
      <w:r>
        <w:rPr>
          <w:spacing w:val="-4"/>
          <w:sz w:val="24"/>
        </w:rPr>
        <w:t xml:space="preserve"> </w:t>
      </w:r>
      <w:r>
        <w:rPr>
          <w:sz w:val="24"/>
        </w:rPr>
        <w:t>be</w:t>
      </w:r>
      <w:r>
        <w:rPr>
          <w:spacing w:val="-3"/>
          <w:sz w:val="24"/>
        </w:rPr>
        <w:t xml:space="preserve"> </w:t>
      </w:r>
      <w:r>
        <w:rPr>
          <w:sz w:val="24"/>
        </w:rPr>
        <w:t>regarded</w:t>
      </w:r>
      <w:r>
        <w:rPr>
          <w:spacing w:val="-4"/>
          <w:sz w:val="24"/>
        </w:rPr>
        <w:t xml:space="preserve"> </w:t>
      </w:r>
      <w:r>
        <w:rPr>
          <w:sz w:val="24"/>
        </w:rPr>
        <w:t>as</w:t>
      </w:r>
      <w:r>
        <w:rPr>
          <w:spacing w:val="-3"/>
          <w:sz w:val="24"/>
        </w:rPr>
        <w:t xml:space="preserve"> </w:t>
      </w:r>
      <w:r>
        <w:rPr>
          <w:sz w:val="24"/>
        </w:rPr>
        <w:t>establishing</w:t>
      </w:r>
      <w:r>
        <w:rPr>
          <w:spacing w:val="-3"/>
          <w:sz w:val="24"/>
        </w:rPr>
        <w:t xml:space="preserve"> </w:t>
      </w:r>
      <w:r>
        <w:rPr>
          <w:sz w:val="24"/>
        </w:rPr>
        <w:t>a</w:t>
      </w:r>
      <w:r>
        <w:rPr>
          <w:spacing w:val="-4"/>
          <w:sz w:val="24"/>
        </w:rPr>
        <w:t xml:space="preserve"> </w:t>
      </w:r>
      <w:r>
        <w:rPr>
          <w:sz w:val="24"/>
        </w:rPr>
        <w:t>standard</w:t>
      </w:r>
      <w:r>
        <w:rPr>
          <w:spacing w:val="-3"/>
          <w:sz w:val="24"/>
        </w:rPr>
        <w:t xml:space="preserve"> </w:t>
      </w:r>
      <w:r>
        <w:rPr>
          <w:sz w:val="24"/>
        </w:rPr>
        <w:t>of</w:t>
      </w:r>
      <w:r>
        <w:rPr>
          <w:spacing w:val="-3"/>
          <w:sz w:val="24"/>
        </w:rPr>
        <w:t xml:space="preserve"> </w:t>
      </w:r>
      <w:r>
        <w:rPr>
          <w:sz w:val="24"/>
        </w:rPr>
        <w:t>quality</w:t>
      </w:r>
      <w:r>
        <w:rPr>
          <w:spacing w:val="-3"/>
          <w:sz w:val="24"/>
        </w:rPr>
        <w:t xml:space="preserve"> </w:t>
      </w:r>
      <w:r>
        <w:rPr>
          <w:sz w:val="24"/>
        </w:rPr>
        <w:t>and</w:t>
      </w:r>
      <w:r>
        <w:rPr>
          <w:spacing w:val="-4"/>
          <w:sz w:val="24"/>
        </w:rPr>
        <w:t xml:space="preserve"> </w:t>
      </w:r>
      <w:r>
        <w:rPr>
          <w:sz w:val="24"/>
        </w:rPr>
        <w:t>shall</w:t>
      </w:r>
      <w:r>
        <w:rPr>
          <w:spacing w:val="-4"/>
          <w:sz w:val="24"/>
        </w:rPr>
        <w:t xml:space="preserve"> </w:t>
      </w:r>
      <w:r>
        <w:rPr>
          <w:sz w:val="24"/>
        </w:rPr>
        <w:t>not</w:t>
      </w:r>
      <w:r>
        <w:rPr>
          <w:spacing w:val="-3"/>
          <w:sz w:val="24"/>
        </w:rPr>
        <w:t xml:space="preserve"> </w:t>
      </w:r>
      <w:r>
        <w:rPr>
          <w:sz w:val="24"/>
        </w:rPr>
        <w:t>be</w:t>
      </w:r>
      <w:r>
        <w:rPr>
          <w:spacing w:val="-4"/>
          <w:sz w:val="24"/>
        </w:rPr>
        <w:t xml:space="preserve"> </w:t>
      </w:r>
      <w:r>
        <w:rPr>
          <w:sz w:val="24"/>
        </w:rPr>
        <w:t>construed</w:t>
      </w:r>
      <w:r>
        <w:rPr>
          <w:spacing w:val="-4"/>
          <w:sz w:val="24"/>
        </w:rPr>
        <w:t xml:space="preserve"> </w:t>
      </w:r>
      <w:r>
        <w:rPr>
          <w:sz w:val="24"/>
        </w:rPr>
        <w:t xml:space="preserve">as limiting </w:t>
      </w:r>
      <w:r>
        <w:rPr>
          <w:spacing w:val="-2"/>
          <w:sz w:val="24"/>
        </w:rPr>
        <w:t>competition.</w:t>
      </w:r>
    </w:p>
    <w:p w14:paraId="6A043CF4" w14:textId="77777777" w:rsidR="00CB4C28" w:rsidRDefault="00CB4C28">
      <w:pPr>
        <w:pStyle w:val="BodyText"/>
        <w:rPr>
          <w:sz w:val="24"/>
        </w:rPr>
      </w:pPr>
    </w:p>
    <w:p w14:paraId="6A043CF5" w14:textId="77777777" w:rsidR="00CB4C28" w:rsidRDefault="005B32E1">
      <w:pPr>
        <w:pStyle w:val="ListParagraph"/>
        <w:numPr>
          <w:ilvl w:val="0"/>
          <w:numId w:val="32"/>
        </w:numPr>
        <w:tabs>
          <w:tab w:val="left" w:pos="758"/>
        </w:tabs>
        <w:ind w:left="758" w:hanging="398"/>
        <w:rPr>
          <w:sz w:val="24"/>
        </w:rPr>
      </w:pPr>
      <w:r>
        <w:rPr>
          <w:b/>
          <w:sz w:val="24"/>
        </w:rPr>
        <w:t>TAXES</w:t>
      </w:r>
      <w:r>
        <w:rPr>
          <w:sz w:val="24"/>
        </w:rPr>
        <w:t>:</w:t>
      </w:r>
      <w:r>
        <w:rPr>
          <w:spacing w:val="-5"/>
          <w:sz w:val="24"/>
        </w:rPr>
        <w:t xml:space="preserve"> </w:t>
      </w:r>
      <w:r>
        <w:rPr>
          <w:sz w:val="24"/>
        </w:rPr>
        <w:t>The</w:t>
      </w:r>
      <w:r>
        <w:rPr>
          <w:spacing w:val="-2"/>
          <w:sz w:val="24"/>
        </w:rPr>
        <w:t xml:space="preserve"> </w:t>
      </w:r>
      <w:r>
        <w:rPr>
          <w:sz w:val="24"/>
        </w:rPr>
        <w:t>City</w:t>
      </w:r>
      <w:r>
        <w:rPr>
          <w:spacing w:val="-2"/>
          <w:sz w:val="24"/>
        </w:rPr>
        <w:t xml:space="preserve"> </w:t>
      </w:r>
      <w:r>
        <w:rPr>
          <w:sz w:val="24"/>
        </w:rPr>
        <w:t>of</w:t>
      </w:r>
      <w:r>
        <w:rPr>
          <w:spacing w:val="-2"/>
          <w:sz w:val="24"/>
        </w:rPr>
        <w:t xml:space="preserve"> </w:t>
      </w:r>
      <w:r>
        <w:rPr>
          <w:sz w:val="24"/>
        </w:rPr>
        <w:t>Dublin</w:t>
      </w:r>
      <w:r>
        <w:rPr>
          <w:spacing w:val="-2"/>
          <w:sz w:val="24"/>
        </w:rPr>
        <w:t xml:space="preserve"> </w:t>
      </w:r>
      <w:r>
        <w:rPr>
          <w:sz w:val="24"/>
        </w:rPr>
        <w:t>is</w:t>
      </w:r>
      <w:r>
        <w:rPr>
          <w:spacing w:val="-2"/>
          <w:sz w:val="24"/>
        </w:rPr>
        <w:t xml:space="preserve"> </w:t>
      </w:r>
      <w:r>
        <w:rPr>
          <w:sz w:val="24"/>
        </w:rPr>
        <w:t>exempt</w:t>
      </w:r>
      <w:r>
        <w:rPr>
          <w:spacing w:val="-4"/>
          <w:sz w:val="24"/>
        </w:rPr>
        <w:t xml:space="preserve"> </w:t>
      </w:r>
      <w:r>
        <w:rPr>
          <w:sz w:val="24"/>
        </w:rPr>
        <w:t>from</w:t>
      </w:r>
      <w:r>
        <w:rPr>
          <w:spacing w:val="-3"/>
          <w:sz w:val="24"/>
        </w:rPr>
        <w:t xml:space="preserve"> </w:t>
      </w:r>
      <w:r>
        <w:rPr>
          <w:sz w:val="24"/>
        </w:rPr>
        <w:t>Federal</w:t>
      </w:r>
      <w:r>
        <w:rPr>
          <w:spacing w:val="-4"/>
          <w:sz w:val="24"/>
        </w:rPr>
        <w:t xml:space="preserve"> </w:t>
      </w:r>
      <w:r>
        <w:rPr>
          <w:sz w:val="24"/>
        </w:rPr>
        <w:t>Excise</w:t>
      </w:r>
      <w:r>
        <w:rPr>
          <w:spacing w:val="-2"/>
          <w:sz w:val="24"/>
        </w:rPr>
        <w:t xml:space="preserve"> </w:t>
      </w:r>
      <w:r>
        <w:rPr>
          <w:sz w:val="24"/>
        </w:rPr>
        <w:t>and</w:t>
      </w:r>
      <w:r>
        <w:rPr>
          <w:spacing w:val="-4"/>
          <w:sz w:val="24"/>
        </w:rPr>
        <w:t xml:space="preserve"> </w:t>
      </w:r>
      <w:r>
        <w:rPr>
          <w:sz w:val="24"/>
        </w:rPr>
        <w:t>State</w:t>
      </w:r>
      <w:r>
        <w:rPr>
          <w:spacing w:val="-1"/>
          <w:sz w:val="24"/>
        </w:rPr>
        <w:t xml:space="preserve"> </w:t>
      </w:r>
      <w:r>
        <w:rPr>
          <w:sz w:val="24"/>
        </w:rPr>
        <w:t>Sales</w:t>
      </w:r>
      <w:r>
        <w:rPr>
          <w:spacing w:val="-2"/>
          <w:sz w:val="24"/>
        </w:rPr>
        <w:t xml:space="preserve"> Taxes.</w:t>
      </w:r>
    </w:p>
    <w:p w14:paraId="6A043CF6" w14:textId="77777777" w:rsidR="00CB4C28" w:rsidRDefault="00CB4C28">
      <w:pPr>
        <w:pStyle w:val="BodyText"/>
        <w:rPr>
          <w:sz w:val="24"/>
        </w:rPr>
      </w:pPr>
    </w:p>
    <w:p w14:paraId="6A043CF7" w14:textId="77777777" w:rsidR="00CB4C28" w:rsidRDefault="005B32E1">
      <w:pPr>
        <w:pStyle w:val="ListParagraph"/>
        <w:numPr>
          <w:ilvl w:val="0"/>
          <w:numId w:val="32"/>
        </w:numPr>
        <w:tabs>
          <w:tab w:val="left" w:pos="760"/>
        </w:tabs>
        <w:ind w:right="422" w:firstLine="0"/>
        <w:rPr>
          <w:sz w:val="24"/>
        </w:rPr>
      </w:pPr>
      <w:r>
        <w:rPr>
          <w:b/>
          <w:sz w:val="24"/>
        </w:rPr>
        <w:t>LAWS/ORDINANCES:</w:t>
      </w:r>
      <w:r>
        <w:rPr>
          <w:b/>
          <w:spacing w:val="-3"/>
          <w:sz w:val="24"/>
        </w:rPr>
        <w:t xml:space="preserve"> </w:t>
      </w:r>
      <w:r>
        <w:rPr>
          <w:sz w:val="24"/>
        </w:rPr>
        <w:t>The</w:t>
      </w:r>
      <w:r>
        <w:rPr>
          <w:spacing w:val="-4"/>
          <w:sz w:val="24"/>
        </w:rPr>
        <w:t xml:space="preserve"> </w:t>
      </w:r>
      <w:r>
        <w:rPr>
          <w:sz w:val="24"/>
        </w:rPr>
        <w:t>Contractor</w:t>
      </w:r>
      <w:r>
        <w:rPr>
          <w:spacing w:val="-4"/>
          <w:sz w:val="24"/>
        </w:rPr>
        <w:t xml:space="preserve"> </w:t>
      </w:r>
      <w:r>
        <w:rPr>
          <w:sz w:val="24"/>
        </w:rPr>
        <w:t>shall</w:t>
      </w:r>
      <w:r>
        <w:rPr>
          <w:spacing w:val="-4"/>
          <w:sz w:val="24"/>
        </w:rPr>
        <w:t xml:space="preserve"> </w:t>
      </w:r>
      <w:r>
        <w:rPr>
          <w:sz w:val="24"/>
        </w:rPr>
        <w:t>observe</w:t>
      </w:r>
      <w:r>
        <w:rPr>
          <w:spacing w:val="-4"/>
          <w:sz w:val="24"/>
        </w:rPr>
        <w:t xml:space="preserve"> </w:t>
      </w:r>
      <w:r>
        <w:rPr>
          <w:sz w:val="24"/>
        </w:rPr>
        <w:t>and</w:t>
      </w:r>
      <w:r>
        <w:rPr>
          <w:spacing w:val="-4"/>
          <w:sz w:val="24"/>
        </w:rPr>
        <w:t xml:space="preserve"> </w:t>
      </w:r>
      <w:r>
        <w:rPr>
          <w:sz w:val="24"/>
        </w:rPr>
        <w:t>comply</w:t>
      </w:r>
      <w:r>
        <w:rPr>
          <w:spacing w:val="-4"/>
          <w:sz w:val="24"/>
        </w:rPr>
        <w:t xml:space="preserve"> </w:t>
      </w:r>
      <w:r>
        <w:rPr>
          <w:sz w:val="24"/>
        </w:rPr>
        <w:t>with</w:t>
      </w:r>
      <w:r>
        <w:rPr>
          <w:spacing w:val="-3"/>
          <w:sz w:val="24"/>
        </w:rPr>
        <w:t xml:space="preserve"> </w:t>
      </w:r>
      <w:r>
        <w:rPr>
          <w:sz w:val="24"/>
        </w:rPr>
        <w:t>all</w:t>
      </w:r>
      <w:r>
        <w:rPr>
          <w:spacing w:val="-4"/>
          <w:sz w:val="24"/>
        </w:rPr>
        <w:t xml:space="preserve"> </w:t>
      </w:r>
      <w:r>
        <w:rPr>
          <w:sz w:val="24"/>
        </w:rPr>
        <w:t>Federal,</w:t>
      </w:r>
      <w:r>
        <w:rPr>
          <w:spacing w:val="-4"/>
          <w:sz w:val="24"/>
        </w:rPr>
        <w:t xml:space="preserve"> </w:t>
      </w:r>
      <w:r>
        <w:rPr>
          <w:sz w:val="24"/>
        </w:rPr>
        <w:t>state,</w:t>
      </w:r>
      <w:r>
        <w:rPr>
          <w:spacing w:val="-4"/>
          <w:sz w:val="24"/>
        </w:rPr>
        <w:t xml:space="preserve"> </w:t>
      </w:r>
      <w:r>
        <w:rPr>
          <w:sz w:val="24"/>
        </w:rPr>
        <w:t>local</w:t>
      </w:r>
      <w:r>
        <w:rPr>
          <w:spacing w:val="-6"/>
          <w:sz w:val="24"/>
        </w:rPr>
        <w:t xml:space="preserve"> </w:t>
      </w:r>
      <w:r>
        <w:rPr>
          <w:sz w:val="24"/>
        </w:rPr>
        <w:t>and municipal laws, ordinances, rules and regulations that would apply to this contract.</w:t>
      </w:r>
    </w:p>
    <w:p w14:paraId="6A043CF8" w14:textId="77777777" w:rsidR="00CB4C28" w:rsidRDefault="00CB4C28">
      <w:pPr>
        <w:pStyle w:val="BodyText"/>
        <w:rPr>
          <w:sz w:val="24"/>
        </w:rPr>
      </w:pPr>
    </w:p>
    <w:p w14:paraId="6A043CF9" w14:textId="77777777" w:rsidR="00CB4C28" w:rsidRDefault="005B32E1">
      <w:pPr>
        <w:pStyle w:val="ListParagraph"/>
        <w:numPr>
          <w:ilvl w:val="0"/>
          <w:numId w:val="32"/>
        </w:numPr>
        <w:tabs>
          <w:tab w:val="left" w:pos="760"/>
        </w:tabs>
        <w:ind w:right="383" w:firstLine="0"/>
        <w:rPr>
          <w:sz w:val="24"/>
        </w:rPr>
      </w:pPr>
      <w:r>
        <w:rPr>
          <w:b/>
          <w:sz w:val="24"/>
        </w:rPr>
        <w:t xml:space="preserve">INTEGRITY OF BID DOCUMENTS: </w:t>
      </w:r>
      <w:r>
        <w:rPr>
          <w:sz w:val="24"/>
        </w:rPr>
        <w:t>Bidders shall use the original Bid Form(s) provided by the Purchasing Department and enter information only in the spaces where a response is requested. Bidders</w:t>
      </w:r>
      <w:r>
        <w:rPr>
          <w:spacing w:val="-5"/>
          <w:sz w:val="24"/>
        </w:rPr>
        <w:t xml:space="preserve"> </w:t>
      </w:r>
      <w:r>
        <w:rPr>
          <w:sz w:val="24"/>
        </w:rPr>
        <w:t>may</w:t>
      </w:r>
      <w:r>
        <w:rPr>
          <w:spacing w:val="-4"/>
          <w:sz w:val="24"/>
        </w:rPr>
        <w:t xml:space="preserve"> </w:t>
      </w:r>
      <w:r>
        <w:rPr>
          <w:sz w:val="24"/>
        </w:rPr>
        <w:t>use</w:t>
      </w:r>
      <w:r>
        <w:rPr>
          <w:spacing w:val="-4"/>
          <w:sz w:val="24"/>
        </w:rPr>
        <w:t xml:space="preserve"> </w:t>
      </w:r>
      <w:r>
        <w:rPr>
          <w:sz w:val="24"/>
        </w:rPr>
        <w:t>an</w:t>
      </w:r>
      <w:r>
        <w:rPr>
          <w:spacing w:val="-4"/>
          <w:sz w:val="24"/>
        </w:rPr>
        <w:t xml:space="preserve"> </w:t>
      </w:r>
      <w:r>
        <w:rPr>
          <w:sz w:val="24"/>
        </w:rPr>
        <w:t>attachment</w:t>
      </w:r>
      <w:r>
        <w:rPr>
          <w:spacing w:val="-4"/>
          <w:sz w:val="24"/>
        </w:rPr>
        <w:t xml:space="preserve"> </w:t>
      </w:r>
      <w:r>
        <w:rPr>
          <w:sz w:val="24"/>
        </w:rPr>
        <w:t>as</w:t>
      </w:r>
      <w:r>
        <w:rPr>
          <w:spacing w:val="-4"/>
          <w:sz w:val="24"/>
        </w:rPr>
        <w:t xml:space="preserve"> </w:t>
      </w:r>
      <w:r>
        <w:rPr>
          <w:sz w:val="24"/>
        </w:rPr>
        <w:t>an</w:t>
      </w:r>
      <w:r>
        <w:rPr>
          <w:spacing w:val="-4"/>
          <w:sz w:val="24"/>
        </w:rPr>
        <w:t xml:space="preserve"> </w:t>
      </w:r>
      <w:r>
        <w:rPr>
          <w:sz w:val="24"/>
        </w:rPr>
        <w:t>addendum</w:t>
      </w:r>
      <w:r>
        <w:rPr>
          <w:spacing w:val="-3"/>
          <w:sz w:val="24"/>
        </w:rPr>
        <w:t xml:space="preserve"> </w:t>
      </w:r>
      <w:r>
        <w:rPr>
          <w:sz w:val="24"/>
        </w:rPr>
        <w:t>to</w:t>
      </w:r>
      <w:r>
        <w:rPr>
          <w:spacing w:val="-1"/>
          <w:sz w:val="24"/>
        </w:rPr>
        <w:t xml:space="preserve"> </w:t>
      </w:r>
      <w:r>
        <w:rPr>
          <w:sz w:val="24"/>
        </w:rPr>
        <w:t>the</w:t>
      </w:r>
      <w:r>
        <w:rPr>
          <w:spacing w:val="-4"/>
          <w:sz w:val="24"/>
        </w:rPr>
        <w:t xml:space="preserve"> </w:t>
      </w:r>
      <w:r>
        <w:rPr>
          <w:sz w:val="24"/>
        </w:rPr>
        <w:t>Bid</w:t>
      </w:r>
      <w:r>
        <w:rPr>
          <w:spacing w:val="-2"/>
          <w:sz w:val="24"/>
        </w:rPr>
        <w:t xml:space="preserve"> </w:t>
      </w:r>
      <w:r>
        <w:rPr>
          <w:sz w:val="24"/>
        </w:rPr>
        <w:t>Form(s)</w:t>
      </w:r>
      <w:r>
        <w:rPr>
          <w:spacing w:val="-4"/>
          <w:sz w:val="24"/>
        </w:rPr>
        <w:t xml:space="preserve"> </w:t>
      </w:r>
      <w:r>
        <w:rPr>
          <w:sz w:val="24"/>
        </w:rPr>
        <w:t>if</w:t>
      </w:r>
      <w:r>
        <w:rPr>
          <w:spacing w:val="-2"/>
          <w:sz w:val="24"/>
        </w:rPr>
        <w:t xml:space="preserve"> </w:t>
      </w:r>
      <w:r>
        <w:rPr>
          <w:sz w:val="24"/>
        </w:rPr>
        <w:t>sufficient</w:t>
      </w:r>
      <w:r>
        <w:rPr>
          <w:spacing w:val="-2"/>
          <w:sz w:val="24"/>
        </w:rPr>
        <w:t xml:space="preserve"> </w:t>
      </w:r>
      <w:r>
        <w:rPr>
          <w:sz w:val="24"/>
        </w:rPr>
        <w:t>space</w:t>
      </w:r>
      <w:r>
        <w:rPr>
          <w:spacing w:val="-2"/>
          <w:sz w:val="24"/>
        </w:rPr>
        <w:t xml:space="preserve"> </w:t>
      </w:r>
      <w:r>
        <w:rPr>
          <w:sz w:val="24"/>
        </w:rPr>
        <w:t>is</w:t>
      </w:r>
      <w:r>
        <w:rPr>
          <w:spacing w:val="-4"/>
          <w:sz w:val="24"/>
        </w:rPr>
        <w:t xml:space="preserve"> </w:t>
      </w:r>
      <w:r>
        <w:rPr>
          <w:sz w:val="24"/>
        </w:rPr>
        <w:t>not</w:t>
      </w:r>
      <w:r>
        <w:rPr>
          <w:spacing w:val="-4"/>
          <w:sz w:val="24"/>
        </w:rPr>
        <w:t xml:space="preserve"> </w:t>
      </w:r>
      <w:r>
        <w:rPr>
          <w:sz w:val="24"/>
        </w:rPr>
        <w:t>available on the original form for the bidder to enter a complete response. Any modifications or alterations to the original bid documents by the bidder, whether intentional or otherwise, will constitute grounds for rejection of a bid. Any such modifications or alterations a bidder wishes to propose must be clearly stated</w:t>
      </w:r>
      <w:r>
        <w:rPr>
          <w:spacing w:val="-1"/>
          <w:sz w:val="24"/>
        </w:rPr>
        <w:t xml:space="preserve"> </w:t>
      </w:r>
      <w:r>
        <w:rPr>
          <w:sz w:val="24"/>
        </w:rPr>
        <w:t>in</w:t>
      </w:r>
      <w:r>
        <w:rPr>
          <w:spacing w:val="-1"/>
          <w:sz w:val="24"/>
        </w:rPr>
        <w:t xml:space="preserve"> </w:t>
      </w:r>
      <w:r>
        <w:rPr>
          <w:sz w:val="24"/>
        </w:rPr>
        <w:t>the</w:t>
      </w:r>
      <w:r>
        <w:rPr>
          <w:spacing w:val="-3"/>
          <w:sz w:val="24"/>
        </w:rPr>
        <w:t xml:space="preserve"> </w:t>
      </w:r>
      <w:r>
        <w:rPr>
          <w:sz w:val="24"/>
        </w:rPr>
        <w:t>bidder’s</w:t>
      </w:r>
      <w:r>
        <w:rPr>
          <w:spacing w:val="-1"/>
          <w:sz w:val="24"/>
        </w:rPr>
        <w:t xml:space="preserve"> </w:t>
      </w:r>
      <w:r>
        <w:rPr>
          <w:sz w:val="24"/>
        </w:rPr>
        <w:t>proposal</w:t>
      </w:r>
      <w:r>
        <w:rPr>
          <w:spacing w:val="-1"/>
          <w:sz w:val="24"/>
        </w:rPr>
        <w:t xml:space="preserve"> </w:t>
      </w:r>
      <w:r>
        <w:rPr>
          <w:sz w:val="24"/>
        </w:rPr>
        <w:t>response</w:t>
      </w:r>
      <w:r>
        <w:rPr>
          <w:spacing w:val="-1"/>
          <w:sz w:val="24"/>
        </w:rPr>
        <w:t xml:space="preserve"> </w:t>
      </w:r>
      <w:r>
        <w:rPr>
          <w:sz w:val="24"/>
        </w:rPr>
        <w:t>and</w:t>
      </w:r>
      <w:r>
        <w:rPr>
          <w:spacing w:val="-3"/>
          <w:sz w:val="24"/>
        </w:rPr>
        <w:t xml:space="preserve"> </w:t>
      </w:r>
      <w:r>
        <w:rPr>
          <w:sz w:val="24"/>
        </w:rPr>
        <w:t>presented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form</w:t>
      </w:r>
      <w:r>
        <w:rPr>
          <w:spacing w:val="-3"/>
          <w:sz w:val="24"/>
        </w:rPr>
        <w:t xml:space="preserve"> </w:t>
      </w:r>
      <w:r>
        <w:rPr>
          <w:sz w:val="24"/>
        </w:rPr>
        <w:t>of</w:t>
      </w:r>
      <w:r>
        <w:rPr>
          <w:spacing w:val="-1"/>
          <w:sz w:val="24"/>
        </w:rPr>
        <w:t xml:space="preserve"> </w:t>
      </w:r>
      <w:r>
        <w:rPr>
          <w:sz w:val="24"/>
        </w:rPr>
        <w:t>an</w:t>
      </w:r>
      <w:r>
        <w:rPr>
          <w:spacing w:val="-1"/>
          <w:sz w:val="24"/>
        </w:rPr>
        <w:t xml:space="preserve"> </w:t>
      </w:r>
      <w:r>
        <w:rPr>
          <w:sz w:val="24"/>
        </w:rPr>
        <w:t>addendum</w:t>
      </w:r>
      <w:r>
        <w:rPr>
          <w:spacing w:val="-2"/>
          <w:sz w:val="24"/>
        </w:rPr>
        <w:t xml:space="preserve"> </w:t>
      </w:r>
      <w:r>
        <w:rPr>
          <w:sz w:val="24"/>
        </w:rPr>
        <w:t>to the</w:t>
      </w:r>
      <w:r>
        <w:rPr>
          <w:spacing w:val="-3"/>
          <w:sz w:val="24"/>
        </w:rPr>
        <w:t xml:space="preserve"> </w:t>
      </w:r>
      <w:r>
        <w:rPr>
          <w:sz w:val="24"/>
        </w:rPr>
        <w:t>original</w:t>
      </w:r>
      <w:r>
        <w:rPr>
          <w:spacing w:val="-1"/>
          <w:sz w:val="24"/>
        </w:rPr>
        <w:t xml:space="preserve"> </w:t>
      </w:r>
      <w:r>
        <w:rPr>
          <w:sz w:val="24"/>
        </w:rPr>
        <w:t xml:space="preserve">bid </w:t>
      </w:r>
      <w:r>
        <w:rPr>
          <w:spacing w:val="-2"/>
          <w:sz w:val="24"/>
        </w:rPr>
        <w:t>documents.</w:t>
      </w:r>
    </w:p>
    <w:p w14:paraId="6A043CFA" w14:textId="77777777" w:rsidR="00CB4C28" w:rsidRDefault="00CB4C28">
      <w:pPr>
        <w:pStyle w:val="BodyText"/>
        <w:spacing w:before="1"/>
        <w:rPr>
          <w:sz w:val="24"/>
        </w:rPr>
      </w:pPr>
    </w:p>
    <w:p w14:paraId="6A043CFB" w14:textId="77777777" w:rsidR="00CB4C28" w:rsidRDefault="005B32E1">
      <w:pPr>
        <w:pStyle w:val="ListParagraph"/>
        <w:numPr>
          <w:ilvl w:val="0"/>
          <w:numId w:val="32"/>
        </w:numPr>
        <w:tabs>
          <w:tab w:val="left" w:pos="760"/>
        </w:tabs>
        <w:ind w:right="420" w:firstLine="0"/>
        <w:rPr>
          <w:sz w:val="24"/>
        </w:rPr>
      </w:pPr>
      <w:r>
        <w:rPr>
          <w:b/>
          <w:sz w:val="24"/>
        </w:rPr>
        <w:t xml:space="preserve">FORCE MAJEURE: </w:t>
      </w:r>
      <w:r>
        <w:rPr>
          <w:sz w:val="24"/>
        </w:rPr>
        <w:t>In the event that either party shall be delayed or hindered in or prevented from the performance required hereunder by reasons of strikes, lockouts, labor troubles, failure of power, riots, insurrection, war, acts of God, or other reasons of like nature not the fault of the party delayed in performing work or doing acts (“Permitted Delay”), such party shall be excused for the period of time equivalent to the delay caused by such Permitted Delay. Notwithstanding the foregoing,</w:t>
      </w:r>
      <w:r>
        <w:rPr>
          <w:spacing w:val="-4"/>
          <w:sz w:val="24"/>
        </w:rPr>
        <w:t xml:space="preserve"> </w:t>
      </w:r>
      <w:r>
        <w:rPr>
          <w:sz w:val="24"/>
        </w:rPr>
        <w:t>any</w:t>
      </w:r>
      <w:r>
        <w:rPr>
          <w:spacing w:val="-4"/>
          <w:sz w:val="24"/>
        </w:rPr>
        <w:t xml:space="preserve"> </w:t>
      </w:r>
      <w:r>
        <w:rPr>
          <w:sz w:val="24"/>
        </w:rPr>
        <w:t>extension</w:t>
      </w:r>
      <w:r>
        <w:rPr>
          <w:spacing w:val="-2"/>
          <w:sz w:val="24"/>
        </w:rPr>
        <w:t xml:space="preserve"> </w:t>
      </w:r>
      <w:r>
        <w:rPr>
          <w:sz w:val="24"/>
        </w:rPr>
        <w:t>of</w:t>
      </w:r>
      <w:r>
        <w:rPr>
          <w:spacing w:val="-2"/>
          <w:sz w:val="24"/>
        </w:rPr>
        <w:t xml:space="preserve"> </w:t>
      </w:r>
      <w:r>
        <w:rPr>
          <w:sz w:val="24"/>
        </w:rPr>
        <w:t>time</w:t>
      </w:r>
      <w:r>
        <w:rPr>
          <w:spacing w:val="-2"/>
          <w:sz w:val="24"/>
        </w:rPr>
        <w:t xml:space="preserve"> </w:t>
      </w:r>
      <w:r>
        <w:rPr>
          <w:sz w:val="24"/>
        </w:rPr>
        <w:t>for</w:t>
      </w:r>
      <w:r>
        <w:rPr>
          <w:spacing w:val="-2"/>
          <w:sz w:val="24"/>
        </w:rPr>
        <w:t xml:space="preserve"> </w:t>
      </w:r>
      <w:r>
        <w:rPr>
          <w:sz w:val="24"/>
        </w:rPr>
        <w:t>a</w:t>
      </w:r>
      <w:r>
        <w:rPr>
          <w:spacing w:val="-2"/>
          <w:sz w:val="24"/>
        </w:rPr>
        <w:t xml:space="preserve"> </w:t>
      </w:r>
      <w:r>
        <w:rPr>
          <w:sz w:val="24"/>
        </w:rPr>
        <w:t>Permitted</w:t>
      </w:r>
      <w:r>
        <w:rPr>
          <w:spacing w:val="-2"/>
          <w:sz w:val="24"/>
        </w:rPr>
        <w:t xml:space="preserve"> </w:t>
      </w:r>
      <w:r>
        <w:rPr>
          <w:sz w:val="24"/>
        </w:rPr>
        <w:t>Delay</w:t>
      </w:r>
      <w:r>
        <w:rPr>
          <w:spacing w:val="-4"/>
          <w:sz w:val="24"/>
        </w:rPr>
        <w:t xml:space="preserve"> </w:t>
      </w:r>
      <w:r>
        <w:rPr>
          <w:sz w:val="24"/>
        </w:rPr>
        <w:t>shall</w:t>
      </w:r>
      <w:r>
        <w:rPr>
          <w:spacing w:val="-3"/>
          <w:sz w:val="24"/>
        </w:rPr>
        <w:t xml:space="preserve"> </w:t>
      </w:r>
      <w:r>
        <w:rPr>
          <w:sz w:val="24"/>
        </w:rPr>
        <w:t>be</w:t>
      </w:r>
      <w:r>
        <w:rPr>
          <w:spacing w:val="-2"/>
          <w:sz w:val="24"/>
        </w:rPr>
        <w:t xml:space="preserve"> </w:t>
      </w:r>
      <w:r>
        <w:rPr>
          <w:sz w:val="24"/>
        </w:rPr>
        <w:t>conditioned</w:t>
      </w:r>
      <w:r>
        <w:rPr>
          <w:spacing w:val="-4"/>
          <w:sz w:val="24"/>
        </w:rPr>
        <w:t xml:space="preserve"> </w:t>
      </w:r>
      <w:r>
        <w:rPr>
          <w:sz w:val="24"/>
        </w:rPr>
        <w:t>upon</w:t>
      </w:r>
      <w:r>
        <w:rPr>
          <w:spacing w:val="-2"/>
          <w:sz w:val="24"/>
        </w:rPr>
        <w:t xml:space="preserve"> </w:t>
      </w:r>
      <w:r>
        <w:rPr>
          <w:sz w:val="24"/>
        </w:rPr>
        <w:t>the</w:t>
      </w:r>
      <w:r>
        <w:rPr>
          <w:spacing w:val="-4"/>
          <w:sz w:val="24"/>
        </w:rPr>
        <w:t xml:space="preserve"> </w:t>
      </w:r>
      <w:r>
        <w:rPr>
          <w:sz w:val="24"/>
        </w:rPr>
        <w:t>party</w:t>
      </w:r>
      <w:r>
        <w:rPr>
          <w:spacing w:val="-5"/>
          <w:sz w:val="24"/>
        </w:rPr>
        <w:t xml:space="preserve"> </w:t>
      </w:r>
      <w:r>
        <w:rPr>
          <w:sz w:val="24"/>
        </w:rPr>
        <w:t>seeking</w:t>
      </w:r>
      <w:r>
        <w:rPr>
          <w:spacing w:val="-3"/>
          <w:sz w:val="24"/>
        </w:rPr>
        <w:t xml:space="preserve"> </w:t>
      </w:r>
      <w:r>
        <w:rPr>
          <w:sz w:val="24"/>
        </w:rPr>
        <w:t>an extension of time</w:t>
      </w:r>
      <w:r>
        <w:rPr>
          <w:spacing w:val="-2"/>
          <w:sz w:val="24"/>
        </w:rPr>
        <w:t xml:space="preserve"> </w:t>
      </w:r>
      <w:r>
        <w:rPr>
          <w:sz w:val="24"/>
        </w:rPr>
        <w:t>delivery written notice</w:t>
      </w:r>
      <w:r>
        <w:rPr>
          <w:spacing w:val="-2"/>
          <w:sz w:val="24"/>
        </w:rPr>
        <w:t xml:space="preserve"> </w:t>
      </w:r>
      <w:r>
        <w:rPr>
          <w:sz w:val="24"/>
        </w:rPr>
        <w:t>of such Permitted Delay</w:t>
      </w:r>
      <w:r>
        <w:rPr>
          <w:spacing w:val="-2"/>
          <w:sz w:val="24"/>
        </w:rPr>
        <w:t xml:space="preserve"> </w:t>
      </w:r>
      <w:r>
        <w:rPr>
          <w:sz w:val="24"/>
        </w:rPr>
        <w:t>to the other</w:t>
      </w:r>
      <w:r>
        <w:rPr>
          <w:spacing w:val="-3"/>
          <w:sz w:val="24"/>
        </w:rPr>
        <w:t xml:space="preserve"> </w:t>
      </w:r>
      <w:r>
        <w:rPr>
          <w:sz w:val="24"/>
        </w:rPr>
        <w:t>party within</w:t>
      </w:r>
      <w:r>
        <w:rPr>
          <w:spacing w:val="-2"/>
          <w:sz w:val="24"/>
        </w:rPr>
        <w:t xml:space="preserve"> </w:t>
      </w:r>
      <w:r>
        <w:rPr>
          <w:sz w:val="24"/>
        </w:rPr>
        <w:t>(10) days</w:t>
      </w:r>
      <w:r>
        <w:rPr>
          <w:spacing w:val="-2"/>
          <w:sz w:val="24"/>
        </w:rPr>
        <w:t xml:space="preserve"> </w:t>
      </w:r>
      <w:r>
        <w:rPr>
          <w:sz w:val="24"/>
        </w:rPr>
        <w:t>of the event causing the delay.</w:t>
      </w:r>
    </w:p>
    <w:p w14:paraId="6A043CFC" w14:textId="77777777" w:rsidR="00CB4C28" w:rsidRDefault="00CB4C28">
      <w:pPr>
        <w:pStyle w:val="ListParagraph"/>
        <w:rPr>
          <w:sz w:val="24"/>
        </w:rPr>
        <w:sectPr w:rsidR="00CB4C28">
          <w:pgSz w:w="12240" w:h="15840"/>
          <w:pgMar w:top="1360" w:right="360" w:bottom="1200" w:left="360" w:header="0" w:footer="962" w:gutter="0"/>
          <w:cols w:space="720"/>
        </w:sectPr>
      </w:pPr>
    </w:p>
    <w:p w14:paraId="6A043CFD" w14:textId="77777777" w:rsidR="00CB4C28" w:rsidRDefault="005B32E1">
      <w:pPr>
        <w:spacing w:before="71"/>
        <w:ind w:left="4801"/>
        <w:rPr>
          <w:b/>
          <w:sz w:val="24"/>
        </w:rPr>
      </w:pPr>
      <w:r>
        <w:rPr>
          <w:b/>
          <w:sz w:val="24"/>
        </w:rPr>
        <w:lastRenderedPageBreak/>
        <w:t>CITY</w:t>
      </w:r>
      <w:r>
        <w:rPr>
          <w:b/>
          <w:spacing w:val="-2"/>
          <w:sz w:val="24"/>
        </w:rPr>
        <w:t xml:space="preserve"> </w:t>
      </w:r>
      <w:r>
        <w:rPr>
          <w:b/>
          <w:sz w:val="24"/>
        </w:rPr>
        <w:t>OF</w:t>
      </w:r>
      <w:r>
        <w:rPr>
          <w:b/>
          <w:spacing w:val="1"/>
          <w:sz w:val="24"/>
        </w:rPr>
        <w:t xml:space="preserve"> </w:t>
      </w:r>
      <w:r>
        <w:rPr>
          <w:b/>
          <w:spacing w:val="-2"/>
          <w:sz w:val="24"/>
        </w:rPr>
        <w:t>DUBLIN</w:t>
      </w:r>
    </w:p>
    <w:p w14:paraId="6A043CFE" w14:textId="77777777" w:rsidR="00CB4C28" w:rsidRDefault="005B32E1">
      <w:pPr>
        <w:ind w:left="4659" w:right="4007" w:firstLine="300"/>
        <w:rPr>
          <w:b/>
          <w:sz w:val="24"/>
        </w:rPr>
      </w:pPr>
      <w:r>
        <w:rPr>
          <w:b/>
          <w:sz w:val="24"/>
        </w:rPr>
        <w:t>P. O. BOX 690 DUBLIN,</w:t>
      </w:r>
      <w:r>
        <w:rPr>
          <w:b/>
          <w:spacing w:val="-2"/>
          <w:sz w:val="24"/>
        </w:rPr>
        <w:t xml:space="preserve"> </w:t>
      </w:r>
      <w:r>
        <w:rPr>
          <w:b/>
          <w:sz w:val="24"/>
        </w:rPr>
        <w:t>GA</w:t>
      </w:r>
      <w:r>
        <w:rPr>
          <w:b/>
          <w:spacing w:val="64"/>
          <w:sz w:val="24"/>
        </w:rPr>
        <w:t xml:space="preserve"> </w:t>
      </w:r>
      <w:r>
        <w:rPr>
          <w:b/>
          <w:spacing w:val="-4"/>
          <w:sz w:val="24"/>
        </w:rPr>
        <w:t>31040</w:t>
      </w:r>
    </w:p>
    <w:p w14:paraId="6A043CFF" w14:textId="77777777" w:rsidR="00CB4C28" w:rsidRDefault="00CB4C28">
      <w:pPr>
        <w:pStyle w:val="BodyText"/>
        <w:rPr>
          <w:b/>
          <w:sz w:val="24"/>
        </w:rPr>
      </w:pPr>
    </w:p>
    <w:p w14:paraId="6A043D00" w14:textId="77777777" w:rsidR="00CB4C28" w:rsidRDefault="005B32E1">
      <w:pPr>
        <w:ind w:left="4471" w:right="4469"/>
        <w:jc w:val="center"/>
        <w:rPr>
          <w:b/>
          <w:sz w:val="24"/>
        </w:rPr>
      </w:pPr>
      <w:r>
        <w:rPr>
          <w:b/>
          <w:sz w:val="24"/>
        </w:rPr>
        <w:t>NO</w:t>
      </w:r>
      <w:r>
        <w:rPr>
          <w:b/>
          <w:spacing w:val="-3"/>
          <w:sz w:val="24"/>
        </w:rPr>
        <w:t xml:space="preserve"> </w:t>
      </w:r>
      <w:r>
        <w:rPr>
          <w:b/>
          <w:sz w:val="24"/>
        </w:rPr>
        <w:t>BID</w:t>
      </w:r>
      <w:r>
        <w:rPr>
          <w:b/>
          <w:spacing w:val="-1"/>
          <w:sz w:val="24"/>
        </w:rPr>
        <w:t xml:space="preserve"> </w:t>
      </w:r>
      <w:r>
        <w:rPr>
          <w:b/>
          <w:spacing w:val="-2"/>
          <w:sz w:val="24"/>
        </w:rPr>
        <w:t>RESPONSE</w:t>
      </w:r>
    </w:p>
    <w:p w14:paraId="6A043D01" w14:textId="77777777" w:rsidR="00CB4C28" w:rsidRDefault="00CB4C28">
      <w:pPr>
        <w:pStyle w:val="BodyText"/>
        <w:rPr>
          <w:b/>
          <w:sz w:val="24"/>
        </w:rPr>
      </w:pPr>
    </w:p>
    <w:p w14:paraId="6A043D02" w14:textId="77777777" w:rsidR="00CB4C28" w:rsidRDefault="005B32E1">
      <w:pPr>
        <w:ind w:left="360" w:right="361"/>
        <w:jc w:val="both"/>
        <w:rPr>
          <w:sz w:val="24"/>
        </w:rPr>
      </w:pPr>
      <w:r>
        <w:rPr>
          <w:sz w:val="24"/>
        </w:rPr>
        <w:t>IF</w:t>
      </w:r>
      <w:r>
        <w:rPr>
          <w:spacing w:val="-7"/>
          <w:sz w:val="24"/>
        </w:rPr>
        <w:t xml:space="preserve"> </w:t>
      </w:r>
      <w:r>
        <w:rPr>
          <w:sz w:val="24"/>
        </w:rPr>
        <w:t>FOR</w:t>
      </w:r>
      <w:r>
        <w:rPr>
          <w:spacing w:val="-8"/>
          <w:sz w:val="24"/>
        </w:rPr>
        <w:t xml:space="preserve"> </w:t>
      </w:r>
      <w:r>
        <w:rPr>
          <w:sz w:val="24"/>
        </w:rPr>
        <w:t>SOME</w:t>
      </w:r>
      <w:r>
        <w:rPr>
          <w:spacing w:val="-7"/>
          <w:sz w:val="24"/>
        </w:rPr>
        <w:t xml:space="preserve"> </w:t>
      </w:r>
      <w:r>
        <w:rPr>
          <w:sz w:val="24"/>
        </w:rPr>
        <w:t>REASON</w:t>
      </w:r>
      <w:r>
        <w:rPr>
          <w:spacing w:val="-8"/>
          <w:sz w:val="24"/>
        </w:rPr>
        <w:t xml:space="preserve"> </w:t>
      </w:r>
      <w:r>
        <w:rPr>
          <w:sz w:val="24"/>
        </w:rPr>
        <w:t>YOU</w:t>
      </w:r>
      <w:r>
        <w:rPr>
          <w:spacing w:val="-8"/>
          <w:sz w:val="24"/>
        </w:rPr>
        <w:t xml:space="preserve"> </w:t>
      </w:r>
      <w:r>
        <w:rPr>
          <w:sz w:val="24"/>
        </w:rPr>
        <w:t>ARE</w:t>
      </w:r>
      <w:r>
        <w:rPr>
          <w:spacing w:val="-8"/>
          <w:sz w:val="24"/>
        </w:rPr>
        <w:t xml:space="preserve"> </w:t>
      </w:r>
      <w:r>
        <w:rPr>
          <w:sz w:val="24"/>
        </w:rPr>
        <w:t>NOT</w:t>
      </w:r>
      <w:r>
        <w:rPr>
          <w:spacing w:val="-8"/>
          <w:sz w:val="24"/>
        </w:rPr>
        <w:t xml:space="preserve"> </w:t>
      </w:r>
      <w:r>
        <w:rPr>
          <w:sz w:val="24"/>
        </w:rPr>
        <w:t>BIDDING</w:t>
      </w:r>
      <w:r>
        <w:rPr>
          <w:spacing w:val="-8"/>
          <w:sz w:val="24"/>
        </w:rPr>
        <w:t xml:space="preserve"> </w:t>
      </w:r>
      <w:r>
        <w:rPr>
          <w:sz w:val="24"/>
        </w:rPr>
        <w:t>ON</w:t>
      </w:r>
      <w:r>
        <w:rPr>
          <w:spacing w:val="-8"/>
          <w:sz w:val="24"/>
        </w:rPr>
        <w:t xml:space="preserve"> </w:t>
      </w:r>
      <w:r>
        <w:rPr>
          <w:sz w:val="24"/>
        </w:rPr>
        <w:t>THIS</w:t>
      </w:r>
      <w:r>
        <w:rPr>
          <w:spacing w:val="-7"/>
          <w:sz w:val="24"/>
        </w:rPr>
        <w:t xml:space="preserve"> </w:t>
      </w:r>
      <w:r>
        <w:rPr>
          <w:sz w:val="24"/>
        </w:rPr>
        <w:t>PROPOSAL,</w:t>
      </w:r>
      <w:r>
        <w:rPr>
          <w:spacing w:val="-10"/>
          <w:sz w:val="24"/>
        </w:rPr>
        <w:t xml:space="preserve"> </w:t>
      </w:r>
      <w:r>
        <w:rPr>
          <w:sz w:val="24"/>
        </w:rPr>
        <w:t>PLEASE</w:t>
      </w:r>
      <w:r>
        <w:rPr>
          <w:spacing w:val="-7"/>
          <w:sz w:val="24"/>
        </w:rPr>
        <w:t xml:space="preserve"> </w:t>
      </w:r>
      <w:r>
        <w:rPr>
          <w:sz w:val="24"/>
        </w:rPr>
        <w:t>COMPLETE</w:t>
      </w:r>
      <w:r>
        <w:rPr>
          <w:spacing w:val="-7"/>
          <w:sz w:val="24"/>
        </w:rPr>
        <w:t xml:space="preserve"> </w:t>
      </w:r>
      <w:r>
        <w:rPr>
          <w:sz w:val="24"/>
        </w:rPr>
        <w:t>THE FOLLOWING AND RETURN TO THE ADDRESS BELOW BEFORE THE BID DEADLINE STATED ON THE ORIGINAL SCHEDULE.</w:t>
      </w:r>
    </w:p>
    <w:p w14:paraId="6A043D03" w14:textId="77777777" w:rsidR="00CB4C28" w:rsidRDefault="00CB4C28">
      <w:pPr>
        <w:pStyle w:val="BodyText"/>
        <w:rPr>
          <w:sz w:val="24"/>
        </w:rPr>
      </w:pPr>
    </w:p>
    <w:p w14:paraId="6A043D04" w14:textId="77777777" w:rsidR="00CB4C28" w:rsidRDefault="005B32E1">
      <w:pPr>
        <w:ind w:left="360"/>
        <w:jc w:val="both"/>
        <w:rPr>
          <w:b/>
          <w:sz w:val="24"/>
        </w:rPr>
      </w:pPr>
      <w:r>
        <w:rPr>
          <w:b/>
          <w:sz w:val="24"/>
        </w:rPr>
        <w:t>REASON(S)</w:t>
      </w:r>
      <w:r>
        <w:rPr>
          <w:b/>
          <w:spacing w:val="-2"/>
          <w:sz w:val="24"/>
        </w:rPr>
        <w:t xml:space="preserve"> </w:t>
      </w:r>
      <w:r>
        <w:rPr>
          <w:b/>
          <w:sz w:val="24"/>
        </w:rPr>
        <w:t>FOR</w:t>
      </w:r>
      <w:r>
        <w:rPr>
          <w:b/>
          <w:spacing w:val="-1"/>
          <w:sz w:val="24"/>
        </w:rPr>
        <w:t xml:space="preserve"> </w:t>
      </w:r>
      <w:r>
        <w:rPr>
          <w:b/>
          <w:sz w:val="24"/>
        </w:rPr>
        <w:t>NO</w:t>
      </w:r>
      <w:r>
        <w:rPr>
          <w:b/>
          <w:spacing w:val="-1"/>
          <w:sz w:val="24"/>
        </w:rPr>
        <w:t xml:space="preserve"> </w:t>
      </w:r>
      <w:r>
        <w:rPr>
          <w:b/>
          <w:spacing w:val="-4"/>
          <w:sz w:val="24"/>
        </w:rPr>
        <w:t>BID:</w:t>
      </w:r>
    </w:p>
    <w:p w14:paraId="6A043D05" w14:textId="77777777" w:rsidR="00CB4C28" w:rsidRDefault="00CB4C28">
      <w:pPr>
        <w:pStyle w:val="BodyText"/>
        <w:spacing w:before="137"/>
        <w:rPr>
          <w:b/>
          <w:sz w:val="24"/>
        </w:rPr>
      </w:pPr>
    </w:p>
    <w:p w14:paraId="6A043D06" w14:textId="77777777" w:rsidR="00CB4C28" w:rsidRDefault="005B32E1">
      <w:pPr>
        <w:tabs>
          <w:tab w:val="left" w:pos="1028"/>
        </w:tabs>
        <w:spacing w:before="1"/>
        <w:ind w:left="360"/>
        <w:rPr>
          <w:sz w:val="24"/>
        </w:rPr>
      </w:pPr>
      <w:r>
        <w:rPr>
          <w:sz w:val="24"/>
          <w:u w:val="single"/>
        </w:rPr>
        <w:tab/>
      </w:r>
      <w:r>
        <w:rPr>
          <w:sz w:val="24"/>
        </w:rPr>
        <w:t>CANNOT</w:t>
      </w:r>
      <w:r>
        <w:rPr>
          <w:spacing w:val="-3"/>
          <w:sz w:val="24"/>
        </w:rPr>
        <w:t xml:space="preserve"> </w:t>
      </w:r>
      <w:r>
        <w:rPr>
          <w:sz w:val="24"/>
        </w:rPr>
        <w:t>SUPPLY</w:t>
      </w:r>
      <w:r>
        <w:rPr>
          <w:spacing w:val="-3"/>
          <w:sz w:val="24"/>
        </w:rPr>
        <w:t xml:space="preserve"> </w:t>
      </w:r>
      <w:r>
        <w:rPr>
          <w:sz w:val="24"/>
        </w:rPr>
        <w:t>AT</w:t>
      </w:r>
      <w:r>
        <w:rPr>
          <w:spacing w:val="-3"/>
          <w:sz w:val="24"/>
        </w:rPr>
        <w:t xml:space="preserve"> </w:t>
      </w:r>
      <w:r>
        <w:rPr>
          <w:sz w:val="24"/>
        </w:rPr>
        <w:t>THIS</w:t>
      </w:r>
      <w:r>
        <w:rPr>
          <w:spacing w:val="-3"/>
          <w:sz w:val="24"/>
        </w:rPr>
        <w:t xml:space="preserve"> </w:t>
      </w:r>
      <w:r>
        <w:rPr>
          <w:spacing w:val="-4"/>
          <w:sz w:val="24"/>
        </w:rPr>
        <w:t>TIME</w:t>
      </w:r>
    </w:p>
    <w:p w14:paraId="6A043D07" w14:textId="77777777" w:rsidR="00CB4C28" w:rsidRDefault="005B32E1">
      <w:pPr>
        <w:tabs>
          <w:tab w:val="left" w:pos="1028"/>
        </w:tabs>
        <w:spacing w:before="139"/>
        <w:ind w:left="360"/>
        <w:rPr>
          <w:sz w:val="24"/>
        </w:rPr>
      </w:pPr>
      <w:r>
        <w:rPr>
          <w:sz w:val="24"/>
          <w:u w:val="single"/>
        </w:rPr>
        <w:tab/>
      </w:r>
      <w:r>
        <w:rPr>
          <w:sz w:val="24"/>
        </w:rPr>
        <w:t>ENGAGED</w:t>
      </w:r>
      <w:r>
        <w:rPr>
          <w:spacing w:val="-3"/>
          <w:sz w:val="24"/>
        </w:rPr>
        <w:t xml:space="preserve"> </w:t>
      </w:r>
      <w:r>
        <w:rPr>
          <w:sz w:val="24"/>
        </w:rPr>
        <w:t>IN</w:t>
      </w:r>
      <w:r>
        <w:rPr>
          <w:spacing w:val="-2"/>
          <w:sz w:val="24"/>
        </w:rPr>
        <w:t xml:space="preserve"> </w:t>
      </w:r>
      <w:r>
        <w:rPr>
          <w:sz w:val="24"/>
        </w:rPr>
        <w:t>OTHER</w:t>
      </w:r>
      <w:r>
        <w:rPr>
          <w:spacing w:val="-2"/>
          <w:sz w:val="24"/>
        </w:rPr>
        <w:t xml:space="preserve"> </w:t>
      </w:r>
      <w:r>
        <w:rPr>
          <w:spacing w:val="-4"/>
          <w:sz w:val="24"/>
        </w:rPr>
        <w:t>WORK</w:t>
      </w:r>
    </w:p>
    <w:p w14:paraId="6A043D08" w14:textId="77777777" w:rsidR="00CB4C28" w:rsidRDefault="005B32E1">
      <w:pPr>
        <w:tabs>
          <w:tab w:val="left" w:pos="1028"/>
        </w:tabs>
        <w:spacing w:before="137"/>
        <w:ind w:left="360"/>
        <w:rPr>
          <w:sz w:val="24"/>
        </w:rPr>
      </w:pPr>
      <w:r>
        <w:rPr>
          <w:sz w:val="24"/>
          <w:u w:val="single"/>
        </w:rPr>
        <w:tab/>
      </w:r>
      <w:r>
        <w:rPr>
          <w:sz w:val="24"/>
        </w:rPr>
        <w:t>QUANTITY</w:t>
      </w:r>
      <w:r>
        <w:rPr>
          <w:spacing w:val="-4"/>
          <w:sz w:val="24"/>
        </w:rPr>
        <w:t xml:space="preserve"> </w:t>
      </w:r>
      <w:r>
        <w:rPr>
          <w:sz w:val="24"/>
        </w:rPr>
        <w:t>TOO</w:t>
      </w:r>
      <w:r>
        <w:rPr>
          <w:spacing w:val="-1"/>
          <w:sz w:val="24"/>
        </w:rPr>
        <w:t xml:space="preserve"> </w:t>
      </w:r>
      <w:r>
        <w:rPr>
          <w:spacing w:val="-2"/>
          <w:sz w:val="24"/>
        </w:rPr>
        <w:t>SMALL</w:t>
      </w:r>
    </w:p>
    <w:p w14:paraId="6A043D09" w14:textId="77777777" w:rsidR="00CB4C28" w:rsidRDefault="005B32E1">
      <w:pPr>
        <w:tabs>
          <w:tab w:val="left" w:pos="1028"/>
        </w:tabs>
        <w:spacing w:before="139"/>
        <w:ind w:left="360"/>
        <w:rPr>
          <w:sz w:val="24"/>
        </w:rPr>
      </w:pPr>
      <w:r>
        <w:rPr>
          <w:sz w:val="24"/>
          <w:u w:val="single"/>
        </w:rPr>
        <w:tab/>
      </w:r>
      <w:r>
        <w:rPr>
          <w:sz w:val="24"/>
        </w:rPr>
        <w:t>JOB</w:t>
      </w:r>
      <w:r>
        <w:rPr>
          <w:spacing w:val="-2"/>
          <w:sz w:val="24"/>
        </w:rPr>
        <w:t xml:space="preserve"> </w:t>
      </w:r>
      <w:r>
        <w:rPr>
          <w:sz w:val="24"/>
        </w:rPr>
        <w:t>TOO</w:t>
      </w:r>
      <w:r>
        <w:rPr>
          <w:spacing w:val="-1"/>
          <w:sz w:val="24"/>
        </w:rPr>
        <w:t xml:space="preserve"> </w:t>
      </w:r>
      <w:r>
        <w:rPr>
          <w:spacing w:val="-2"/>
          <w:sz w:val="24"/>
        </w:rPr>
        <w:t>LARGE</w:t>
      </w:r>
    </w:p>
    <w:p w14:paraId="6A043D0A" w14:textId="77777777" w:rsidR="00CB4C28" w:rsidRDefault="005B32E1">
      <w:pPr>
        <w:tabs>
          <w:tab w:val="left" w:pos="1028"/>
        </w:tabs>
        <w:spacing w:before="137"/>
        <w:ind w:left="360"/>
        <w:rPr>
          <w:sz w:val="24"/>
        </w:rPr>
      </w:pPr>
      <w:r>
        <w:rPr>
          <w:sz w:val="24"/>
          <w:u w:val="single"/>
        </w:rPr>
        <w:tab/>
      </w:r>
      <w:r>
        <w:rPr>
          <w:sz w:val="24"/>
        </w:rPr>
        <w:t>CANNOT</w:t>
      </w:r>
      <w:r>
        <w:rPr>
          <w:spacing w:val="-2"/>
          <w:sz w:val="24"/>
        </w:rPr>
        <w:t xml:space="preserve"> </w:t>
      </w:r>
      <w:r>
        <w:rPr>
          <w:sz w:val="24"/>
        </w:rPr>
        <w:t>MEET</w:t>
      </w:r>
      <w:r>
        <w:rPr>
          <w:spacing w:val="-5"/>
          <w:sz w:val="24"/>
        </w:rPr>
        <w:t xml:space="preserve"> </w:t>
      </w:r>
      <w:r>
        <w:rPr>
          <w:sz w:val="24"/>
        </w:rPr>
        <w:t>REQUIRED</w:t>
      </w:r>
      <w:r>
        <w:rPr>
          <w:spacing w:val="-1"/>
          <w:sz w:val="24"/>
        </w:rPr>
        <w:t xml:space="preserve"> </w:t>
      </w:r>
      <w:r>
        <w:rPr>
          <w:spacing w:val="-2"/>
          <w:sz w:val="24"/>
        </w:rPr>
        <w:t>DELIVERY</w:t>
      </w:r>
    </w:p>
    <w:p w14:paraId="6A043D0B" w14:textId="77777777" w:rsidR="00CB4C28" w:rsidRDefault="005B32E1">
      <w:pPr>
        <w:tabs>
          <w:tab w:val="left" w:pos="1028"/>
        </w:tabs>
        <w:spacing w:before="139"/>
        <w:ind w:left="360"/>
        <w:rPr>
          <w:sz w:val="24"/>
        </w:rPr>
      </w:pPr>
      <w:r>
        <w:rPr>
          <w:sz w:val="24"/>
          <w:u w:val="single"/>
        </w:rPr>
        <w:tab/>
      </w:r>
      <w:r>
        <w:rPr>
          <w:sz w:val="24"/>
        </w:rPr>
        <w:t>OPENING</w:t>
      </w:r>
      <w:r>
        <w:rPr>
          <w:spacing w:val="-1"/>
          <w:sz w:val="24"/>
        </w:rPr>
        <w:t xml:space="preserve"> </w:t>
      </w:r>
      <w:r>
        <w:rPr>
          <w:sz w:val="24"/>
        </w:rPr>
        <w:t>DATE</w:t>
      </w:r>
      <w:r>
        <w:rPr>
          <w:spacing w:val="-1"/>
          <w:sz w:val="24"/>
        </w:rPr>
        <w:t xml:space="preserve"> </w:t>
      </w:r>
      <w:r>
        <w:rPr>
          <w:sz w:val="24"/>
        </w:rPr>
        <w:t>DOES</w:t>
      </w:r>
      <w:r>
        <w:rPr>
          <w:spacing w:val="-1"/>
          <w:sz w:val="24"/>
        </w:rPr>
        <w:t xml:space="preserve"> </w:t>
      </w:r>
      <w:r>
        <w:rPr>
          <w:sz w:val="24"/>
        </w:rPr>
        <w:t>NOT</w:t>
      </w:r>
      <w:r>
        <w:rPr>
          <w:spacing w:val="-3"/>
          <w:sz w:val="24"/>
        </w:rPr>
        <w:t xml:space="preserve"> </w:t>
      </w:r>
      <w:r>
        <w:rPr>
          <w:sz w:val="24"/>
        </w:rPr>
        <w:t>ALLOW</w:t>
      </w:r>
      <w:r>
        <w:rPr>
          <w:spacing w:val="-4"/>
          <w:sz w:val="24"/>
        </w:rPr>
        <w:t xml:space="preserve"> </w:t>
      </w:r>
      <w:r>
        <w:rPr>
          <w:sz w:val="24"/>
        </w:rPr>
        <w:t>SUFFICIENT</w:t>
      </w:r>
      <w:r>
        <w:rPr>
          <w:spacing w:val="-2"/>
          <w:sz w:val="24"/>
        </w:rPr>
        <w:t xml:space="preserve"> </w:t>
      </w:r>
      <w:r>
        <w:rPr>
          <w:sz w:val="24"/>
        </w:rPr>
        <w:t>TIME</w:t>
      </w:r>
      <w:r>
        <w:rPr>
          <w:spacing w:val="-1"/>
          <w:sz w:val="24"/>
        </w:rPr>
        <w:t xml:space="preserve"> </w:t>
      </w:r>
      <w:r>
        <w:rPr>
          <w:sz w:val="24"/>
        </w:rPr>
        <w:t>TO</w:t>
      </w:r>
      <w:r>
        <w:rPr>
          <w:spacing w:val="-3"/>
          <w:sz w:val="24"/>
        </w:rPr>
        <w:t xml:space="preserve"> </w:t>
      </w:r>
      <w:r>
        <w:rPr>
          <w:sz w:val="24"/>
        </w:rPr>
        <w:t>PREPARE</w:t>
      </w:r>
      <w:r>
        <w:rPr>
          <w:spacing w:val="-2"/>
          <w:sz w:val="24"/>
        </w:rPr>
        <w:t xml:space="preserve"> </w:t>
      </w:r>
      <w:r>
        <w:rPr>
          <w:spacing w:val="-5"/>
          <w:sz w:val="24"/>
        </w:rPr>
        <w:t>BID</w:t>
      </w:r>
    </w:p>
    <w:p w14:paraId="6A043D0C" w14:textId="77777777" w:rsidR="00CB4C28" w:rsidRDefault="005B32E1">
      <w:pPr>
        <w:tabs>
          <w:tab w:val="left" w:pos="960"/>
        </w:tabs>
        <w:spacing w:before="137" w:line="465" w:lineRule="auto"/>
        <w:ind w:left="360" w:right="5610"/>
        <w:rPr>
          <w:sz w:val="24"/>
        </w:rPr>
      </w:pPr>
      <w:r>
        <w:rPr>
          <w:noProof/>
          <w:sz w:val="24"/>
        </w:rPr>
        <mc:AlternateContent>
          <mc:Choice Requires="wps">
            <w:drawing>
              <wp:anchor distT="0" distB="0" distL="0" distR="0" simplePos="0" relativeHeight="15738368" behindDoc="0" locked="0" layoutInCell="1" allowOverlap="1" wp14:anchorId="6A044164" wp14:editId="6A044165">
                <wp:simplePos x="0" y="0"/>
                <wp:positionH relativeFrom="page">
                  <wp:posOffset>457200</wp:posOffset>
                </wp:positionH>
                <wp:positionV relativeFrom="paragraph">
                  <wp:posOffset>745785</wp:posOffset>
                </wp:positionV>
                <wp:extent cx="6849745"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9745" cy="1270"/>
                        </a:xfrm>
                        <a:custGeom>
                          <a:avLst/>
                          <a:gdLst/>
                          <a:ahLst/>
                          <a:cxnLst/>
                          <a:rect l="l" t="t" r="r" b="b"/>
                          <a:pathLst>
                            <a:path w="6849745">
                              <a:moveTo>
                                <a:pt x="0" y="0"/>
                              </a:moveTo>
                              <a:lnTo>
                                <a:pt x="6849542" y="0"/>
                              </a:lnTo>
                            </a:path>
                          </a:pathLst>
                        </a:custGeom>
                        <a:ln w="505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63B5B8" id="Graphic 26" o:spid="_x0000_s1026" style="position:absolute;margin-left:36pt;margin-top:58.7pt;width:539.35pt;height:.1pt;z-index:15738368;visibility:visible;mso-wrap-style:square;mso-wrap-distance-left:0;mso-wrap-distance-top:0;mso-wrap-distance-right:0;mso-wrap-distance-bottom:0;mso-position-horizontal:absolute;mso-position-horizontal-relative:page;mso-position-vertical:absolute;mso-position-vertical-relative:text;v-text-anchor:top" coordsize="684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" path="m,l6849542,e" filled="f" strokeweight=".14053mm">
                <v:path arrowok="t"/>
                <w10:wrap anchorx="page"/>
              </v:shape>
            </w:pict>
          </mc:Fallback>
        </mc:AlternateContent>
      </w:r>
      <w:r>
        <w:rPr>
          <w:sz w:val="24"/>
          <w:u w:val="single"/>
        </w:rPr>
        <w:tab/>
      </w:r>
      <w:r>
        <w:rPr>
          <w:sz w:val="24"/>
        </w:rPr>
        <w:t>EQUIVALENT</w:t>
      </w:r>
      <w:r>
        <w:rPr>
          <w:spacing w:val="-14"/>
          <w:sz w:val="24"/>
        </w:rPr>
        <w:t xml:space="preserve"> </w:t>
      </w:r>
      <w:r>
        <w:rPr>
          <w:sz w:val="24"/>
        </w:rPr>
        <w:t>NOT</w:t>
      </w:r>
      <w:r>
        <w:rPr>
          <w:spacing w:val="-13"/>
          <w:sz w:val="24"/>
        </w:rPr>
        <w:t xml:space="preserve"> </w:t>
      </w:r>
      <w:r>
        <w:rPr>
          <w:sz w:val="24"/>
        </w:rPr>
        <w:t>PRESENTLY</w:t>
      </w:r>
      <w:r>
        <w:rPr>
          <w:spacing w:val="-13"/>
          <w:sz w:val="24"/>
        </w:rPr>
        <w:t xml:space="preserve"> </w:t>
      </w:r>
      <w:r>
        <w:rPr>
          <w:sz w:val="24"/>
        </w:rPr>
        <w:t>AVAILABLE OTHER REASON OR REMARKS:</w:t>
      </w:r>
    </w:p>
    <w:p w14:paraId="6A043D0D" w14:textId="77777777" w:rsidR="00CB4C28" w:rsidRDefault="005B32E1">
      <w:pPr>
        <w:pStyle w:val="BodyText"/>
        <w:spacing w:before="58"/>
        <w:rPr>
          <w:sz w:val="20"/>
        </w:rPr>
      </w:pPr>
      <w:r>
        <w:rPr>
          <w:noProof/>
          <w:sz w:val="20"/>
        </w:rPr>
        <mc:AlternateContent>
          <mc:Choice Requires="wps">
            <w:drawing>
              <wp:anchor distT="0" distB="0" distL="0" distR="0" simplePos="0" relativeHeight="487594496" behindDoc="1" locked="0" layoutInCell="1" allowOverlap="1" wp14:anchorId="6A044166" wp14:editId="6A044167">
                <wp:simplePos x="0" y="0"/>
                <wp:positionH relativeFrom="page">
                  <wp:posOffset>457200</wp:posOffset>
                </wp:positionH>
                <wp:positionV relativeFrom="paragraph">
                  <wp:posOffset>198295</wp:posOffset>
                </wp:positionV>
                <wp:extent cx="6849745"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9745" cy="1270"/>
                        </a:xfrm>
                        <a:custGeom>
                          <a:avLst/>
                          <a:gdLst/>
                          <a:ahLst/>
                          <a:cxnLst/>
                          <a:rect l="l" t="t" r="r" b="b"/>
                          <a:pathLst>
                            <a:path w="6849745">
                              <a:moveTo>
                                <a:pt x="0" y="0"/>
                              </a:moveTo>
                              <a:lnTo>
                                <a:pt x="6849542" y="0"/>
                              </a:lnTo>
                            </a:path>
                          </a:pathLst>
                        </a:custGeom>
                        <a:ln w="505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8F5E87" id="Graphic 27" o:spid="_x0000_s1026" style="position:absolute;margin-left:36pt;margin-top:15.6pt;width:539.3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8497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" path="m,l6849542,e" filled="f" strokeweight=".14053mm">
                <v:path arrowok="t"/>
                <w10:wrap type="topAndBottom" anchorx="page"/>
              </v:shape>
            </w:pict>
          </mc:Fallback>
        </mc:AlternateContent>
      </w:r>
      <w:r>
        <w:rPr>
          <w:noProof/>
          <w:sz w:val="20"/>
        </w:rPr>
        <mc:AlternateContent>
          <mc:Choice Requires="wps">
            <w:drawing>
              <wp:anchor distT="0" distB="0" distL="0" distR="0" simplePos="0" relativeHeight="487595008" behindDoc="1" locked="0" layoutInCell="1" allowOverlap="1" wp14:anchorId="6A044168" wp14:editId="6A044169">
                <wp:simplePos x="0" y="0"/>
                <wp:positionH relativeFrom="page">
                  <wp:posOffset>457200</wp:posOffset>
                </wp:positionH>
                <wp:positionV relativeFrom="paragraph">
                  <wp:posOffset>417751</wp:posOffset>
                </wp:positionV>
                <wp:extent cx="38100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0" cy="1270"/>
                        </a:xfrm>
                        <a:custGeom>
                          <a:avLst/>
                          <a:gdLst/>
                          <a:ahLst/>
                          <a:cxnLst/>
                          <a:rect l="l" t="t" r="r" b="b"/>
                          <a:pathLst>
                            <a:path w="3810000">
                              <a:moveTo>
                                <a:pt x="0" y="0"/>
                              </a:moveTo>
                              <a:lnTo>
                                <a:pt x="3809731" y="0"/>
                              </a:lnTo>
                            </a:path>
                          </a:pathLst>
                        </a:custGeom>
                        <a:ln w="505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07CFF4" id="Graphic 28" o:spid="_x0000_s1026" style="position:absolute;margin-left:36pt;margin-top:32.9pt;width:300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38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" path="m,l3809731,e" filled="f" strokeweight=".14053mm">
                <v:path arrowok="t"/>
                <w10:wrap type="topAndBottom" anchorx="page"/>
              </v:shape>
            </w:pict>
          </mc:Fallback>
        </mc:AlternateContent>
      </w:r>
    </w:p>
    <w:p w14:paraId="6A043D0E" w14:textId="77777777" w:rsidR="00CB4C28" w:rsidRDefault="00CB4C28">
      <w:pPr>
        <w:pStyle w:val="BodyText"/>
        <w:spacing w:before="87"/>
        <w:rPr>
          <w:sz w:val="20"/>
        </w:rPr>
      </w:pPr>
    </w:p>
    <w:p w14:paraId="6A043D0F" w14:textId="77777777" w:rsidR="00CB4C28" w:rsidRDefault="00CB4C28">
      <w:pPr>
        <w:pStyle w:val="BodyText"/>
        <w:rPr>
          <w:sz w:val="20"/>
        </w:rPr>
      </w:pPr>
    </w:p>
    <w:p w14:paraId="6A043D10" w14:textId="77777777" w:rsidR="00CB4C28" w:rsidRDefault="00CB4C28">
      <w:pPr>
        <w:pStyle w:val="BodyText"/>
        <w:rPr>
          <w:sz w:val="20"/>
        </w:rPr>
      </w:pPr>
    </w:p>
    <w:p w14:paraId="6A043D11" w14:textId="77777777" w:rsidR="00CB4C28" w:rsidRDefault="005B32E1">
      <w:pPr>
        <w:pStyle w:val="BodyText"/>
        <w:spacing w:before="200"/>
        <w:rPr>
          <w:sz w:val="20"/>
        </w:rPr>
      </w:pPr>
      <w:r>
        <w:rPr>
          <w:noProof/>
          <w:sz w:val="20"/>
        </w:rPr>
        <mc:AlternateContent>
          <mc:Choice Requires="wps">
            <w:drawing>
              <wp:anchor distT="0" distB="0" distL="0" distR="0" simplePos="0" relativeHeight="487595520" behindDoc="1" locked="0" layoutInCell="1" allowOverlap="1" wp14:anchorId="6A04416A" wp14:editId="6A04416B">
                <wp:simplePos x="0" y="0"/>
                <wp:positionH relativeFrom="page">
                  <wp:posOffset>457200</wp:posOffset>
                </wp:positionH>
                <wp:positionV relativeFrom="paragraph">
                  <wp:posOffset>288297</wp:posOffset>
                </wp:positionV>
                <wp:extent cx="287972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9725" cy="1270"/>
                        </a:xfrm>
                        <a:custGeom>
                          <a:avLst/>
                          <a:gdLst/>
                          <a:ahLst/>
                          <a:cxnLst/>
                          <a:rect l="l" t="t" r="r" b="b"/>
                          <a:pathLst>
                            <a:path w="2879725">
                              <a:moveTo>
                                <a:pt x="0" y="0"/>
                              </a:moveTo>
                              <a:lnTo>
                                <a:pt x="2879621"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0231F2" id="Graphic 29" o:spid="_x0000_s1026" style="position:absolute;margin-left:36pt;margin-top:22.7pt;width:226.7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287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" path="m,l2879621,e" filled="f" strokeweight=".26669mm">
                <v:path arrowok="t"/>
                <w10:wrap type="topAndBottom" anchorx="page"/>
              </v:shape>
            </w:pict>
          </mc:Fallback>
        </mc:AlternateContent>
      </w:r>
      <w:r>
        <w:rPr>
          <w:noProof/>
          <w:sz w:val="20"/>
        </w:rPr>
        <mc:AlternateContent>
          <mc:Choice Requires="wps">
            <w:drawing>
              <wp:anchor distT="0" distB="0" distL="0" distR="0" simplePos="0" relativeHeight="487596032" behindDoc="1" locked="0" layoutInCell="1" allowOverlap="1" wp14:anchorId="6A04416C" wp14:editId="6A04416D">
                <wp:simplePos x="0" y="0"/>
                <wp:positionH relativeFrom="page">
                  <wp:posOffset>3658234</wp:posOffset>
                </wp:positionH>
                <wp:positionV relativeFrom="paragraph">
                  <wp:posOffset>288297</wp:posOffset>
                </wp:positionV>
                <wp:extent cx="271081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815" cy="1270"/>
                        </a:xfrm>
                        <a:custGeom>
                          <a:avLst/>
                          <a:gdLst/>
                          <a:ahLst/>
                          <a:cxnLst/>
                          <a:rect l="l" t="t" r="r" b="b"/>
                          <a:pathLst>
                            <a:path w="2710815">
                              <a:moveTo>
                                <a:pt x="0" y="0"/>
                              </a:moveTo>
                              <a:lnTo>
                                <a:pt x="2710609"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5A0675" id="Graphic 30" o:spid="_x0000_s1026" style="position:absolute;margin-left:288.05pt;margin-top:22.7pt;width:213.4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2710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" path="m,l2710609,e" filled="f" strokeweight=".26669mm">
                <v:path arrowok="t"/>
                <w10:wrap type="topAndBottom" anchorx="page"/>
              </v:shape>
            </w:pict>
          </mc:Fallback>
        </mc:AlternateContent>
      </w:r>
    </w:p>
    <w:p w14:paraId="6A043D12" w14:textId="77777777" w:rsidR="00CB4C28" w:rsidRDefault="005B32E1">
      <w:pPr>
        <w:tabs>
          <w:tab w:val="left" w:pos="5400"/>
        </w:tabs>
        <w:spacing w:before="3"/>
        <w:ind w:left="360"/>
        <w:rPr>
          <w:sz w:val="24"/>
        </w:rPr>
      </w:pPr>
      <w:r>
        <w:rPr>
          <w:sz w:val="24"/>
        </w:rPr>
        <w:t>COMPANY</w:t>
      </w:r>
      <w:r>
        <w:rPr>
          <w:spacing w:val="-3"/>
          <w:sz w:val="24"/>
        </w:rPr>
        <w:t xml:space="preserve"> </w:t>
      </w:r>
      <w:r>
        <w:rPr>
          <w:sz w:val="24"/>
        </w:rPr>
        <w:t>OR</w:t>
      </w:r>
      <w:r>
        <w:rPr>
          <w:spacing w:val="-1"/>
          <w:sz w:val="24"/>
        </w:rPr>
        <w:t xml:space="preserve"> </w:t>
      </w:r>
      <w:r>
        <w:rPr>
          <w:sz w:val="24"/>
        </w:rPr>
        <w:t>FIRM</w:t>
      </w:r>
      <w:r>
        <w:rPr>
          <w:spacing w:val="-4"/>
          <w:sz w:val="24"/>
        </w:rPr>
        <w:t xml:space="preserve"> NAME</w:t>
      </w:r>
      <w:r>
        <w:rPr>
          <w:sz w:val="24"/>
        </w:rPr>
        <w:tab/>
      </w:r>
      <w:r>
        <w:rPr>
          <w:spacing w:val="-2"/>
          <w:sz w:val="24"/>
        </w:rPr>
        <w:t>SIGNATURE</w:t>
      </w:r>
    </w:p>
    <w:p w14:paraId="6A043D13" w14:textId="77777777" w:rsidR="00CB4C28" w:rsidRDefault="00CB4C28">
      <w:pPr>
        <w:pStyle w:val="BodyText"/>
        <w:rPr>
          <w:sz w:val="20"/>
        </w:rPr>
      </w:pPr>
    </w:p>
    <w:p w14:paraId="6A043D14" w14:textId="77777777" w:rsidR="00CB4C28" w:rsidRDefault="005B32E1">
      <w:pPr>
        <w:pStyle w:val="BodyText"/>
        <w:spacing w:before="57"/>
        <w:rPr>
          <w:sz w:val="20"/>
        </w:rPr>
      </w:pPr>
      <w:r>
        <w:rPr>
          <w:noProof/>
          <w:sz w:val="20"/>
        </w:rPr>
        <mc:AlternateContent>
          <mc:Choice Requires="wps">
            <w:drawing>
              <wp:anchor distT="0" distB="0" distL="0" distR="0" simplePos="0" relativeHeight="487596544" behindDoc="1" locked="0" layoutInCell="1" allowOverlap="1" wp14:anchorId="6A04416E" wp14:editId="6A04416F">
                <wp:simplePos x="0" y="0"/>
                <wp:positionH relativeFrom="page">
                  <wp:posOffset>457200</wp:posOffset>
                </wp:positionH>
                <wp:positionV relativeFrom="paragraph">
                  <wp:posOffset>197791</wp:posOffset>
                </wp:positionV>
                <wp:extent cx="287972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9725" cy="1270"/>
                        </a:xfrm>
                        <a:custGeom>
                          <a:avLst/>
                          <a:gdLst/>
                          <a:ahLst/>
                          <a:cxnLst/>
                          <a:rect l="l" t="t" r="r" b="b"/>
                          <a:pathLst>
                            <a:path w="2879725">
                              <a:moveTo>
                                <a:pt x="0" y="0"/>
                              </a:moveTo>
                              <a:lnTo>
                                <a:pt x="2879621"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81BB74" id="Graphic 31" o:spid="_x0000_s1026" style="position:absolute;margin-left:36pt;margin-top:15.55pt;width:226.7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287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" path="m,l2879621,e" filled="f" strokeweight=".26669mm">
                <v:path arrowok="t"/>
                <w10:wrap type="topAndBottom" anchorx="page"/>
              </v:shape>
            </w:pict>
          </mc:Fallback>
        </mc:AlternateContent>
      </w:r>
      <w:r>
        <w:rPr>
          <w:noProof/>
          <w:sz w:val="20"/>
        </w:rPr>
        <mc:AlternateContent>
          <mc:Choice Requires="wps">
            <w:drawing>
              <wp:anchor distT="0" distB="0" distL="0" distR="0" simplePos="0" relativeHeight="487597056" behindDoc="1" locked="0" layoutInCell="1" allowOverlap="1" wp14:anchorId="6A044170" wp14:editId="6A044171">
                <wp:simplePos x="0" y="0"/>
                <wp:positionH relativeFrom="page">
                  <wp:posOffset>3658234</wp:posOffset>
                </wp:positionH>
                <wp:positionV relativeFrom="paragraph">
                  <wp:posOffset>197791</wp:posOffset>
                </wp:positionV>
                <wp:extent cx="152527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5270" cy="1270"/>
                        </a:xfrm>
                        <a:custGeom>
                          <a:avLst/>
                          <a:gdLst/>
                          <a:ahLst/>
                          <a:cxnLst/>
                          <a:rect l="l" t="t" r="r" b="b"/>
                          <a:pathLst>
                            <a:path w="1525270">
                              <a:moveTo>
                                <a:pt x="0" y="0"/>
                              </a:moveTo>
                              <a:lnTo>
                                <a:pt x="152478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B82DAF" id="Graphic 32" o:spid="_x0000_s1026" style="position:absolute;margin-left:288.05pt;margin-top:15.55pt;width:120.1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525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" path="m,l1524785,e" filled="f" strokeweight=".26669mm">
                <v:path arrowok="t"/>
                <w10:wrap type="topAndBottom" anchorx="page"/>
              </v:shape>
            </w:pict>
          </mc:Fallback>
        </mc:AlternateContent>
      </w:r>
    </w:p>
    <w:p w14:paraId="6A043D15" w14:textId="77777777" w:rsidR="00CB4C28" w:rsidRDefault="005B32E1">
      <w:pPr>
        <w:tabs>
          <w:tab w:val="left" w:pos="5400"/>
        </w:tabs>
        <w:spacing w:before="3"/>
        <w:ind w:left="360"/>
        <w:rPr>
          <w:sz w:val="24"/>
        </w:rPr>
      </w:pPr>
      <w:r>
        <w:rPr>
          <w:spacing w:val="-2"/>
          <w:sz w:val="24"/>
        </w:rPr>
        <w:t>TITLE</w:t>
      </w:r>
      <w:r>
        <w:rPr>
          <w:sz w:val="24"/>
        </w:rPr>
        <w:tab/>
      </w:r>
      <w:r>
        <w:rPr>
          <w:spacing w:val="-4"/>
          <w:sz w:val="24"/>
        </w:rPr>
        <w:t>DATE</w:t>
      </w:r>
    </w:p>
    <w:p w14:paraId="6A043D16" w14:textId="77777777" w:rsidR="00CB4C28" w:rsidRDefault="00CB4C28">
      <w:pPr>
        <w:pStyle w:val="BodyText"/>
        <w:rPr>
          <w:sz w:val="24"/>
        </w:rPr>
      </w:pPr>
    </w:p>
    <w:p w14:paraId="6A043D17" w14:textId="77777777" w:rsidR="00CB4C28" w:rsidRDefault="005B32E1">
      <w:pPr>
        <w:tabs>
          <w:tab w:val="left" w:pos="2520"/>
        </w:tabs>
        <w:ind w:left="360"/>
        <w:rPr>
          <w:sz w:val="24"/>
        </w:rPr>
      </w:pPr>
      <w:r>
        <w:rPr>
          <w:sz w:val="24"/>
        </w:rPr>
        <w:t>RETURN</w:t>
      </w:r>
      <w:r>
        <w:rPr>
          <w:spacing w:val="-5"/>
          <w:sz w:val="24"/>
        </w:rPr>
        <w:t xml:space="preserve"> TO:</w:t>
      </w:r>
      <w:r>
        <w:rPr>
          <w:sz w:val="24"/>
        </w:rPr>
        <w:tab/>
        <w:t xml:space="preserve">CITY OF </w:t>
      </w:r>
      <w:r>
        <w:rPr>
          <w:spacing w:val="-2"/>
          <w:sz w:val="24"/>
        </w:rPr>
        <w:t>DUBLIN</w:t>
      </w:r>
    </w:p>
    <w:p w14:paraId="6A043D18" w14:textId="77777777" w:rsidR="00CB4C28" w:rsidRDefault="005B32E1">
      <w:pPr>
        <w:ind w:left="2520" w:right="6369"/>
        <w:rPr>
          <w:sz w:val="24"/>
        </w:rPr>
      </w:pPr>
      <w:r>
        <w:rPr>
          <w:sz w:val="24"/>
        </w:rPr>
        <w:t>PURCHASING</w:t>
      </w:r>
      <w:r>
        <w:rPr>
          <w:spacing w:val="-17"/>
          <w:sz w:val="24"/>
        </w:rPr>
        <w:t xml:space="preserve"> </w:t>
      </w:r>
      <w:r>
        <w:rPr>
          <w:sz w:val="24"/>
        </w:rPr>
        <w:t>DEPT. PO BOX 690</w:t>
      </w:r>
    </w:p>
    <w:p w14:paraId="6A043D19" w14:textId="77777777" w:rsidR="00CB4C28" w:rsidRDefault="005B32E1">
      <w:pPr>
        <w:spacing w:before="1"/>
        <w:ind w:left="2520"/>
        <w:rPr>
          <w:sz w:val="24"/>
        </w:rPr>
      </w:pPr>
      <w:r>
        <w:rPr>
          <w:sz w:val="24"/>
        </w:rPr>
        <w:t>DUBLIN,</w:t>
      </w:r>
      <w:r>
        <w:rPr>
          <w:spacing w:val="-3"/>
          <w:sz w:val="24"/>
        </w:rPr>
        <w:t xml:space="preserve"> </w:t>
      </w:r>
      <w:r>
        <w:rPr>
          <w:sz w:val="24"/>
        </w:rPr>
        <w:t>GA</w:t>
      </w:r>
      <w:r>
        <w:rPr>
          <w:spacing w:val="64"/>
          <w:sz w:val="24"/>
        </w:rPr>
        <w:t xml:space="preserve"> </w:t>
      </w:r>
      <w:r>
        <w:rPr>
          <w:spacing w:val="-4"/>
          <w:sz w:val="24"/>
        </w:rPr>
        <w:t>31040</w:t>
      </w:r>
    </w:p>
    <w:p w14:paraId="6A043D1A" w14:textId="77777777" w:rsidR="00CB4C28" w:rsidRDefault="00CB4C28">
      <w:pPr>
        <w:rPr>
          <w:sz w:val="24"/>
        </w:rPr>
        <w:sectPr w:rsidR="00CB4C28">
          <w:pgSz w:w="12240" w:h="15840"/>
          <w:pgMar w:top="1600" w:right="360" w:bottom="1200" w:left="360" w:header="0" w:footer="962" w:gutter="0"/>
          <w:cols w:space="720"/>
        </w:sectPr>
      </w:pPr>
    </w:p>
    <w:p w14:paraId="6A043D1B" w14:textId="77777777" w:rsidR="00CB4C28" w:rsidRDefault="005B32E1">
      <w:pPr>
        <w:ind w:left="5054"/>
        <w:rPr>
          <w:sz w:val="20"/>
        </w:rPr>
      </w:pPr>
      <w:r>
        <w:rPr>
          <w:noProof/>
          <w:sz w:val="20"/>
        </w:rPr>
        <w:lastRenderedPageBreak/>
        <w:drawing>
          <wp:inline distT="0" distB="0" distL="0" distR="0" wp14:anchorId="6A044172" wp14:editId="6A044173">
            <wp:extent cx="894074" cy="89154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894074" cy="891540"/>
                    </a:xfrm>
                    <a:prstGeom prst="rect">
                      <a:avLst/>
                    </a:prstGeom>
                  </pic:spPr>
                </pic:pic>
              </a:graphicData>
            </a:graphic>
          </wp:inline>
        </w:drawing>
      </w:r>
    </w:p>
    <w:p w14:paraId="6A043D1C" w14:textId="77777777" w:rsidR="00CB4C28" w:rsidRDefault="00CB4C28">
      <w:pPr>
        <w:pStyle w:val="BodyText"/>
        <w:spacing w:before="4"/>
        <w:rPr>
          <w:sz w:val="24"/>
        </w:rPr>
      </w:pPr>
    </w:p>
    <w:p w14:paraId="6A043D1D" w14:textId="77777777" w:rsidR="00CB4C28" w:rsidRDefault="005B32E1">
      <w:pPr>
        <w:ind w:right="1"/>
        <w:jc w:val="center"/>
        <w:rPr>
          <w:b/>
          <w:sz w:val="24"/>
        </w:rPr>
      </w:pPr>
      <w:r>
        <w:rPr>
          <w:b/>
          <w:sz w:val="24"/>
        </w:rPr>
        <w:t>NON-COLLUSION</w:t>
      </w:r>
      <w:r>
        <w:rPr>
          <w:b/>
          <w:spacing w:val="-9"/>
          <w:sz w:val="24"/>
        </w:rPr>
        <w:t xml:space="preserve"> </w:t>
      </w:r>
      <w:r>
        <w:rPr>
          <w:b/>
          <w:spacing w:val="-2"/>
          <w:sz w:val="24"/>
        </w:rPr>
        <w:t>AFFIDAVIT</w:t>
      </w:r>
    </w:p>
    <w:p w14:paraId="6A043D1E" w14:textId="77777777" w:rsidR="00CB4C28" w:rsidRDefault="00CB4C28">
      <w:pPr>
        <w:pStyle w:val="BodyText"/>
        <w:rPr>
          <w:b/>
          <w:sz w:val="24"/>
        </w:rPr>
      </w:pPr>
    </w:p>
    <w:p w14:paraId="6A043D1F" w14:textId="77777777" w:rsidR="00CB4C28" w:rsidRDefault="005B32E1">
      <w:pPr>
        <w:tabs>
          <w:tab w:val="left" w:pos="4648"/>
        </w:tabs>
        <w:spacing w:line="480" w:lineRule="auto"/>
        <w:ind w:left="1080" w:right="6197" w:hanging="721"/>
        <w:rPr>
          <w:sz w:val="24"/>
        </w:rPr>
      </w:pPr>
      <w:r>
        <w:rPr>
          <w:sz w:val="24"/>
        </w:rPr>
        <w:t>The</w:t>
      </w:r>
      <w:r>
        <w:rPr>
          <w:spacing w:val="-6"/>
          <w:sz w:val="24"/>
        </w:rPr>
        <w:t xml:space="preserve"> </w:t>
      </w:r>
      <w:r>
        <w:rPr>
          <w:sz w:val="24"/>
        </w:rPr>
        <w:t>following</w:t>
      </w:r>
      <w:r>
        <w:rPr>
          <w:spacing w:val="-6"/>
          <w:sz w:val="24"/>
        </w:rPr>
        <w:t xml:space="preserve"> </w:t>
      </w:r>
      <w:r>
        <w:rPr>
          <w:sz w:val="24"/>
        </w:rPr>
        <w:t>affidavit</w:t>
      </w:r>
      <w:r>
        <w:rPr>
          <w:spacing w:val="-8"/>
          <w:sz w:val="24"/>
        </w:rPr>
        <w:t xml:space="preserve"> </w:t>
      </w:r>
      <w:r>
        <w:rPr>
          <w:sz w:val="24"/>
        </w:rPr>
        <w:t>is</w:t>
      </w:r>
      <w:r>
        <w:rPr>
          <w:spacing w:val="-6"/>
          <w:sz w:val="24"/>
        </w:rPr>
        <w:t xml:space="preserve"> </w:t>
      </w:r>
      <w:r>
        <w:rPr>
          <w:sz w:val="24"/>
        </w:rPr>
        <w:t>to</w:t>
      </w:r>
      <w:r>
        <w:rPr>
          <w:spacing w:val="-6"/>
          <w:sz w:val="24"/>
        </w:rPr>
        <w:t xml:space="preserve"> </w:t>
      </w:r>
      <w:r>
        <w:rPr>
          <w:sz w:val="24"/>
        </w:rPr>
        <w:t>accompany</w:t>
      </w:r>
      <w:r>
        <w:rPr>
          <w:spacing w:val="-6"/>
          <w:sz w:val="24"/>
        </w:rPr>
        <w:t xml:space="preserve"> </w:t>
      </w:r>
      <w:r>
        <w:rPr>
          <w:sz w:val="24"/>
        </w:rPr>
        <w:t>the</w:t>
      </w:r>
      <w:r>
        <w:rPr>
          <w:spacing w:val="-6"/>
          <w:sz w:val="24"/>
        </w:rPr>
        <w:t xml:space="preserve"> </w:t>
      </w:r>
      <w:r>
        <w:rPr>
          <w:sz w:val="24"/>
        </w:rPr>
        <w:t xml:space="preserve">bid: STATE OF </w:t>
      </w:r>
      <w:r>
        <w:rPr>
          <w:sz w:val="24"/>
          <w:u w:val="single"/>
        </w:rPr>
        <w:tab/>
      </w:r>
    </w:p>
    <w:p w14:paraId="6A043D20" w14:textId="77777777" w:rsidR="00CB4C28" w:rsidRDefault="005B32E1">
      <w:pPr>
        <w:tabs>
          <w:tab w:val="left" w:pos="4622"/>
        </w:tabs>
        <w:spacing w:before="1"/>
        <w:ind w:left="1080"/>
        <w:rPr>
          <w:sz w:val="24"/>
        </w:rPr>
      </w:pPr>
      <w:r>
        <w:rPr>
          <w:sz w:val="24"/>
        </w:rPr>
        <w:t xml:space="preserve">COUNTY OF </w:t>
      </w:r>
      <w:r>
        <w:rPr>
          <w:sz w:val="24"/>
          <w:u w:val="single"/>
        </w:rPr>
        <w:tab/>
      </w:r>
    </w:p>
    <w:p w14:paraId="6A043D21" w14:textId="77777777" w:rsidR="00CB4C28" w:rsidRDefault="00CB4C28">
      <w:pPr>
        <w:pStyle w:val="BodyText"/>
        <w:rPr>
          <w:sz w:val="20"/>
        </w:rPr>
      </w:pPr>
    </w:p>
    <w:p w14:paraId="6A043D22" w14:textId="77777777" w:rsidR="00CB4C28" w:rsidRDefault="005B32E1">
      <w:pPr>
        <w:pStyle w:val="BodyText"/>
        <w:spacing w:before="57"/>
        <w:rPr>
          <w:sz w:val="20"/>
        </w:rPr>
      </w:pPr>
      <w:r>
        <w:rPr>
          <w:noProof/>
          <w:sz w:val="20"/>
        </w:rPr>
        <mc:AlternateContent>
          <mc:Choice Requires="wps">
            <w:drawing>
              <wp:anchor distT="0" distB="0" distL="0" distR="0" simplePos="0" relativeHeight="487598080" behindDoc="1" locked="0" layoutInCell="1" allowOverlap="1" wp14:anchorId="6A044174" wp14:editId="6A044175">
                <wp:simplePos x="0" y="0"/>
                <wp:positionH relativeFrom="page">
                  <wp:posOffset>457200</wp:posOffset>
                </wp:positionH>
                <wp:positionV relativeFrom="paragraph">
                  <wp:posOffset>197616</wp:posOffset>
                </wp:positionV>
                <wp:extent cx="482727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7270" cy="1270"/>
                        </a:xfrm>
                        <a:custGeom>
                          <a:avLst/>
                          <a:gdLst/>
                          <a:ahLst/>
                          <a:cxnLst/>
                          <a:rect l="l" t="t" r="r" b="b"/>
                          <a:pathLst>
                            <a:path w="4827270">
                              <a:moveTo>
                                <a:pt x="0" y="0"/>
                              </a:moveTo>
                              <a:lnTo>
                                <a:pt x="482668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FDF950" id="Graphic 34" o:spid="_x0000_s1026" style="position:absolute;margin-left:36pt;margin-top:15.55pt;width:380.1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82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Z0EEQIAAFsEAAAOAAAAZHJzL2Uyb0RvYy54bWysVMFu2zAMvQ/YPwi6L06yIW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" path="m,l4826683,e" filled="f" strokeweight=".26669mm">
                <v:path arrowok="t"/>
                <w10:wrap type="topAndBottom" anchorx="page"/>
              </v:shape>
            </w:pict>
          </mc:Fallback>
        </mc:AlternateContent>
      </w:r>
    </w:p>
    <w:p w14:paraId="6A043D23" w14:textId="77777777" w:rsidR="00CB4C28" w:rsidRDefault="005B32E1">
      <w:pPr>
        <w:spacing w:before="3"/>
        <w:ind w:left="360"/>
        <w:rPr>
          <w:sz w:val="24"/>
        </w:rPr>
      </w:pPr>
      <w:r>
        <w:rPr>
          <w:sz w:val="24"/>
        </w:rPr>
        <w:t>Owner,</w:t>
      </w:r>
      <w:r>
        <w:rPr>
          <w:spacing w:val="-5"/>
          <w:sz w:val="24"/>
        </w:rPr>
        <w:t xml:space="preserve"> </w:t>
      </w:r>
      <w:r>
        <w:rPr>
          <w:sz w:val="24"/>
        </w:rPr>
        <w:t>Partner</w:t>
      </w:r>
      <w:r>
        <w:rPr>
          <w:spacing w:val="-5"/>
          <w:sz w:val="24"/>
        </w:rPr>
        <w:t xml:space="preserve"> </w:t>
      </w:r>
      <w:r>
        <w:rPr>
          <w:sz w:val="24"/>
        </w:rPr>
        <w:t>or</w:t>
      </w:r>
      <w:r>
        <w:rPr>
          <w:spacing w:val="-2"/>
          <w:sz w:val="24"/>
        </w:rPr>
        <w:t xml:space="preserve"> </w:t>
      </w:r>
      <w:r>
        <w:rPr>
          <w:sz w:val="24"/>
        </w:rPr>
        <w:t>Officer</w:t>
      </w:r>
      <w:r>
        <w:rPr>
          <w:spacing w:val="-2"/>
          <w:sz w:val="24"/>
        </w:rPr>
        <w:t xml:space="preserve"> </w:t>
      </w:r>
      <w:r>
        <w:rPr>
          <w:sz w:val="24"/>
        </w:rPr>
        <w:t>of</w:t>
      </w:r>
      <w:r>
        <w:rPr>
          <w:spacing w:val="-2"/>
          <w:sz w:val="24"/>
        </w:rPr>
        <w:t xml:space="preserve"> </w:t>
      </w:r>
      <w:r>
        <w:rPr>
          <w:spacing w:val="-4"/>
          <w:sz w:val="24"/>
        </w:rPr>
        <w:t>Firm</w:t>
      </w:r>
    </w:p>
    <w:p w14:paraId="6A043D24" w14:textId="77777777" w:rsidR="00CB4C28" w:rsidRDefault="00CB4C28">
      <w:pPr>
        <w:pStyle w:val="BodyText"/>
        <w:rPr>
          <w:sz w:val="20"/>
        </w:rPr>
      </w:pPr>
    </w:p>
    <w:p w14:paraId="6A043D25" w14:textId="77777777" w:rsidR="00CB4C28" w:rsidRDefault="005B32E1">
      <w:pPr>
        <w:pStyle w:val="BodyText"/>
        <w:spacing w:before="57"/>
        <w:rPr>
          <w:sz w:val="20"/>
        </w:rPr>
      </w:pPr>
      <w:r>
        <w:rPr>
          <w:noProof/>
          <w:sz w:val="20"/>
        </w:rPr>
        <mc:AlternateContent>
          <mc:Choice Requires="wps">
            <w:drawing>
              <wp:anchor distT="0" distB="0" distL="0" distR="0" simplePos="0" relativeHeight="487598592" behindDoc="1" locked="0" layoutInCell="1" allowOverlap="1" wp14:anchorId="6A044176" wp14:editId="6A044177">
                <wp:simplePos x="0" y="0"/>
                <wp:positionH relativeFrom="page">
                  <wp:posOffset>457200</wp:posOffset>
                </wp:positionH>
                <wp:positionV relativeFrom="paragraph">
                  <wp:posOffset>197791</wp:posOffset>
                </wp:positionV>
                <wp:extent cx="482727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7270" cy="1270"/>
                        </a:xfrm>
                        <a:custGeom>
                          <a:avLst/>
                          <a:gdLst/>
                          <a:ahLst/>
                          <a:cxnLst/>
                          <a:rect l="l" t="t" r="r" b="b"/>
                          <a:pathLst>
                            <a:path w="4827270">
                              <a:moveTo>
                                <a:pt x="0" y="0"/>
                              </a:moveTo>
                              <a:lnTo>
                                <a:pt x="482668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5B9C92" id="Graphic 35" o:spid="_x0000_s1026" style="position:absolute;margin-left:36pt;margin-top:15.55pt;width:380.1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482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Z0EEQIAAFsEAAAOAAAAZHJzL2Uyb0RvYy54bWysVMFu2zAMvQ/YPwi6L06yIW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" path="m,l4826683,e" filled="f" strokeweight=".26669mm">
                <v:path arrowok="t"/>
                <w10:wrap type="topAndBottom" anchorx="page"/>
              </v:shape>
            </w:pict>
          </mc:Fallback>
        </mc:AlternateContent>
      </w:r>
    </w:p>
    <w:p w14:paraId="6A043D26" w14:textId="77777777" w:rsidR="00CB4C28" w:rsidRDefault="005B32E1">
      <w:pPr>
        <w:spacing w:before="3"/>
        <w:ind w:left="360"/>
        <w:jc w:val="both"/>
        <w:rPr>
          <w:sz w:val="24"/>
        </w:rPr>
      </w:pPr>
      <w:r>
        <w:rPr>
          <w:sz w:val="24"/>
        </w:rPr>
        <w:t>Company</w:t>
      </w:r>
      <w:r>
        <w:rPr>
          <w:spacing w:val="-3"/>
          <w:sz w:val="24"/>
        </w:rPr>
        <w:t xml:space="preserve"> </w:t>
      </w:r>
      <w:r>
        <w:rPr>
          <w:sz w:val="24"/>
        </w:rPr>
        <w:t>Name,</w:t>
      </w:r>
      <w:r>
        <w:rPr>
          <w:spacing w:val="-3"/>
          <w:sz w:val="24"/>
        </w:rPr>
        <w:t xml:space="preserve"> </w:t>
      </w:r>
      <w:r>
        <w:rPr>
          <w:sz w:val="24"/>
        </w:rPr>
        <w:t>Address,</w:t>
      </w:r>
      <w:r>
        <w:rPr>
          <w:spacing w:val="-3"/>
          <w:sz w:val="24"/>
        </w:rPr>
        <w:t xml:space="preserve"> </w:t>
      </w:r>
      <w:r>
        <w:rPr>
          <w:sz w:val="24"/>
        </w:rPr>
        <w:t>City</w:t>
      </w:r>
      <w:r>
        <w:rPr>
          <w:spacing w:val="-3"/>
          <w:sz w:val="24"/>
        </w:rPr>
        <w:t xml:space="preserve"> </w:t>
      </w:r>
      <w:r>
        <w:rPr>
          <w:sz w:val="24"/>
        </w:rPr>
        <w:t>and</w:t>
      </w:r>
      <w:r>
        <w:rPr>
          <w:spacing w:val="-3"/>
          <w:sz w:val="24"/>
        </w:rPr>
        <w:t xml:space="preserve"> </w:t>
      </w:r>
      <w:r>
        <w:rPr>
          <w:spacing w:val="-4"/>
          <w:sz w:val="24"/>
        </w:rPr>
        <w:t>State</w:t>
      </w:r>
    </w:p>
    <w:p w14:paraId="6A043D27" w14:textId="77777777" w:rsidR="00CB4C28" w:rsidRDefault="00CB4C28">
      <w:pPr>
        <w:pStyle w:val="BodyText"/>
        <w:rPr>
          <w:sz w:val="24"/>
        </w:rPr>
      </w:pPr>
    </w:p>
    <w:p w14:paraId="6A043D28" w14:textId="77777777" w:rsidR="00CB4C28" w:rsidRDefault="005B32E1">
      <w:pPr>
        <w:ind w:left="360" w:right="355"/>
        <w:jc w:val="both"/>
        <w:rPr>
          <w:sz w:val="24"/>
        </w:rPr>
      </w:pPr>
      <w:r>
        <w:rPr>
          <w:sz w:val="24"/>
        </w:rPr>
        <w:t>being of lawful age, being first duly sworn, on oath says that he/she is the agent authorized by the bidder to submit the attached bid. Affiant further states as bidder, that they have not been a party to any</w:t>
      </w:r>
      <w:r>
        <w:rPr>
          <w:spacing w:val="-7"/>
          <w:sz w:val="24"/>
        </w:rPr>
        <w:t xml:space="preserve"> </w:t>
      </w:r>
      <w:r>
        <w:rPr>
          <w:sz w:val="24"/>
        </w:rPr>
        <w:t>collusion</w:t>
      </w:r>
      <w:r>
        <w:rPr>
          <w:spacing w:val="-8"/>
          <w:sz w:val="24"/>
        </w:rPr>
        <w:t xml:space="preserve"> </w:t>
      </w:r>
      <w:r>
        <w:rPr>
          <w:sz w:val="24"/>
        </w:rPr>
        <w:t>among</w:t>
      </w:r>
      <w:r>
        <w:rPr>
          <w:spacing w:val="-8"/>
          <w:sz w:val="24"/>
        </w:rPr>
        <w:t xml:space="preserve"> </w:t>
      </w:r>
      <w:r>
        <w:rPr>
          <w:sz w:val="24"/>
        </w:rPr>
        <w:t>bidders</w:t>
      </w:r>
      <w:r>
        <w:rPr>
          <w:spacing w:val="-7"/>
          <w:sz w:val="24"/>
        </w:rPr>
        <w:t xml:space="preserve"> </w:t>
      </w:r>
      <w:r>
        <w:rPr>
          <w:sz w:val="24"/>
        </w:rPr>
        <w:t>in</w:t>
      </w:r>
      <w:r>
        <w:rPr>
          <w:spacing w:val="-6"/>
          <w:sz w:val="24"/>
        </w:rPr>
        <w:t xml:space="preserve"> </w:t>
      </w:r>
      <w:r>
        <w:rPr>
          <w:sz w:val="24"/>
        </w:rPr>
        <w:t>restraint</w:t>
      </w:r>
      <w:r>
        <w:rPr>
          <w:spacing w:val="-9"/>
          <w:sz w:val="24"/>
        </w:rPr>
        <w:t xml:space="preserve"> </w:t>
      </w:r>
      <w:r>
        <w:rPr>
          <w:sz w:val="24"/>
        </w:rPr>
        <w:t>of</w:t>
      </w:r>
      <w:r>
        <w:rPr>
          <w:spacing w:val="-6"/>
          <w:sz w:val="24"/>
        </w:rPr>
        <w:t xml:space="preserve"> </w:t>
      </w:r>
      <w:r>
        <w:rPr>
          <w:sz w:val="24"/>
        </w:rPr>
        <w:t>competition</w:t>
      </w:r>
      <w:r>
        <w:rPr>
          <w:spacing w:val="-8"/>
          <w:sz w:val="24"/>
        </w:rPr>
        <w:t xml:space="preserve"> </w:t>
      </w:r>
      <w:r>
        <w:rPr>
          <w:sz w:val="24"/>
        </w:rPr>
        <w:t>by</w:t>
      </w:r>
      <w:r>
        <w:rPr>
          <w:spacing w:val="-9"/>
          <w:sz w:val="24"/>
        </w:rPr>
        <w:t xml:space="preserve"> </w:t>
      </w:r>
      <w:r>
        <w:rPr>
          <w:sz w:val="24"/>
        </w:rPr>
        <w:t>agreement</w:t>
      </w:r>
      <w:r>
        <w:rPr>
          <w:spacing w:val="-6"/>
          <w:sz w:val="24"/>
        </w:rPr>
        <w:t xml:space="preserve"> </w:t>
      </w:r>
      <w:r>
        <w:rPr>
          <w:sz w:val="24"/>
        </w:rPr>
        <w:t>to</w:t>
      </w:r>
      <w:r>
        <w:rPr>
          <w:spacing w:val="-8"/>
          <w:sz w:val="24"/>
        </w:rPr>
        <w:t xml:space="preserve"> </w:t>
      </w:r>
      <w:r>
        <w:rPr>
          <w:sz w:val="24"/>
        </w:rPr>
        <w:t>bid</w:t>
      </w:r>
      <w:r>
        <w:rPr>
          <w:spacing w:val="-9"/>
          <w:sz w:val="24"/>
        </w:rPr>
        <w:t xml:space="preserve"> </w:t>
      </w:r>
      <w:r>
        <w:rPr>
          <w:sz w:val="24"/>
        </w:rPr>
        <w:t>at</w:t>
      </w:r>
      <w:r>
        <w:rPr>
          <w:spacing w:val="-9"/>
          <w:sz w:val="24"/>
        </w:rPr>
        <w:t xml:space="preserve"> </w:t>
      </w:r>
      <w:r>
        <w:rPr>
          <w:sz w:val="24"/>
        </w:rPr>
        <w:t>a</w:t>
      </w:r>
      <w:r>
        <w:rPr>
          <w:spacing w:val="-8"/>
          <w:sz w:val="24"/>
        </w:rPr>
        <w:t xml:space="preserve"> </w:t>
      </w:r>
      <w:r>
        <w:rPr>
          <w:sz w:val="24"/>
        </w:rPr>
        <w:t>fixed</w:t>
      </w:r>
      <w:r>
        <w:rPr>
          <w:spacing w:val="-8"/>
          <w:sz w:val="24"/>
        </w:rPr>
        <w:t xml:space="preserve"> </w:t>
      </w:r>
      <w:r>
        <w:rPr>
          <w:sz w:val="24"/>
        </w:rPr>
        <w:t>price</w:t>
      </w:r>
      <w:r>
        <w:rPr>
          <w:spacing w:val="-8"/>
          <w:sz w:val="24"/>
        </w:rPr>
        <w:t xml:space="preserve"> </w:t>
      </w:r>
      <w:r>
        <w:rPr>
          <w:sz w:val="24"/>
        </w:rPr>
        <w:t>or</w:t>
      </w:r>
      <w:r>
        <w:rPr>
          <w:spacing w:val="-7"/>
          <w:sz w:val="24"/>
        </w:rPr>
        <w:t xml:space="preserve"> </w:t>
      </w:r>
      <w:r>
        <w:rPr>
          <w:sz w:val="24"/>
        </w:rPr>
        <w:t>to</w:t>
      </w:r>
      <w:r>
        <w:rPr>
          <w:spacing w:val="-8"/>
          <w:sz w:val="24"/>
        </w:rPr>
        <w:t xml:space="preserve"> </w:t>
      </w:r>
      <w:r>
        <w:rPr>
          <w:sz w:val="24"/>
        </w:rPr>
        <w:t>refrain from bidding. Affiant also states as bidder, that they have not been a party to any collusion with any officer of the City of Dublin or</w:t>
      </w:r>
      <w:r>
        <w:rPr>
          <w:spacing w:val="-1"/>
          <w:sz w:val="24"/>
        </w:rPr>
        <w:t xml:space="preserve"> </w:t>
      </w:r>
      <w:r>
        <w:rPr>
          <w:sz w:val="24"/>
        </w:rPr>
        <w:t>any of their employees as to quantity, quality or price in the prospective contract;</w:t>
      </w:r>
      <w:r>
        <w:rPr>
          <w:spacing w:val="-16"/>
          <w:sz w:val="24"/>
        </w:rPr>
        <w:t xml:space="preserve"> </w:t>
      </w:r>
      <w:r>
        <w:rPr>
          <w:sz w:val="24"/>
        </w:rPr>
        <w:t>and</w:t>
      </w:r>
      <w:r>
        <w:rPr>
          <w:spacing w:val="-13"/>
          <w:sz w:val="24"/>
        </w:rPr>
        <w:t xml:space="preserve"> </w:t>
      </w:r>
      <w:r>
        <w:rPr>
          <w:sz w:val="24"/>
        </w:rPr>
        <w:t>that</w:t>
      </w:r>
      <w:r>
        <w:rPr>
          <w:spacing w:val="-13"/>
          <w:sz w:val="24"/>
        </w:rPr>
        <w:t xml:space="preserve"> </w:t>
      </w:r>
      <w:r>
        <w:rPr>
          <w:sz w:val="24"/>
        </w:rPr>
        <w:t>discussions</w:t>
      </w:r>
      <w:r>
        <w:rPr>
          <w:spacing w:val="-14"/>
          <w:sz w:val="24"/>
        </w:rPr>
        <w:t xml:space="preserve"> </w:t>
      </w:r>
      <w:r>
        <w:rPr>
          <w:sz w:val="24"/>
        </w:rPr>
        <w:t>have</w:t>
      </w:r>
      <w:r>
        <w:rPr>
          <w:spacing w:val="-13"/>
          <w:sz w:val="24"/>
        </w:rPr>
        <w:t xml:space="preserve"> </w:t>
      </w:r>
      <w:r>
        <w:rPr>
          <w:sz w:val="24"/>
        </w:rPr>
        <w:t>not</w:t>
      </w:r>
      <w:r>
        <w:rPr>
          <w:spacing w:val="-13"/>
          <w:sz w:val="24"/>
        </w:rPr>
        <w:t xml:space="preserve"> </w:t>
      </w:r>
      <w:r>
        <w:rPr>
          <w:sz w:val="24"/>
        </w:rPr>
        <w:t>taken</w:t>
      </w:r>
      <w:r>
        <w:rPr>
          <w:spacing w:val="-16"/>
          <w:sz w:val="24"/>
        </w:rPr>
        <w:t xml:space="preserve"> </w:t>
      </w:r>
      <w:r>
        <w:rPr>
          <w:sz w:val="24"/>
        </w:rPr>
        <w:t>place</w:t>
      </w:r>
      <w:r>
        <w:rPr>
          <w:spacing w:val="-13"/>
          <w:sz w:val="24"/>
        </w:rPr>
        <w:t xml:space="preserve"> </w:t>
      </w:r>
      <w:r>
        <w:rPr>
          <w:sz w:val="24"/>
        </w:rPr>
        <w:t>between</w:t>
      </w:r>
      <w:r>
        <w:rPr>
          <w:spacing w:val="-13"/>
          <w:sz w:val="24"/>
        </w:rPr>
        <w:t xml:space="preserve"> </w:t>
      </w:r>
      <w:r>
        <w:rPr>
          <w:sz w:val="24"/>
        </w:rPr>
        <w:t>bidders</w:t>
      </w:r>
      <w:r>
        <w:rPr>
          <w:spacing w:val="-17"/>
          <w:sz w:val="24"/>
        </w:rPr>
        <w:t xml:space="preserve"> </w:t>
      </w:r>
      <w:r>
        <w:rPr>
          <w:sz w:val="24"/>
        </w:rPr>
        <w:t>and</w:t>
      </w:r>
      <w:r>
        <w:rPr>
          <w:spacing w:val="-13"/>
          <w:sz w:val="24"/>
        </w:rPr>
        <w:t xml:space="preserve"> </w:t>
      </w:r>
      <w:r>
        <w:rPr>
          <w:sz w:val="24"/>
        </w:rPr>
        <w:t>any</w:t>
      </w:r>
      <w:r>
        <w:rPr>
          <w:spacing w:val="-14"/>
          <w:sz w:val="24"/>
        </w:rPr>
        <w:t xml:space="preserve"> </w:t>
      </w:r>
      <w:r>
        <w:rPr>
          <w:sz w:val="24"/>
        </w:rPr>
        <w:t>office</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City</w:t>
      </w:r>
      <w:r>
        <w:rPr>
          <w:spacing w:val="-13"/>
          <w:sz w:val="24"/>
        </w:rPr>
        <w:t xml:space="preserve"> </w:t>
      </w:r>
      <w:r>
        <w:rPr>
          <w:sz w:val="24"/>
        </w:rPr>
        <w:t>of</w:t>
      </w:r>
      <w:r>
        <w:rPr>
          <w:spacing w:val="-13"/>
          <w:sz w:val="24"/>
        </w:rPr>
        <w:t xml:space="preserve"> </w:t>
      </w:r>
      <w:r>
        <w:rPr>
          <w:sz w:val="24"/>
        </w:rPr>
        <w:t>Dublin or any of their employees concerning exchange of money or other things of value for special consideration in submitting a sealed bid for:</w:t>
      </w:r>
    </w:p>
    <w:p w14:paraId="6A043D29" w14:textId="77777777" w:rsidR="00CB4C28" w:rsidRDefault="00CB4C28">
      <w:pPr>
        <w:pStyle w:val="BodyText"/>
        <w:rPr>
          <w:sz w:val="20"/>
        </w:rPr>
      </w:pPr>
    </w:p>
    <w:p w14:paraId="6A043D2A" w14:textId="77777777" w:rsidR="00CB4C28" w:rsidRDefault="00CB4C28">
      <w:pPr>
        <w:pStyle w:val="BodyText"/>
        <w:rPr>
          <w:sz w:val="20"/>
        </w:rPr>
      </w:pPr>
    </w:p>
    <w:p w14:paraId="6A043D2B" w14:textId="77777777" w:rsidR="00CB4C28" w:rsidRDefault="005B32E1">
      <w:pPr>
        <w:pStyle w:val="BodyText"/>
        <w:spacing w:before="104"/>
        <w:rPr>
          <w:sz w:val="20"/>
        </w:rPr>
      </w:pPr>
      <w:r>
        <w:rPr>
          <w:noProof/>
          <w:sz w:val="20"/>
        </w:rPr>
        <mc:AlternateContent>
          <mc:Choice Requires="wps">
            <w:drawing>
              <wp:anchor distT="0" distB="0" distL="0" distR="0" simplePos="0" relativeHeight="487599104" behindDoc="1" locked="0" layoutInCell="1" allowOverlap="1" wp14:anchorId="6A044178" wp14:editId="6A044179">
                <wp:simplePos x="0" y="0"/>
                <wp:positionH relativeFrom="page">
                  <wp:posOffset>3201035</wp:posOffset>
                </wp:positionH>
                <wp:positionV relativeFrom="paragraph">
                  <wp:posOffset>227401</wp:posOffset>
                </wp:positionV>
                <wp:extent cx="304863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635" cy="1270"/>
                        </a:xfrm>
                        <a:custGeom>
                          <a:avLst/>
                          <a:gdLst/>
                          <a:ahLst/>
                          <a:cxnLst/>
                          <a:rect l="l" t="t" r="r" b="b"/>
                          <a:pathLst>
                            <a:path w="3048635">
                              <a:moveTo>
                                <a:pt x="0" y="0"/>
                              </a:moveTo>
                              <a:lnTo>
                                <a:pt x="304863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2738F3" id="Graphic 36" o:spid="_x0000_s1026" style="position:absolute;margin-left:252.05pt;margin-top:17.9pt;width:240.05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304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" path="m,l3048632,e" filled="f" strokeweight=".26669mm">
                <v:path arrowok="t"/>
                <w10:wrap type="topAndBottom" anchorx="page"/>
              </v:shape>
            </w:pict>
          </mc:Fallback>
        </mc:AlternateContent>
      </w:r>
    </w:p>
    <w:p w14:paraId="6A043D2C" w14:textId="77777777" w:rsidR="00CB4C28" w:rsidRDefault="005B32E1">
      <w:pPr>
        <w:spacing w:before="3"/>
        <w:ind w:right="969"/>
        <w:jc w:val="center"/>
        <w:rPr>
          <w:sz w:val="24"/>
        </w:rPr>
      </w:pPr>
      <w:r>
        <w:rPr>
          <w:sz w:val="24"/>
        </w:rPr>
        <w:t>Firm</w:t>
      </w:r>
      <w:r>
        <w:rPr>
          <w:spacing w:val="-4"/>
          <w:sz w:val="24"/>
        </w:rPr>
        <w:t xml:space="preserve"> Name</w:t>
      </w:r>
    </w:p>
    <w:p w14:paraId="6A043D2D" w14:textId="77777777" w:rsidR="00CB4C28" w:rsidRDefault="00CB4C28">
      <w:pPr>
        <w:pStyle w:val="BodyText"/>
        <w:rPr>
          <w:sz w:val="20"/>
        </w:rPr>
      </w:pPr>
    </w:p>
    <w:p w14:paraId="6A043D2E" w14:textId="77777777" w:rsidR="00CB4C28" w:rsidRDefault="005B32E1">
      <w:pPr>
        <w:pStyle w:val="BodyText"/>
        <w:spacing w:before="57"/>
        <w:rPr>
          <w:sz w:val="20"/>
        </w:rPr>
      </w:pPr>
      <w:r>
        <w:rPr>
          <w:noProof/>
          <w:sz w:val="20"/>
        </w:rPr>
        <mc:AlternateContent>
          <mc:Choice Requires="wps">
            <w:drawing>
              <wp:anchor distT="0" distB="0" distL="0" distR="0" simplePos="0" relativeHeight="487599616" behindDoc="1" locked="0" layoutInCell="1" allowOverlap="1" wp14:anchorId="6A04417A" wp14:editId="6A04417B">
                <wp:simplePos x="0" y="0"/>
                <wp:positionH relativeFrom="page">
                  <wp:posOffset>3201035</wp:posOffset>
                </wp:positionH>
                <wp:positionV relativeFrom="paragraph">
                  <wp:posOffset>197791</wp:posOffset>
                </wp:positionV>
                <wp:extent cx="304863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635" cy="1270"/>
                        </a:xfrm>
                        <a:custGeom>
                          <a:avLst/>
                          <a:gdLst/>
                          <a:ahLst/>
                          <a:cxnLst/>
                          <a:rect l="l" t="t" r="r" b="b"/>
                          <a:pathLst>
                            <a:path w="3048635">
                              <a:moveTo>
                                <a:pt x="0" y="0"/>
                              </a:moveTo>
                              <a:lnTo>
                                <a:pt x="304863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3EE2E2" id="Graphic 37" o:spid="_x0000_s1026" style="position:absolute;margin-left:252.05pt;margin-top:15.55pt;width:240.05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304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" path="m,l3048632,e" filled="f" strokeweight=".26669mm">
                <v:path arrowok="t"/>
                <w10:wrap type="topAndBottom" anchorx="page"/>
              </v:shape>
            </w:pict>
          </mc:Fallback>
        </mc:AlternateContent>
      </w:r>
    </w:p>
    <w:p w14:paraId="6A043D2F" w14:textId="77777777" w:rsidR="00CB4C28" w:rsidRDefault="005B32E1">
      <w:pPr>
        <w:spacing w:before="3"/>
        <w:ind w:right="1127"/>
        <w:jc w:val="center"/>
        <w:rPr>
          <w:sz w:val="24"/>
        </w:rPr>
      </w:pPr>
      <w:r>
        <w:rPr>
          <w:spacing w:val="-2"/>
          <w:sz w:val="24"/>
        </w:rPr>
        <w:t>Signature</w:t>
      </w:r>
    </w:p>
    <w:p w14:paraId="6A043D30" w14:textId="77777777" w:rsidR="00CB4C28" w:rsidRDefault="00CB4C28">
      <w:pPr>
        <w:pStyle w:val="BodyText"/>
        <w:rPr>
          <w:sz w:val="20"/>
        </w:rPr>
      </w:pPr>
    </w:p>
    <w:p w14:paraId="6A043D31" w14:textId="77777777" w:rsidR="00CB4C28" w:rsidRDefault="005B32E1">
      <w:pPr>
        <w:pStyle w:val="BodyText"/>
        <w:spacing w:before="57"/>
        <w:rPr>
          <w:sz w:val="20"/>
        </w:rPr>
      </w:pPr>
      <w:r>
        <w:rPr>
          <w:noProof/>
          <w:sz w:val="20"/>
        </w:rPr>
        <mc:AlternateContent>
          <mc:Choice Requires="wps">
            <w:drawing>
              <wp:anchor distT="0" distB="0" distL="0" distR="0" simplePos="0" relativeHeight="487600128" behindDoc="1" locked="0" layoutInCell="1" allowOverlap="1" wp14:anchorId="6A04417C" wp14:editId="6A04417D">
                <wp:simplePos x="0" y="0"/>
                <wp:positionH relativeFrom="page">
                  <wp:posOffset>3201035</wp:posOffset>
                </wp:positionH>
                <wp:positionV relativeFrom="paragraph">
                  <wp:posOffset>197791</wp:posOffset>
                </wp:positionV>
                <wp:extent cx="3048635"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635" cy="1270"/>
                        </a:xfrm>
                        <a:custGeom>
                          <a:avLst/>
                          <a:gdLst/>
                          <a:ahLst/>
                          <a:cxnLst/>
                          <a:rect l="l" t="t" r="r" b="b"/>
                          <a:pathLst>
                            <a:path w="3048635">
                              <a:moveTo>
                                <a:pt x="0" y="0"/>
                              </a:moveTo>
                              <a:lnTo>
                                <a:pt x="304863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5F2DAA" id="Graphic 38" o:spid="_x0000_s1026" style="position:absolute;margin-left:252.05pt;margin-top:15.55pt;width:240.05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304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" path="m,l3048632,e" filled="f" strokeweight=".26669mm">
                <v:path arrowok="t"/>
                <w10:wrap type="topAndBottom" anchorx="page"/>
              </v:shape>
            </w:pict>
          </mc:Fallback>
        </mc:AlternateContent>
      </w:r>
    </w:p>
    <w:p w14:paraId="6A043D32" w14:textId="77777777" w:rsidR="00CB4C28" w:rsidRDefault="005B32E1">
      <w:pPr>
        <w:spacing w:before="3"/>
        <w:ind w:right="1703"/>
        <w:jc w:val="center"/>
        <w:rPr>
          <w:sz w:val="24"/>
        </w:rPr>
      </w:pPr>
      <w:r>
        <w:rPr>
          <w:spacing w:val="-2"/>
          <w:sz w:val="24"/>
        </w:rPr>
        <w:t>Title</w:t>
      </w:r>
    </w:p>
    <w:p w14:paraId="6A043D33" w14:textId="77777777" w:rsidR="00CB4C28" w:rsidRDefault="00CB4C28">
      <w:pPr>
        <w:pStyle w:val="BodyText"/>
        <w:rPr>
          <w:sz w:val="24"/>
        </w:rPr>
      </w:pPr>
    </w:p>
    <w:p w14:paraId="6A043D34" w14:textId="77777777" w:rsidR="00CB4C28" w:rsidRDefault="005B32E1">
      <w:pPr>
        <w:tabs>
          <w:tab w:val="left" w:pos="5153"/>
          <w:tab w:val="left" w:pos="8145"/>
          <w:tab w:val="left" w:pos="9077"/>
        </w:tabs>
        <w:ind w:right="1653"/>
        <w:jc w:val="center"/>
        <w:rPr>
          <w:sz w:val="24"/>
        </w:rPr>
      </w:pPr>
      <w:r>
        <w:rPr>
          <w:sz w:val="24"/>
        </w:rPr>
        <w:t>Subscribed and sworn</w:t>
      </w:r>
      <w:r>
        <w:rPr>
          <w:spacing w:val="-4"/>
          <w:sz w:val="24"/>
        </w:rPr>
        <w:t xml:space="preserve"> </w:t>
      </w:r>
      <w:r>
        <w:rPr>
          <w:sz w:val="24"/>
        </w:rPr>
        <w:t>to before</w:t>
      </w:r>
      <w:r>
        <w:rPr>
          <w:spacing w:val="-1"/>
          <w:sz w:val="24"/>
        </w:rPr>
        <w:t xml:space="preserve"> </w:t>
      </w:r>
      <w:r>
        <w:rPr>
          <w:sz w:val="24"/>
        </w:rPr>
        <w:t>me this</w:t>
      </w:r>
      <w:r>
        <w:rPr>
          <w:spacing w:val="-2"/>
          <w:sz w:val="24"/>
        </w:rPr>
        <w:t xml:space="preserve"> </w:t>
      </w:r>
      <w:r>
        <w:rPr>
          <w:sz w:val="24"/>
          <w:u w:val="single"/>
        </w:rPr>
        <w:tab/>
      </w:r>
      <w:r>
        <w:rPr>
          <w:sz w:val="24"/>
        </w:rPr>
        <w:t xml:space="preserve">day of </w:t>
      </w:r>
      <w:r>
        <w:rPr>
          <w:sz w:val="24"/>
          <w:u w:val="single"/>
        </w:rPr>
        <w:tab/>
      </w:r>
      <w:r>
        <w:rPr>
          <w:sz w:val="24"/>
        </w:rPr>
        <w:t xml:space="preserve">, </w:t>
      </w:r>
      <w:r>
        <w:rPr>
          <w:spacing w:val="-5"/>
          <w:sz w:val="24"/>
        </w:rPr>
        <w:t>20</w:t>
      </w:r>
      <w:r>
        <w:rPr>
          <w:sz w:val="24"/>
          <w:u w:val="single"/>
        </w:rPr>
        <w:tab/>
      </w:r>
      <w:r>
        <w:rPr>
          <w:spacing w:val="-10"/>
          <w:sz w:val="24"/>
        </w:rPr>
        <w:t>.</w:t>
      </w:r>
    </w:p>
    <w:p w14:paraId="6A043D35" w14:textId="77777777" w:rsidR="00CB4C28" w:rsidRDefault="00CB4C28">
      <w:pPr>
        <w:pStyle w:val="BodyText"/>
        <w:rPr>
          <w:sz w:val="20"/>
        </w:rPr>
      </w:pPr>
    </w:p>
    <w:p w14:paraId="6A043D36" w14:textId="77777777" w:rsidR="00CB4C28" w:rsidRDefault="00CB4C28">
      <w:pPr>
        <w:pStyle w:val="BodyText"/>
        <w:rPr>
          <w:sz w:val="20"/>
        </w:rPr>
      </w:pPr>
    </w:p>
    <w:p w14:paraId="6A043D37" w14:textId="77777777" w:rsidR="00CB4C28" w:rsidRDefault="005B32E1">
      <w:pPr>
        <w:pStyle w:val="BodyText"/>
        <w:spacing w:before="104"/>
        <w:rPr>
          <w:sz w:val="20"/>
        </w:rPr>
      </w:pPr>
      <w:r>
        <w:rPr>
          <w:noProof/>
          <w:sz w:val="20"/>
        </w:rPr>
        <mc:AlternateContent>
          <mc:Choice Requires="wps">
            <w:drawing>
              <wp:anchor distT="0" distB="0" distL="0" distR="0" simplePos="0" relativeHeight="487600640" behindDoc="1" locked="0" layoutInCell="1" allowOverlap="1" wp14:anchorId="6A04417E" wp14:editId="6A04417F">
                <wp:simplePos x="0" y="0"/>
                <wp:positionH relativeFrom="page">
                  <wp:posOffset>3201035</wp:posOffset>
                </wp:positionH>
                <wp:positionV relativeFrom="paragraph">
                  <wp:posOffset>227424</wp:posOffset>
                </wp:positionV>
                <wp:extent cx="304863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635" cy="1270"/>
                        </a:xfrm>
                        <a:custGeom>
                          <a:avLst/>
                          <a:gdLst/>
                          <a:ahLst/>
                          <a:cxnLst/>
                          <a:rect l="l" t="t" r="r" b="b"/>
                          <a:pathLst>
                            <a:path w="3048635">
                              <a:moveTo>
                                <a:pt x="0" y="0"/>
                              </a:moveTo>
                              <a:lnTo>
                                <a:pt x="304863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F60397" id="Graphic 39" o:spid="_x0000_s1026" style="position:absolute;margin-left:252.05pt;margin-top:17.9pt;width:240.05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3048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" path="m,l3048632,e" filled="f" strokeweight=".26669mm">
                <v:path arrowok="t"/>
                <w10:wrap type="topAndBottom" anchorx="page"/>
              </v:shape>
            </w:pict>
          </mc:Fallback>
        </mc:AlternateContent>
      </w:r>
    </w:p>
    <w:p w14:paraId="6A043D38" w14:textId="77777777" w:rsidR="00CB4C28" w:rsidRDefault="005B32E1">
      <w:pPr>
        <w:spacing w:before="3"/>
        <w:ind w:right="728"/>
        <w:jc w:val="center"/>
        <w:rPr>
          <w:sz w:val="24"/>
        </w:rPr>
      </w:pPr>
      <w:r>
        <w:rPr>
          <w:sz w:val="24"/>
        </w:rPr>
        <w:t xml:space="preserve">Notary </w:t>
      </w:r>
      <w:r>
        <w:rPr>
          <w:spacing w:val="-2"/>
          <w:sz w:val="24"/>
        </w:rPr>
        <w:t>Public</w:t>
      </w:r>
    </w:p>
    <w:p w14:paraId="6A043D39" w14:textId="77777777" w:rsidR="00CB4C28" w:rsidRDefault="00CB4C28">
      <w:pPr>
        <w:jc w:val="center"/>
        <w:rPr>
          <w:sz w:val="24"/>
        </w:rPr>
        <w:sectPr w:rsidR="00CB4C28">
          <w:pgSz w:w="12240" w:h="15840"/>
          <w:pgMar w:top="1720" w:right="360" w:bottom="1200" w:left="360" w:header="0" w:footer="962" w:gutter="0"/>
          <w:cols w:space="720"/>
        </w:sectPr>
      </w:pPr>
    </w:p>
    <w:p w14:paraId="6A043D3A" w14:textId="77777777" w:rsidR="00CB4C28" w:rsidRDefault="005B32E1">
      <w:pPr>
        <w:ind w:left="5054"/>
        <w:rPr>
          <w:sz w:val="20"/>
        </w:rPr>
      </w:pPr>
      <w:r>
        <w:rPr>
          <w:noProof/>
          <w:sz w:val="20"/>
        </w:rPr>
        <w:lastRenderedPageBreak/>
        <w:drawing>
          <wp:inline distT="0" distB="0" distL="0" distR="0" wp14:anchorId="6A044180" wp14:editId="6A044181">
            <wp:extent cx="891540" cy="89154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891540" cy="891540"/>
                    </a:xfrm>
                    <a:prstGeom prst="rect">
                      <a:avLst/>
                    </a:prstGeom>
                  </pic:spPr>
                </pic:pic>
              </a:graphicData>
            </a:graphic>
          </wp:inline>
        </w:drawing>
      </w:r>
    </w:p>
    <w:p w14:paraId="6A043D3B" w14:textId="77777777" w:rsidR="00CB4C28" w:rsidRDefault="00CB4C28">
      <w:pPr>
        <w:pStyle w:val="BodyText"/>
        <w:spacing w:before="6"/>
        <w:rPr>
          <w:sz w:val="32"/>
        </w:rPr>
      </w:pPr>
    </w:p>
    <w:p w14:paraId="6A043D3C" w14:textId="77777777" w:rsidR="00CB4C28" w:rsidRDefault="005B32E1">
      <w:pPr>
        <w:jc w:val="center"/>
        <w:rPr>
          <w:sz w:val="32"/>
        </w:rPr>
      </w:pPr>
      <w:r>
        <w:rPr>
          <w:sz w:val="32"/>
        </w:rPr>
        <w:t>City</w:t>
      </w:r>
      <w:r>
        <w:rPr>
          <w:spacing w:val="-8"/>
          <w:sz w:val="32"/>
        </w:rPr>
        <w:t xml:space="preserve"> </w:t>
      </w:r>
      <w:r>
        <w:rPr>
          <w:sz w:val="32"/>
        </w:rPr>
        <w:t>of</w:t>
      </w:r>
      <w:r>
        <w:rPr>
          <w:spacing w:val="-8"/>
          <w:sz w:val="32"/>
        </w:rPr>
        <w:t xml:space="preserve"> </w:t>
      </w:r>
      <w:r>
        <w:rPr>
          <w:sz w:val="32"/>
        </w:rPr>
        <w:t>Dublin,</w:t>
      </w:r>
      <w:r>
        <w:rPr>
          <w:spacing w:val="-8"/>
          <w:sz w:val="32"/>
        </w:rPr>
        <w:t xml:space="preserve"> </w:t>
      </w:r>
      <w:r>
        <w:rPr>
          <w:spacing w:val="-2"/>
          <w:sz w:val="32"/>
        </w:rPr>
        <w:t>Georgia</w:t>
      </w:r>
    </w:p>
    <w:p w14:paraId="6A043D3D" w14:textId="77777777" w:rsidR="00CB4C28" w:rsidRDefault="005B32E1">
      <w:pPr>
        <w:spacing w:before="3"/>
        <w:jc w:val="center"/>
        <w:rPr>
          <w:b/>
          <w:sz w:val="24"/>
        </w:rPr>
      </w:pPr>
      <w:r>
        <w:rPr>
          <w:b/>
          <w:sz w:val="24"/>
        </w:rPr>
        <w:t>CONTRACTOR</w:t>
      </w:r>
      <w:r>
        <w:rPr>
          <w:b/>
          <w:spacing w:val="-3"/>
          <w:sz w:val="24"/>
        </w:rPr>
        <w:t xml:space="preserve"> </w:t>
      </w:r>
      <w:r>
        <w:rPr>
          <w:b/>
          <w:sz w:val="24"/>
        </w:rPr>
        <w:t>AFFIDAVIT</w:t>
      </w:r>
      <w:r>
        <w:rPr>
          <w:b/>
          <w:spacing w:val="-1"/>
          <w:sz w:val="24"/>
        </w:rPr>
        <w:t xml:space="preserve"> </w:t>
      </w:r>
      <w:r>
        <w:rPr>
          <w:b/>
          <w:sz w:val="24"/>
        </w:rPr>
        <w:t>AND</w:t>
      </w:r>
      <w:r>
        <w:rPr>
          <w:b/>
          <w:spacing w:val="-3"/>
          <w:sz w:val="24"/>
        </w:rPr>
        <w:t xml:space="preserve"> </w:t>
      </w:r>
      <w:r>
        <w:rPr>
          <w:b/>
          <w:spacing w:val="-2"/>
          <w:sz w:val="24"/>
        </w:rPr>
        <w:t>AGREEMENT</w:t>
      </w:r>
    </w:p>
    <w:p w14:paraId="5BA96FAD" w14:textId="77777777" w:rsidR="002E16F5" w:rsidRDefault="002E16F5" w:rsidP="002E16F5">
      <w:pPr>
        <w:spacing w:before="272"/>
        <w:ind w:left="360" w:right="430"/>
        <w:rPr>
          <w:sz w:val="20"/>
        </w:rPr>
      </w:pPr>
      <w:r w:rsidRPr="002E16F5">
        <w:rPr>
          <w:sz w:val="20"/>
        </w:rPr>
        <w:t>By executing this Affidavit, the undersigned Contractor certifies compliance with O.C.G.A. § 13-10-91 and affirms that the individual, firm, or corporation contracting with the City of Dublin has registered with, is authorized to use, and actively uses the federal work authorization program known as E-Verify, or any successor federal program, administered by the U.S. Department of Homeland Security and the U.S. Citizenship and Immigration Services, to verify the employment eligibility of newly hired employees in accordance with the Immigration Reform and Control Act of 1986 (IRCA), Public Law 99-603. The Contractor further certifies that it will continue to utilize E-Verify throughout the term of the contract and will comply with all applicable requirements and deadlines established by O.C.G.A. § 13-10-91.</w:t>
      </w:r>
    </w:p>
    <w:p w14:paraId="3949FD6C" w14:textId="77777777" w:rsidR="00B14BE1" w:rsidRPr="002E16F5" w:rsidRDefault="00B14BE1" w:rsidP="002E16F5">
      <w:pPr>
        <w:spacing w:before="272"/>
        <w:ind w:left="360" w:right="430"/>
        <w:rPr>
          <w:sz w:val="20"/>
        </w:rPr>
      </w:pPr>
    </w:p>
    <w:p w14:paraId="4FCC28AB" w14:textId="77777777" w:rsidR="00B14BE1" w:rsidRPr="00B14BE1" w:rsidRDefault="00B14BE1" w:rsidP="00B14BE1">
      <w:pPr>
        <w:spacing w:before="1"/>
        <w:ind w:left="360" w:right="347"/>
        <w:rPr>
          <w:sz w:val="20"/>
        </w:rPr>
      </w:pPr>
      <w:r w:rsidRPr="00B14BE1">
        <w:rPr>
          <w:sz w:val="20"/>
        </w:rPr>
        <w:t>The undersigned Contractor further agrees that, should it employ or contract with any subcontractor(s) in connection with the physical performance of services pursuant to this Contract with the City of Dublin, the Contractor shall obtain from each subcontractor an affidavit verifying compliance with O.C.G.A. § 13-10-91, in substantially the form required by applicable Georgia law and regulations. The Contractor further agrees to maintain records of such compliance and to provide copies of all required subcontractor affidavits and supporting documentation to the City of Dublin upon request and in accordance with O.C.G.A. § 13-10-91.</w:t>
      </w:r>
    </w:p>
    <w:p w14:paraId="6A043D40" w14:textId="1B420BD2" w:rsidR="00CB4C28" w:rsidRDefault="00CB4C28">
      <w:pPr>
        <w:spacing w:before="1"/>
        <w:ind w:left="360" w:right="347"/>
        <w:rPr>
          <w:sz w:val="20"/>
        </w:rPr>
      </w:pPr>
    </w:p>
    <w:p w14:paraId="6A043D41" w14:textId="77777777" w:rsidR="00CB4C28" w:rsidRDefault="005B32E1">
      <w:pPr>
        <w:pStyle w:val="BodyText"/>
        <w:spacing w:before="196"/>
        <w:rPr>
          <w:sz w:val="20"/>
        </w:rPr>
      </w:pPr>
      <w:r>
        <w:rPr>
          <w:noProof/>
          <w:sz w:val="20"/>
        </w:rPr>
        <mc:AlternateContent>
          <mc:Choice Requires="wps">
            <w:drawing>
              <wp:anchor distT="0" distB="0" distL="0" distR="0" simplePos="0" relativeHeight="487601152" behindDoc="1" locked="0" layoutInCell="1" allowOverlap="1" wp14:anchorId="6A044182" wp14:editId="6A044183">
                <wp:simplePos x="0" y="0"/>
                <wp:positionH relativeFrom="page">
                  <wp:posOffset>457200</wp:posOffset>
                </wp:positionH>
                <wp:positionV relativeFrom="paragraph">
                  <wp:posOffset>286312</wp:posOffset>
                </wp:positionV>
                <wp:extent cx="3386454"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6454" cy="1270"/>
                        </a:xfrm>
                        <a:custGeom>
                          <a:avLst/>
                          <a:gdLst/>
                          <a:ahLst/>
                          <a:cxnLst/>
                          <a:rect l="l" t="t" r="r" b="b"/>
                          <a:pathLst>
                            <a:path w="3386454">
                              <a:moveTo>
                                <a:pt x="0" y="0"/>
                              </a:moveTo>
                              <a:lnTo>
                                <a:pt x="338644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295A69" id="Graphic 41" o:spid="_x0000_s1026" style="position:absolute;margin-left:36pt;margin-top:22.55pt;width:266.6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33864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" path="m,l3386443,e" filled="f" strokeweight=".22133mm">
                <v:path arrowok="t"/>
                <w10:wrap type="topAndBottom" anchorx="page"/>
              </v:shape>
            </w:pict>
          </mc:Fallback>
        </mc:AlternateContent>
      </w:r>
    </w:p>
    <w:p w14:paraId="43722B88" w14:textId="36A3E6E8" w:rsidR="009D3D78" w:rsidRPr="009D3D78" w:rsidRDefault="009D3D78" w:rsidP="009D3D78">
      <w:pPr>
        <w:spacing w:before="3"/>
        <w:ind w:left="360"/>
        <w:rPr>
          <w:sz w:val="20"/>
        </w:rPr>
      </w:pPr>
      <w:r w:rsidRPr="009D3D78">
        <w:rPr>
          <w:sz w:val="20"/>
        </w:rPr>
        <w:t>Federal Work Authorization Program (E-Verify)</w:t>
      </w:r>
    </w:p>
    <w:p w14:paraId="6A043D42" w14:textId="0DFCD3A8" w:rsidR="00CB4C28" w:rsidRDefault="009D3D78" w:rsidP="009D3D78">
      <w:pPr>
        <w:spacing w:before="3"/>
        <w:ind w:left="360"/>
        <w:rPr>
          <w:sz w:val="20"/>
        </w:rPr>
      </w:pPr>
      <w:r w:rsidRPr="009D3D78">
        <w:rPr>
          <w:sz w:val="20"/>
        </w:rPr>
        <w:t>User Identification Number</w:t>
      </w:r>
    </w:p>
    <w:p w14:paraId="6A043D43" w14:textId="77777777" w:rsidR="00CB4C28" w:rsidRDefault="005B32E1">
      <w:pPr>
        <w:pStyle w:val="BodyText"/>
        <w:spacing w:before="197"/>
        <w:rPr>
          <w:sz w:val="20"/>
        </w:rPr>
      </w:pPr>
      <w:r>
        <w:rPr>
          <w:noProof/>
          <w:sz w:val="20"/>
        </w:rPr>
        <mc:AlternateContent>
          <mc:Choice Requires="wps">
            <w:drawing>
              <wp:anchor distT="0" distB="0" distL="0" distR="0" simplePos="0" relativeHeight="487601664" behindDoc="1" locked="0" layoutInCell="1" allowOverlap="1" wp14:anchorId="6A044184" wp14:editId="6A044185">
                <wp:simplePos x="0" y="0"/>
                <wp:positionH relativeFrom="page">
                  <wp:posOffset>457200</wp:posOffset>
                </wp:positionH>
                <wp:positionV relativeFrom="paragraph">
                  <wp:posOffset>286984</wp:posOffset>
                </wp:positionV>
                <wp:extent cx="3386454"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6454" cy="1270"/>
                        </a:xfrm>
                        <a:custGeom>
                          <a:avLst/>
                          <a:gdLst/>
                          <a:ahLst/>
                          <a:cxnLst/>
                          <a:rect l="l" t="t" r="r" b="b"/>
                          <a:pathLst>
                            <a:path w="3386454">
                              <a:moveTo>
                                <a:pt x="0" y="0"/>
                              </a:moveTo>
                              <a:lnTo>
                                <a:pt x="338644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C91A9E" id="Graphic 42" o:spid="_x0000_s1026" style="position:absolute;margin-left:36pt;margin-top:22.6pt;width:266.6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33864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" path="m,l3386443,e" filled="f" strokeweight=".22133mm">
                <v:path arrowok="t"/>
                <w10:wrap type="topAndBottom" anchorx="page"/>
              </v:shape>
            </w:pict>
          </mc:Fallback>
        </mc:AlternateContent>
      </w:r>
      <w:r>
        <w:rPr>
          <w:noProof/>
          <w:sz w:val="20"/>
        </w:rPr>
        <mc:AlternateContent>
          <mc:Choice Requires="wps">
            <w:drawing>
              <wp:anchor distT="0" distB="0" distL="0" distR="0" simplePos="0" relativeHeight="487602176" behindDoc="1" locked="0" layoutInCell="1" allowOverlap="1" wp14:anchorId="6A044186" wp14:editId="6A044187">
                <wp:simplePos x="0" y="0"/>
                <wp:positionH relativeFrom="page">
                  <wp:posOffset>4115434</wp:posOffset>
                </wp:positionH>
                <wp:positionV relativeFrom="paragraph">
                  <wp:posOffset>286984</wp:posOffset>
                </wp:positionV>
                <wp:extent cx="91694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6940" cy="1270"/>
                        </a:xfrm>
                        <a:custGeom>
                          <a:avLst/>
                          <a:gdLst/>
                          <a:ahLst/>
                          <a:cxnLst/>
                          <a:rect l="l" t="t" r="r" b="b"/>
                          <a:pathLst>
                            <a:path w="916940">
                              <a:moveTo>
                                <a:pt x="0" y="0"/>
                              </a:moveTo>
                              <a:lnTo>
                                <a:pt x="91683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B1AB62" id="Graphic 43" o:spid="_x0000_s1026" style="position:absolute;margin-left:324.05pt;margin-top:22.6pt;width:72.2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916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" path="m,l916833,e" filled="f" strokeweight=".22133mm">
                <v:path arrowok="t"/>
                <w10:wrap type="topAndBottom" anchorx="page"/>
              </v:shape>
            </w:pict>
          </mc:Fallback>
        </mc:AlternateContent>
      </w:r>
    </w:p>
    <w:p w14:paraId="6A043D44" w14:textId="77777777" w:rsidR="00CB4C28" w:rsidRDefault="005B32E1">
      <w:pPr>
        <w:tabs>
          <w:tab w:val="left" w:pos="6841"/>
        </w:tabs>
        <w:ind w:left="360"/>
        <w:rPr>
          <w:sz w:val="20"/>
        </w:rPr>
      </w:pPr>
      <w:r>
        <w:rPr>
          <w:sz w:val="20"/>
        </w:rPr>
        <w:t>BY:</w:t>
      </w:r>
      <w:r>
        <w:rPr>
          <w:spacing w:val="-6"/>
          <w:sz w:val="20"/>
        </w:rPr>
        <w:t xml:space="preserve"> </w:t>
      </w:r>
      <w:r>
        <w:rPr>
          <w:sz w:val="20"/>
        </w:rPr>
        <w:t>Authorized</w:t>
      </w:r>
      <w:r>
        <w:rPr>
          <w:spacing w:val="-8"/>
          <w:sz w:val="20"/>
        </w:rPr>
        <w:t xml:space="preserve"> </w:t>
      </w:r>
      <w:r>
        <w:rPr>
          <w:sz w:val="20"/>
        </w:rPr>
        <w:t>Officer</w:t>
      </w:r>
      <w:r>
        <w:rPr>
          <w:spacing w:val="-8"/>
          <w:sz w:val="20"/>
        </w:rPr>
        <w:t xml:space="preserve"> </w:t>
      </w:r>
      <w:r>
        <w:rPr>
          <w:sz w:val="20"/>
        </w:rPr>
        <w:t>or</w:t>
      </w:r>
      <w:r>
        <w:rPr>
          <w:spacing w:val="-6"/>
          <w:sz w:val="20"/>
        </w:rPr>
        <w:t xml:space="preserve"> </w:t>
      </w:r>
      <w:r>
        <w:rPr>
          <w:spacing w:val="-2"/>
          <w:sz w:val="20"/>
        </w:rPr>
        <w:t>Agent</w:t>
      </w:r>
      <w:r>
        <w:rPr>
          <w:sz w:val="20"/>
        </w:rPr>
        <w:tab/>
      </w:r>
      <w:r>
        <w:rPr>
          <w:spacing w:val="-4"/>
          <w:sz w:val="20"/>
        </w:rPr>
        <w:t>Date</w:t>
      </w:r>
    </w:p>
    <w:p w14:paraId="6A043D45" w14:textId="77777777" w:rsidR="00CB4C28" w:rsidRDefault="005B32E1">
      <w:pPr>
        <w:pStyle w:val="BodyText"/>
        <w:spacing w:before="198"/>
        <w:rPr>
          <w:sz w:val="20"/>
        </w:rPr>
      </w:pPr>
      <w:r>
        <w:rPr>
          <w:noProof/>
          <w:sz w:val="20"/>
        </w:rPr>
        <mc:AlternateContent>
          <mc:Choice Requires="wps">
            <w:drawing>
              <wp:anchor distT="0" distB="0" distL="0" distR="0" simplePos="0" relativeHeight="487602688" behindDoc="1" locked="0" layoutInCell="1" allowOverlap="1" wp14:anchorId="6A044188" wp14:editId="6A044189">
                <wp:simplePos x="0" y="0"/>
                <wp:positionH relativeFrom="page">
                  <wp:posOffset>457200</wp:posOffset>
                </wp:positionH>
                <wp:positionV relativeFrom="paragraph">
                  <wp:posOffset>287619</wp:posOffset>
                </wp:positionV>
                <wp:extent cx="3386454"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6454" cy="1270"/>
                        </a:xfrm>
                        <a:custGeom>
                          <a:avLst/>
                          <a:gdLst/>
                          <a:ahLst/>
                          <a:cxnLst/>
                          <a:rect l="l" t="t" r="r" b="b"/>
                          <a:pathLst>
                            <a:path w="3386454">
                              <a:moveTo>
                                <a:pt x="0" y="0"/>
                              </a:moveTo>
                              <a:lnTo>
                                <a:pt x="338644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EF255C" id="Graphic 44" o:spid="_x0000_s1026" style="position:absolute;margin-left:36pt;margin-top:22.65pt;width:266.6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33864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" path="m,l3386443,e" filled="f" strokeweight=".22133mm">
                <v:path arrowok="t"/>
                <w10:wrap type="topAndBottom" anchorx="page"/>
              </v:shape>
            </w:pict>
          </mc:Fallback>
        </mc:AlternateContent>
      </w:r>
    </w:p>
    <w:p w14:paraId="6A043D46" w14:textId="77777777" w:rsidR="00CB4C28" w:rsidRDefault="005B32E1">
      <w:pPr>
        <w:spacing w:before="3"/>
        <w:ind w:left="360"/>
        <w:rPr>
          <w:sz w:val="20"/>
        </w:rPr>
      </w:pPr>
      <w:r>
        <w:rPr>
          <w:sz w:val="20"/>
        </w:rPr>
        <w:t>Title</w:t>
      </w:r>
      <w:r>
        <w:rPr>
          <w:spacing w:val="-8"/>
          <w:sz w:val="20"/>
        </w:rPr>
        <w:t xml:space="preserve"> </w:t>
      </w:r>
      <w:r>
        <w:rPr>
          <w:sz w:val="20"/>
        </w:rPr>
        <w:t>of</w:t>
      </w:r>
      <w:r>
        <w:rPr>
          <w:spacing w:val="-5"/>
          <w:sz w:val="20"/>
        </w:rPr>
        <w:t xml:space="preserve"> </w:t>
      </w:r>
      <w:r>
        <w:rPr>
          <w:sz w:val="20"/>
        </w:rPr>
        <w:t>Authorized</w:t>
      </w:r>
      <w:r>
        <w:rPr>
          <w:spacing w:val="-7"/>
          <w:sz w:val="20"/>
        </w:rPr>
        <w:t xml:space="preserve"> </w:t>
      </w:r>
      <w:r>
        <w:rPr>
          <w:sz w:val="20"/>
        </w:rPr>
        <w:t>Office</w:t>
      </w:r>
      <w:r>
        <w:rPr>
          <w:spacing w:val="-7"/>
          <w:sz w:val="20"/>
        </w:rPr>
        <w:t xml:space="preserve"> </w:t>
      </w:r>
      <w:r>
        <w:rPr>
          <w:sz w:val="20"/>
        </w:rPr>
        <w:t>or</w:t>
      </w:r>
      <w:r>
        <w:rPr>
          <w:spacing w:val="-4"/>
          <w:sz w:val="20"/>
        </w:rPr>
        <w:t xml:space="preserve"> Agent</w:t>
      </w:r>
    </w:p>
    <w:p w14:paraId="6A043D47" w14:textId="77777777" w:rsidR="00CB4C28" w:rsidRDefault="00CB4C28">
      <w:pPr>
        <w:pStyle w:val="BodyText"/>
        <w:spacing w:before="1"/>
        <w:rPr>
          <w:sz w:val="20"/>
        </w:rPr>
      </w:pPr>
    </w:p>
    <w:p w14:paraId="6A043D48" w14:textId="77777777" w:rsidR="00CB4C28" w:rsidRDefault="005B32E1">
      <w:pPr>
        <w:tabs>
          <w:tab w:val="left" w:pos="5778"/>
          <w:tab w:val="left" w:pos="7411"/>
          <w:tab w:val="left" w:pos="8183"/>
        </w:tabs>
        <w:ind w:left="360"/>
        <w:rPr>
          <w:sz w:val="20"/>
        </w:rPr>
      </w:pPr>
      <w:r>
        <w:rPr>
          <w:sz w:val="20"/>
        </w:rPr>
        <w:t>SUBSCRIBED</w:t>
      </w:r>
      <w:r>
        <w:rPr>
          <w:spacing w:val="-3"/>
          <w:sz w:val="20"/>
        </w:rPr>
        <w:t xml:space="preserve"> </w:t>
      </w:r>
      <w:r>
        <w:rPr>
          <w:sz w:val="20"/>
        </w:rPr>
        <w:t>AND</w:t>
      </w:r>
      <w:r>
        <w:rPr>
          <w:spacing w:val="-2"/>
          <w:sz w:val="20"/>
        </w:rPr>
        <w:t xml:space="preserve"> </w:t>
      </w:r>
      <w:r>
        <w:rPr>
          <w:sz w:val="20"/>
        </w:rPr>
        <w:t>SWORN</w:t>
      </w:r>
      <w:r>
        <w:rPr>
          <w:spacing w:val="-5"/>
          <w:sz w:val="20"/>
        </w:rPr>
        <w:t xml:space="preserve"> </w:t>
      </w:r>
      <w:r>
        <w:rPr>
          <w:sz w:val="20"/>
        </w:rPr>
        <w:t>BEFORE</w:t>
      </w:r>
      <w:r>
        <w:rPr>
          <w:spacing w:val="-3"/>
          <w:sz w:val="20"/>
        </w:rPr>
        <w:t xml:space="preserve"> </w:t>
      </w:r>
      <w:r>
        <w:rPr>
          <w:sz w:val="20"/>
        </w:rPr>
        <w:t>ME</w:t>
      </w:r>
      <w:r>
        <w:rPr>
          <w:spacing w:val="-6"/>
          <w:sz w:val="20"/>
        </w:rPr>
        <w:t xml:space="preserve"> </w:t>
      </w:r>
      <w:r>
        <w:rPr>
          <w:sz w:val="20"/>
        </w:rPr>
        <w:t>ON</w:t>
      </w:r>
      <w:r>
        <w:rPr>
          <w:spacing w:val="-2"/>
          <w:sz w:val="20"/>
        </w:rPr>
        <w:t xml:space="preserve"> </w:t>
      </w:r>
      <w:r>
        <w:rPr>
          <w:sz w:val="20"/>
        </w:rPr>
        <w:t>THIS</w:t>
      </w:r>
      <w:r>
        <w:rPr>
          <w:spacing w:val="-4"/>
          <w:sz w:val="20"/>
        </w:rPr>
        <w:t xml:space="preserve"> </w:t>
      </w:r>
      <w:r>
        <w:rPr>
          <w:sz w:val="20"/>
          <w:u w:val="single"/>
        </w:rPr>
        <w:tab/>
      </w:r>
      <w:r>
        <w:rPr>
          <w:sz w:val="20"/>
        </w:rPr>
        <w:t>DAY</w:t>
      </w:r>
      <w:r>
        <w:rPr>
          <w:spacing w:val="-6"/>
          <w:sz w:val="20"/>
        </w:rPr>
        <w:t xml:space="preserve"> </w:t>
      </w:r>
      <w:r>
        <w:rPr>
          <w:spacing w:val="-5"/>
          <w:sz w:val="20"/>
        </w:rPr>
        <w:t>OF</w:t>
      </w:r>
      <w:r>
        <w:rPr>
          <w:sz w:val="20"/>
          <w:u w:val="single"/>
        </w:rPr>
        <w:tab/>
      </w:r>
      <w:r>
        <w:rPr>
          <w:sz w:val="20"/>
        </w:rPr>
        <w:t xml:space="preserve">20 </w:t>
      </w:r>
      <w:r>
        <w:rPr>
          <w:sz w:val="20"/>
          <w:u w:val="single"/>
        </w:rPr>
        <w:tab/>
      </w:r>
    </w:p>
    <w:p w14:paraId="6A043D49" w14:textId="77777777" w:rsidR="00CB4C28" w:rsidRDefault="005B32E1">
      <w:pPr>
        <w:spacing w:before="228"/>
        <w:ind w:left="360"/>
        <w:rPr>
          <w:sz w:val="20"/>
        </w:rPr>
      </w:pPr>
      <w:r>
        <w:rPr>
          <w:sz w:val="20"/>
        </w:rPr>
        <w:t>Notary</w:t>
      </w:r>
      <w:r>
        <w:rPr>
          <w:spacing w:val="-10"/>
          <w:sz w:val="20"/>
        </w:rPr>
        <w:t xml:space="preserve"> </w:t>
      </w:r>
      <w:r>
        <w:rPr>
          <w:spacing w:val="-2"/>
          <w:sz w:val="20"/>
        </w:rPr>
        <w:t>Public</w:t>
      </w:r>
    </w:p>
    <w:p w14:paraId="6A043D4A" w14:textId="77777777" w:rsidR="00CB4C28" w:rsidRDefault="005B32E1">
      <w:pPr>
        <w:tabs>
          <w:tab w:val="left" w:pos="4884"/>
        </w:tabs>
        <w:spacing w:before="1"/>
        <w:ind w:left="360"/>
        <w:rPr>
          <w:sz w:val="20"/>
        </w:rPr>
      </w:pPr>
      <w:r>
        <w:rPr>
          <w:sz w:val="20"/>
        </w:rPr>
        <w:t>My</w:t>
      </w:r>
      <w:r>
        <w:rPr>
          <w:spacing w:val="-1"/>
          <w:sz w:val="20"/>
        </w:rPr>
        <w:t xml:space="preserve"> </w:t>
      </w:r>
      <w:r>
        <w:rPr>
          <w:sz w:val="20"/>
        </w:rPr>
        <w:t>Commission</w:t>
      </w:r>
      <w:r>
        <w:rPr>
          <w:spacing w:val="-2"/>
          <w:sz w:val="20"/>
        </w:rPr>
        <w:t xml:space="preserve"> </w:t>
      </w:r>
      <w:r>
        <w:rPr>
          <w:sz w:val="20"/>
        </w:rPr>
        <w:t>Expires:</w:t>
      </w:r>
      <w:r>
        <w:rPr>
          <w:spacing w:val="-2"/>
          <w:sz w:val="20"/>
        </w:rPr>
        <w:t xml:space="preserve"> </w:t>
      </w:r>
      <w:r>
        <w:rPr>
          <w:sz w:val="20"/>
          <w:u w:val="single"/>
        </w:rPr>
        <w:tab/>
      </w:r>
    </w:p>
    <w:p w14:paraId="6A043D4B" w14:textId="77777777" w:rsidR="00CB4C28" w:rsidRDefault="00CB4C28">
      <w:pPr>
        <w:pStyle w:val="BodyText"/>
        <w:rPr>
          <w:sz w:val="20"/>
        </w:rPr>
      </w:pPr>
    </w:p>
    <w:p w14:paraId="6EC4873E" w14:textId="77777777" w:rsidR="00F954DD" w:rsidRPr="00F954DD" w:rsidRDefault="00F954DD" w:rsidP="00F954DD">
      <w:pPr>
        <w:ind w:left="432" w:right="720"/>
        <w:rPr>
          <w:sz w:val="20"/>
        </w:rPr>
      </w:pPr>
      <w:r w:rsidRPr="00F954DD">
        <w:rPr>
          <w:sz w:val="20"/>
        </w:rPr>
        <w:t>*As required by O.C.G.A. § 13-10-91, the applicable federal work authorization program is E-Verify, administered by the U.S. Department of Homeland Security in partnership with the Social Security Administration. Contractors and subcontractors subject to O.C.G.A. § 13-10-91 must be registered with, authorized to use, and actively use E-Verify, or any successor federal employment eligibility verification program authorized by law.</w:t>
      </w:r>
    </w:p>
    <w:p w14:paraId="6A043D51" w14:textId="77777777" w:rsidR="00CB4C28" w:rsidRDefault="00CB4C28">
      <w:pPr>
        <w:rPr>
          <w:sz w:val="20"/>
        </w:rPr>
        <w:sectPr w:rsidR="00CB4C28">
          <w:pgSz w:w="12240" w:h="15840"/>
          <w:pgMar w:top="1440" w:right="360" w:bottom="1200" w:left="360" w:header="0" w:footer="962" w:gutter="0"/>
          <w:cols w:space="720"/>
        </w:sectPr>
      </w:pPr>
    </w:p>
    <w:p w14:paraId="6A043D52" w14:textId="77777777" w:rsidR="00CB4C28" w:rsidRDefault="005B32E1">
      <w:pPr>
        <w:ind w:left="5054"/>
        <w:rPr>
          <w:sz w:val="20"/>
        </w:rPr>
      </w:pPr>
      <w:r>
        <w:rPr>
          <w:noProof/>
          <w:sz w:val="20"/>
        </w:rPr>
        <w:lastRenderedPageBreak/>
        <w:drawing>
          <wp:inline distT="0" distB="0" distL="0" distR="0" wp14:anchorId="6A04418A" wp14:editId="6A04418B">
            <wp:extent cx="891540" cy="89154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891540" cy="891540"/>
                    </a:xfrm>
                    <a:prstGeom prst="rect">
                      <a:avLst/>
                    </a:prstGeom>
                  </pic:spPr>
                </pic:pic>
              </a:graphicData>
            </a:graphic>
          </wp:inline>
        </w:drawing>
      </w:r>
    </w:p>
    <w:p w14:paraId="6A043D53" w14:textId="77777777" w:rsidR="00CB4C28" w:rsidRDefault="00CB4C28">
      <w:pPr>
        <w:pStyle w:val="BodyText"/>
        <w:spacing w:before="6"/>
        <w:rPr>
          <w:sz w:val="32"/>
        </w:rPr>
      </w:pPr>
    </w:p>
    <w:p w14:paraId="6A043D54" w14:textId="77777777" w:rsidR="00CB4C28" w:rsidRDefault="005B32E1">
      <w:pPr>
        <w:ind w:right="2"/>
        <w:jc w:val="center"/>
        <w:rPr>
          <w:b/>
          <w:sz w:val="32"/>
        </w:rPr>
      </w:pPr>
      <w:r>
        <w:rPr>
          <w:b/>
          <w:sz w:val="32"/>
        </w:rPr>
        <w:t>City</w:t>
      </w:r>
      <w:r>
        <w:rPr>
          <w:b/>
          <w:spacing w:val="-8"/>
          <w:sz w:val="32"/>
        </w:rPr>
        <w:t xml:space="preserve"> </w:t>
      </w:r>
      <w:r>
        <w:rPr>
          <w:b/>
          <w:sz w:val="32"/>
        </w:rPr>
        <w:t>of</w:t>
      </w:r>
      <w:r>
        <w:rPr>
          <w:b/>
          <w:spacing w:val="-8"/>
          <w:sz w:val="32"/>
        </w:rPr>
        <w:t xml:space="preserve"> </w:t>
      </w:r>
      <w:r>
        <w:rPr>
          <w:b/>
          <w:sz w:val="32"/>
        </w:rPr>
        <w:t>Dublin,</w:t>
      </w:r>
      <w:r>
        <w:rPr>
          <w:b/>
          <w:spacing w:val="-6"/>
          <w:sz w:val="32"/>
        </w:rPr>
        <w:t xml:space="preserve"> </w:t>
      </w:r>
      <w:r>
        <w:rPr>
          <w:b/>
          <w:spacing w:val="-2"/>
          <w:sz w:val="32"/>
        </w:rPr>
        <w:t>Georgia</w:t>
      </w:r>
    </w:p>
    <w:p w14:paraId="6A043D55" w14:textId="77777777" w:rsidR="00CB4C28" w:rsidRDefault="005B32E1">
      <w:pPr>
        <w:spacing w:before="3"/>
        <w:jc w:val="center"/>
        <w:rPr>
          <w:b/>
          <w:sz w:val="24"/>
        </w:rPr>
      </w:pPr>
      <w:r>
        <w:rPr>
          <w:b/>
          <w:sz w:val="24"/>
        </w:rPr>
        <w:t>SUBCONTRACTOR</w:t>
      </w:r>
      <w:r>
        <w:rPr>
          <w:b/>
          <w:spacing w:val="-7"/>
          <w:sz w:val="24"/>
        </w:rPr>
        <w:t xml:space="preserve"> </w:t>
      </w:r>
      <w:r>
        <w:rPr>
          <w:b/>
          <w:sz w:val="24"/>
        </w:rPr>
        <w:t>AFFIDAVIT</w:t>
      </w:r>
      <w:r>
        <w:rPr>
          <w:b/>
          <w:spacing w:val="-2"/>
          <w:sz w:val="24"/>
        </w:rPr>
        <w:t xml:space="preserve"> </w:t>
      </w:r>
      <w:r>
        <w:rPr>
          <w:b/>
          <w:sz w:val="24"/>
        </w:rPr>
        <w:t>AND</w:t>
      </w:r>
      <w:r>
        <w:rPr>
          <w:b/>
          <w:spacing w:val="-5"/>
          <w:sz w:val="24"/>
        </w:rPr>
        <w:t xml:space="preserve"> </w:t>
      </w:r>
      <w:r>
        <w:rPr>
          <w:b/>
          <w:spacing w:val="-2"/>
          <w:sz w:val="24"/>
        </w:rPr>
        <w:t>AGREEMENT</w:t>
      </w:r>
    </w:p>
    <w:p w14:paraId="6A043D56" w14:textId="77777777" w:rsidR="00CB4C28" w:rsidRDefault="005B32E1">
      <w:pPr>
        <w:spacing w:before="227"/>
        <w:ind w:left="360" w:right="347"/>
        <w:rPr>
          <w:sz w:val="20"/>
        </w:rPr>
      </w:pPr>
      <w:r>
        <w:rPr>
          <w:sz w:val="20"/>
        </w:rPr>
        <w:t>By executing this affidavit, the undersigned subcontractor verifies its compliance with O.C.G.A. 13-10-91, stating affirmatively that the individual, firm, or corporation which is contracting with the City of Dublin has registered with and is participating in a federal work authorization program* [any of the electronic verification of work authorization programs operated by the United States Department of Homeland Security to</w:t>
      </w:r>
      <w:r>
        <w:rPr>
          <w:spacing w:val="-1"/>
          <w:sz w:val="20"/>
        </w:rPr>
        <w:t xml:space="preserve"> </w:t>
      </w:r>
      <w:r>
        <w:rPr>
          <w:sz w:val="20"/>
        </w:rPr>
        <w:t>verify information of newly hired employees, pursuant to</w:t>
      </w:r>
      <w:r>
        <w:rPr>
          <w:spacing w:val="-4"/>
          <w:sz w:val="20"/>
        </w:rPr>
        <w:t xml:space="preserve"> </w:t>
      </w:r>
      <w:r>
        <w:rPr>
          <w:sz w:val="20"/>
        </w:rPr>
        <w:t>the</w:t>
      </w:r>
      <w:r>
        <w:rPr>
          <w:spacing w:val="-3"/>
          <w:sz w:val="20"/>
        </w:rPr>
        <w:t xml:space="preserve"> </w:t>
      </w:r>
      <w:r>
        <w:rPr>
          <w:sz w:val="20"/>
        </w:rPr>
        <w:t>Immigration</w:t>
      </w:r>
      <w:r>
        <w:rPr>
          <w:spacing w:val="-4"/>
          <w:sz w:val="20"/>
        </w:rPr>
        <w:t xml:space="preserve"> </w:t>
      </w:r>
      <w:r>
        <w:rPr>
          <w:sz w:val="20"/>
        </w:rPr>
        <w:t>Reform and</w:t>
      </w:r>
      <w:r>
        <w:rPr>
          <w:spacing w:val="-3"/>
          <w:sz w:val="20"/>
        </w:rPr>
        <w:t xml:space="preserve"> </w:t>
      </w:r>
      <w:r>
        <w:rPr>
          <w:sz w:val="20"/>
        </w:rPr>
        <w:t>Control</w:t>
      </w:r>
      <w:r>
        <w:rPr>
          <w:spacing w:val="-2"/>
          <w:sz w:val="20"/>
        </w:rPr>
        <w:t xml:space="preserve"> </w:t>
      </w:r>
      <w:r>
        <w:rPr>
          <w:sz w:val="20"/>
        </w:rPr>
        <w:t>Act</w:t>
      </w:r>
      <w:r>
        <w:rPr>
          <w:spacing w:val="-3"/>
          <w:sz w:val="20"/>
        </w:rPr>
        <w:t xml:space="preserve"> </w:t>
      </w:r>
      <w:r>
        <w:rPr>
          <w:sz w:val="20"/>
        </w:rPr>
        <w:t>of1986</w:t>
      </w:r>
      <w:r>
        <w:rPr>
          <w:spacing w:val="-1"/>
          <w:sz w:val="20"/>
        </w:rPr>
        <w:t xml:space="preserve"> </w:t>
      </w:r>
      <w:r>
        <w:rPr>
          <w:sz w:val="20"/>
        </w:rPr>
        <w:t>(IRCA)</w:t>
      </w:r>
      <w:r>
        <w:rPr>
          <w:spacing w:val="-2"/>
          <w:sz w:val="20"/>
        </w:rPr>
        <w:t xml:space="preserve"> </w:t>
      </w:r>
      <w:r>
        <w:rPr>
          <w:sz w:val="20"/>
        </w:rPr>
        <w:t>P.L.</w:t>
      </w:r>
      <w:r>
        <w:rPr>
          <w:spacing w:val="-3"/>
          <w:sz w:val="20"/>
        </w:rPr>
        <w:t xml:space="preserve"> </w:t>
      </w:r>
      <w:r>
        <w:rPr>
          <w:sz w:val="20"/>
        </w:rPr>
        <w:t>99-603),</w:t>
      </w:r>
      <w:r>
        <w:rPr>
          <w:spacing w:val="-3"/>
          <w:sz w:val="20"/>
        </w:rPr>
        <w:t xml:space="preserve"> </w:t>
      </w:r>
      <w:r>
        <w:rPr>
          <w:sz w:val="20"/>
        </w:rPr>
        <w:t>in</w:t>
      </w:r>
      <w:r>
        <w:rPr>
          <w:spacing w:val="-3"/>
          <w:sz w:val="20"/>
        </w:rPr>
        <w:t xml:space="preserve"> </w:t>
      </w:r>
      <w:r>
        <w:rPr>
          <w:sz w:val="20"/>
        </w:rPr>
        <w:t>accordance</w:t>
      </w:r>
      <w:r>
        <w:rPr>
          <w:spacing w:val="-3"/>
          <w:sz w:val="20"/>
        </w:rPr>
        <w:t xml:space="preserve"> </w:t>
      </w:r>
      <w:r>
        <w:rPr>
          <w:sz w:val="20"/>
        </w:rPr>
        <w:t>with</w:t>
      </w:r>
      <w:r>
        <w:rPr>
          <w:spacing w:val="-4"/>
          <w:sz w:val="20"/>
        </w:rPr>
        <w:t xml:space="preserve"> </w:t>
      </w:r>
      <w:r>
        <w:rPr>
          <w:sz w:val="20"/>
        </w:rPr>
        <w:t>the</w:t>
      </w:r>
      <w:r>
        <w:rPr>
          <w:spacing w:val="-2"/>
          <w:sz w:val="20"/>
        </w:rPr>
        <w:t xml:space="preserve"> </w:t>
      </w:r>
      <w:r>
        <w:rPr>
          <w:sz w:val="20"/>
        </w:rPr>
        <w:t>applicability provisions</w:t>
      </w:r>
      <w:r>
        <w:rPr>
          <w:spacing w:val="-2"/>
          <w:sz w:val="20"/>
        </w:rPr>
        <w:t xml:space="preserve"> </w:t>
      </w:r>
      <w:r>
        <w:rPr>
          <w:sz w:val="20"/>
        </w:rPr>
        <w:t>and deadlines established in O.C.G.A. 13-10-91</w:t>
      </w:r>
    </w:p>
    <w:p w14:paraId="6A043D57" w14:textId="77777777" w:rsidR="00CB4C28" w:rsidRDefault="00CB4C28">
      <w:pPr>
        <w:pStyle w:val="BodyText"/>
        <w:rPr>
          <w:sz w:val="20"/>
        </w:rPr>
      </w:pPr>
    </w:p>
    <w:p w14:paraId="6A043D58" w14:textId="77777777" w:rsidR="00CB4C28" w:rsidRDefault="00CB4C28">
      <w:pPr>
        <w:pStyle w:val="BodyText"/>
        <w:rPr>
          <w:sz w:val="20"/>
        </w:rPr>
      </w:pPr>
    </w:p>
    <w:p w14:paraId="6A043D59" w14:textId="77777777" w:rsidR="00CB4C28" w:rsidRDefault="005B32E1">
      <w:pPr>
        <w:pStyle w:val="BodyText"/>
        <w:spacing w:before="199"/>
        <w:rPr>
          <w:sz w:val="20"/>
        </w:rPr>
      </w:pPr>
      <w:r>
        <w:rPr>
          <w:noProof/>
          <w:sz w:val="20"/>
        </w:rPr>
        <mc:AlternateContent>
          <mc:Choice Requires="wps">
            <w:drawing>
              <wp:anchor distT="0" distB="0" distL="0" distR="0" simplePos="0" relativeHeight="487603200" behindDoc="1" locked="0" layoutInCell="1" allowOverlap="1" wp14:anchorId="6A04418C" wp14:editId="6A04418D">
                <wp:simplePos x="0" y="0"/>
                <wp:positionH relativeFrom="page">
                  <wp:posOffset>457200</wp:posOffset>
                </wp:positionH>
                <wp:positionV relativeFrom="paragraph">
                  <wp:posOffset>287660</wp:posOffset>
                </wp:positionV>
                <wp:extent cx="3386454"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6454" cy="1270"/>
                        </a:xfrm>
                        <a:custGeom>
                          <a:avLst/>
                          <a:gdLst/>
                          <a:ahLst/>
                          <a:cxnLst/>
                          <a:rect l="l" t="t" r="r" b="b"/>
                          <a:pathLst>
                            <a:path w="3386454">
                              <a:moveTo>
                                <a:pt x="0" y="0"/>
                              </a:moveTo>
                              <a:lnTo>
                                <a:pt x="338644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B6974C" id="Graphic 46" o:spid="_x0000_s1026" style="position:absolute;margin-left:36pt;margin-top:22.65pt;width:266.6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33864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" path="m,l3386443,e" filled="f" strokeweight=".22133mm">
                <v:path arrowok="t"/>
                <w10:wrap type="topAndBottom" anchorx="page"/>
              </v:shape>
            </w:pict>
          </mc:Fallback>
        </mc:AlternateContent>
      </w:r>
    </w:p>
    <w:p w14:paraId="6A043D5A" w14:textId="77777777" w:rsidR="00CB4C28" w:rsidRDefault="005B32E1">
      <w:pPr>
        <w:ind w:left="360"/>
        <w:rPr>
          <w:sz w:val="20"/>
        </w:rPr>
      </w:pPr>
      <w:r>
        <w:rPr>
          <w:sz w:val="20"/>
        </w:rPr>
        <w:t>EEV/</w:t>
      </w:r>
      <w:r>
        <w:rPr>
          <w:spacing w:val="-8"/>
          <w:sz w:val="20"/>
        </w:rPr>
        <w:t xml:space="preserve"> </w:t>
      </w:r>
      <w:r>
        <w:rPr>
          <w:sz w:val="20"/>
        </w:rPr>
        <w:t>Basic</w:t>
      </w:r>
      <w:r>
        <w:rPr>
          <w:spacing w:val="-7"/>
          <w:sz w:val="20"/>
        </w:rPr>
        <w:t xml:space="preserve"> </w:t>
      </w:r>
      <w:r>
        <w:rPr>
          <w:sz w:val="20"/>
        </w:rPr>
        <w:t>Pilot</w:t>
      </w:r>
      <w:r>
        <w:rPr>
          <w:spacing w:val="-8"/>
          <w:sz w:val="20"/>
        </w:rPr>
        <w:t xml:space="preserve"> </w:t>
      </w:r>
      <w:r>
        <w:rPr>
          <w:sz w:val="20"/>
        </w:rPr>
        <w:t>Program*</w:t>
      </w:r>
      <w:r>
        <w:rPr>
          <w:spacing w:val="-9"/>
          <w:sz w:val="20"/>
        </w:rPr>
        <w:t xml:space="preserve"> </w:t>
      </w:r>
      <w:r>
        <w:rPr>
          <w:sz w:val="20"/>
        </w:rPr>
        <w:t>User</w:t>
      </w:r>
      <w:r>
        <w:rPr>
          <w:spacing w:val="-9"/>
          <w:sz w:val="20"/>
        </w:rPr>
        <w:t xml:space="preserve"> </w:t>
      </w:r>
      <w:r>
        <w:rPr>
          <w:sz w:val="20"/>
        </w:rPr>
        <w:t>Identification</w:t>
      </w:r>
      <w:r>
        <w:rPr>
          <w:spacing w:val="-11"/>
          <w:sz w:val="20"/>
        </w:rPr>
        <w:t xml:space="preserve"> </w:t>
      </w:r>
      <w:r>
        <w:rPr>
          <w:spacing w:val="-2"/>
          <w:sz w:val="20"/>
        </w:rPr>
        <w:t>Number</w:t>
      </w:r>
    </w:p>
    <w:p w14:paraId="6A043D5B" w14:textId="77777777" w:rsidR="00CB4C28" w:rsidRDefault="00CB4C28">
      <w:pPr>
        <w:pStyle w:val="BodyText"/>
        <w:spacing w:before="1"/>
        <w:rPr>
          <w:sz w:val="20"/>
        </w:rPr>
      </w:pPr>
    </w:p>
    <w:p w14:paraId="6A043D5C" w14:textId="77777777" w:rsidR="00CB4C28" w:rsidRDefault="005B32E1">
      <w:pPr>
        <w:tabs>
          <w:tab w:val="left" w:pos="7979"/>
        </w:tabs>
        <w:ind w:left="6121"/>
        <w:rPr>
          <w:sz w:val="20"/>
        </w:rPr>
      </w:pPr>
      <w:r>
        <w:rPr>
          <w:sz w:val="20"/>
        </w:rPr>
        <w:t xml:space="preserve">Date </w:t>
      </w:r>
      <w:r>
        <w:rPr>
          <w:sz w:val="20"/>
          <w:u w:val="single"/>
        </w:rPr>
        <w:tab/>
      </w:r>
    </w:p>
    <w:p w14:paraId="6A043D5D" w14:textId="77777777" w:rsidR="00CB4C28" w:rsidRDefault="005B32E1">
      <w:pPr>
        <w:spacing w:line="20" w:lineRule="exact"/>
        <w:ind w:left="360"/>
        <w:rPr>
          <w:sz w:val="2"/>
        </w:rPr>
      </w:pPr>
      <w:r>
        <w:rPr>
          <w:noProof/>
          <w:sz w:val="2"/>
        </w:rPr>
        <mc:AlternateContent>
          <mc:Choice Requires="wpg">
            <w:drawing>
              <wp:inline distT="0" distB="0" distL="0" distR="0" wp14:anchorId="6A04418E" wp14:editId="6A04418F">
                <wp:extent cx="3386454" cy="8255"/>
                <wp:effectExtent l="9525" t="0" r="0" b="1269"/>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6454" cy="8255"/>
                          <a:chOff x="0" y="0"/>
                          <a:chExt cx="3386454" cy="8255"/>
                        </a:xfrm>
                      </wpg:grpSpPr>
                      <wps:wsp>
                        <wps:cNvPr id="48" name="Graphic 48"/>
                        <wps:cNvSpPr/>
                        <wps:spPr>
                          <a:xfrm>
                            <a:off x="0" y="3984"/>
                            <a:ext cx="3386454" cy="1270"/>
                          </a:xfrm>
                          <a:custGeom>
                            <a:avLst/>
                            <a:gdLst/>
                            <a:ahLst/>
                            <a:cxnLst/>
                            <a:rect l="l" t="t" r="r" b="b"/>
                            <a:pathLst>
                              <a:path w="3386454">
                                <a:moveTo>
                                  <a:pt x="0" y="0"/>
                                </a:moveTo>
                                <a:lnTo>
                                  <a:pt x="3386443"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EFA2C0" id="Group 47" o:spid="_x0000_s1026" style="width:266.65pt;height:.65pt;mso-position-horizontal-relative:char;mso-position-vertical-relative:line" coordsize="3386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">
                <v:shape id="Graphic 48" o:spid="_x0000_s1027" style="position:absolute;top:39;width:33864;height:13;visibility:visible;mso-wrap-style:square;v-text-anchor:top" coordsize="33864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" path="m,l3386443,e" filled="f" strokeweight=".22133mm">
                  <v:path arrowok="t"/>
                </v:shape>
                <w10:anchorlock/>
              </v:group>
            </w:pict>
          </mc:Fallback>
        </mc:AlternateContent>
      </w:r>
    </w:p>
    <w:p w14:paraId="6A043D5E" w14:textId="77777777" w:rsidR="00CB4C28" w:rsidRDefault="005B32E1">
      <w:pPr>
        <w:ind w:left="1080" w:right="7122" w:hanging="721"/>
        <w:rPr>
          <w:sz w:val="20"/>
        </w:rPr>
      </w:pPr>
      <w:r>
        <w:rPr>
          <w:sz w:val="20"/>
        </w:rPr>
        <w:t>BY:</w:t>
      </w:r>
      <w:r>
        <w:rPr>
          <w:spacing w:val="-10"/>
          <w:sz w:val="20"/>
        </w:rPr>
        <w:t xml:space="preserve"> </w:t>
      </w:r>
      <w:r>
        <w:rPr>
          <w:sz w:val="20"/>
        </w:rPr>
        <w:t>Authorized</w:t>
      </w:r>
      <w:r>
        <w:rPr>
          <w:spacing w:val="-12"/>
          <w:sz w:val="20"/>
        </w:rPr>
        <w:t xml:space="preserve"> </w:t>
      </w:r>
      <w:r>
        <w:rPr>
          <w:sz w:val="20"/>
        </w:rPr>
        <w:t>Officer</w:t>
      </w:r>
      <w:r>
        <w:rPr>
          <w:spacing w:val="-11"/>
          <w:sz w:val="20"/>
        </w:rPr>
        <w:t xml:space="preserve"> </w:t>
      </w:r>
      <w:r>
        <w:rPr>
          <w:sz w:val="20"/>
        </w:rPr>
        <w:t>or</w:t>
      </w:r>
      <w:r>
        <w:rPr>
          <w:spacing w:val="-10"/>
          <w:sz w:val="20"/>
        </w:rPr>
        <w:t xml:space="preserve"> </w:t>
      </w:r>
      <w:r>
        <w:rPr>
          <w:sz w:val="20"/>
        </w:rPr>
        <w:t>Agent (Subcontractor Name)</w:t>
      </w:r>
    </w:p>
    <w:p w14:paraId="6A043D5F" w14:textId="77777777" w:rsidR="00CB4C28" w:rsidRDefault="005B32E1">
      <w:pPr>
        <w:pStyle w:val="BodyText"/>
        <w:spacing w:before="176"/>
        <w:rPr>
          <w:sz w:val="20"/>
        </w:rPr>
      </w:pPr>
      <w:r>
        <w:rPr>
          <w:noProof/>
          <w:sz w:val="20"/>
        </w:rPr>
        <mc:AlternateContent>
          <mc:Choice Requires="wps">
            <w:drawing>
              <wp:anchor distT="0" distB="0" distL="0" distR="0" simplePos="0" relativeHeight="487604224" behindDoc="1" locked="0" layoutInCell="1" allowOverlap="1" wp14:anchorId="6A044190" wp14:editId="6A044191">
                <wp:simplePos x="0" y="0"/>
                <wp:positionH relativeFrom="page">
                  <wp:posOffset>457200</wp:posOffset>
                </wp:positionH>
                <wp:positionV relativeFrom="paragraph">
                  <wp:posOffset>273572</wp:posOffset>
                </wp:positionV>
                <wp:extent cx="3386454"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6454" cy="1270"/>
                        </a:xfrm>
                        <a:custGeom>
                          <a:avLst/>
                          <a:gdLst/>
                          <a:ahLst/>
                          <a:cxnLst/>
                          <a:rect l="l" t="t" r="r" b="b"/>
                          <a:pathLst>
                            <a:path w="3386454">
                              <a:moveTo>
                                <a:pt x="0" y="0"/>
                              </a:moveTo>
                              <a:lnTo>
                                <a:pt x="338644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6FB937" id="Graphic 49" o:spid="_x0000_s1026" style="position:absolute;margin-left:36pt;margin-top:21.55pt;width:266.6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33864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" path="m,l3386443,e" filled="f" strokeweight=".22133mm">
                <v:path arrowok="t"/>
                <w10:wrap type="topAndBottom" anchorx="page"/>
              </v:shape>
            </w:pict>
          </mc:Fallback>
        </mc:AlternateContent>
      </w:r>
    </w:p>
    <w:p w14:paraId="6A043D60" w14:textId="77777777" w:rsidR="00CB4C28" w:rsidRDefault="005B32E1">
      <w:pPr>
        <w:spacing w:before="3"/>
        <w:ind w:left="360"/>
        <w:rPr>
          <w:sz w:val="20"/>
        </w:rPr>
      </w:pPr>
      <w:r>
        <w:rPr>
          <w:sz w:val="20"/>
        </w:rPr>
        <w:t>Title</w:t>
      </w:r>
      <w:r>
        <w:rPr>
          <w:spacing w:val="-5"/>
          <w:sz w:val="20"/>
        </w:rPr>
        <w:t xml:space="preserve"> </w:t>
      </w:r>
      <w:r>
        <w:rPr>
          <w:sz w:val="20"/>
        </w:rPr>
        <w:t>of</w:t>
      </w:r>
      <w:r>
        <w:rPr>
          <w:spacing w:val="-5"/>
          <w:sz w:val="20"/>
        </w:rPr>
        <w:t xml:space="preserve"> </w:t>
      </w:r>
      <w:r>
        <w:rPr>
          <w:sz w:val="20"/>
        </w:rPr>
        <w:t>Authorized</w:t>
      </w:r>
      <w:r>
        <w:rPr>
          <w:spacing w:val="-6"/>
          <w:sz w:val="20"/>
        </w:rPr>
        <w:t xml:space="preserve"> </w:t>
      </w:r>
      <w:r>
        <w:rPr>
          <w:sz w:val="20"/>
        </w:rPr>
        <w:t>Office</w:t>
      </w:r>
      <w:r>
        <w:rPr>
          <w:spacing w:val="-6"/>
          <w:sz w:val="20"/>
        </w:rPr>
        <w:t xml:space="preserve"> </w:t>
      </w:r>
      <w:r>
        <w:rPr>
          <w:sz w:val="20"/>
        </w:rPr>
        <w:t>or</w:t>
      </w:r>
      <w:r>
        <w:rPr>
          <w:spacing w:val="-4"/>
          <w:sz w:val="20"/>
        </w:rPr>
        <w:t xml:space="preserve"> </w:t>
      </w:r>
      <w:r>
        <w:rPr>
          <w:sz w:val="20"/>
        </w:rPr>
        <w:t>Agent</w:t>
      </w:r>
      <w:r>
        <w:rPr>
          <w:spacing w:val="-6"/>
          <w:sz w:val="20"/>
        </w:rPr>
        <w:t xml:space="preserve"> </w:t>
      </w:r>
      <w:r>
        <w:rPr>
          <w:sz w:val="20"/>
        </w:rPr>
        <w:t>of</w:t>
      </w:r>
      <w:r>
        <w:rPr>
          <w:spacing w:val="-6"/>
          <w:sz w:val="20"/>
        </w:rPr>
        <w:t xml:space="preserve"> </w:t>
      </w:r>
      <w:r>
        <w:rPr>
          <w:spacing w:val="-2"/>
          <w:sz w:val="20"/>
        </w:rPr>
        <w:t>Subcontractor</w:t>
      </w:r>
    </w:p>
    <w:p w14:paraId="6A043D61" w14:textId="77777777" w:rsidR="00CB4C28" w:rsidRDefault="00CB4C28">
      <w:pPr>
        <w:pStyle w:val="BodyText"/>
        <w:spacing w:before="1"/>
        <w:rPr>
          <w:sz w:val="20"/>
        </w:rPr>
      </w:pPr>
    </w:p>
    <w:p w14:paraId="6A043D62" w14:textId="77777777" w:rsidR="00CB4C28" w:rsidRDefault="005B32E1">
      <w:pPr>
        <w:tabs>
          <w:tab w:val="left" w:pos="6232"/>
          <w:tab w:val="left" w:pos="7865"/>
          <w:tab w:val="left" w:pos="8692"/>
        </w:tabs>
        <w:ind w:left="360"/>
        <w:rPr>
          <w:sz w:val="20"/>
        </w:rPr>
      </w:pPr>
      <w:r>
        <w:rPr>
          <w:sz w:val="20"/>
        </w:rPr>
        <w:t>SUBSCRIBED</w:t>
      </w:r>
      <w:r>
        <w:rPr>
          <w:spacing w:val="-3"/>
          <w:sz w:val="20"/>
        </w:rPr>
        <w:t xml:space="preserve"> </w:t>
      </w:r>
      <w:r>
        <w:rPr>
          <w:sz w:val="20"/>
        </w:rPr>
        <w:t>AND</w:t>
      </w:r>
      <w:r>
        <w:rPr>
          <w:spacing w:val="-3"/>
          <w:sz w:val="20"/>
        </w:rPr>
        <w:t xml:space="preserve"> </w:t>
      </w:r>
      <w:r>
        <w:rPr>
          <w:sz w:val="20"/>
        </w:rPr>
        <w:t>SWORN</w:t>
      </w:r>
      <w:r>
        <w:rPr>
          <w:spacing w:val="-5"/>
          <w:sz w:val="20"/>
        </w:rPr>
        <w:t xml:space="preserve"> </w:t>
      </w:r>
      <w:r>
        <w:rPr>
          <w:sz w:val="20"/>
        </w:rPr>
        <w:t>BEFORE</w:t>
      </w:r>
      <w:r>
        <w:rPr>
          <w:spacing w:val="-3"/>
          <w:sz w:val="20"/>
        </w:rPr>
        <w:t xml:space="preserve"> </w:t>
      </w:r>
      <w:r>
        <w:rPr>
          <w:sz w:val="20"/>
        </w:rPr>
        <w:t>ME</w:t>
      </w:r>
      <w:r>
        <w:rPr>
          <w:spacing w:val="-6"/>
          <w:sz w:val="20"/>
        </w:rPr>
        <w:t xml:space="preserve"> </w:t>
      </w:r>
      <w:r>
        <w:rPr>
          <w:sz w:val="20"/>
        </w:rPr>
        <w:t>ON</w:t>
      </w:r>
      <w:r>
        <w:rPr>
          <w:spacing w:val="-3"/>
          <w:sz w:val="20"/>
        </w:rPr>
        <w:t xml:space="preserve"> </w:t>
      </w:r>
      <w:r>
        <w:rPr>
          <w:sz w:val="20"/>
        </w:rPr>
        <w:t>THIS</w:t>
      </w:r>
      <w:r>
        <w:rPr>
          <w:spacing w:val="-6"/>
          <w:sz w:val="20"/>
        </w:rPr>
        <w:t xml:space="preserve"> </w:t>
      </w:r>
      <w:r>
        <w:rPr>
          <w:sz w:val="20"/>
        </w:rPr>
        <w:t>THE</w:t>
      </w:r>
      <w:r>
        <w:rPr>
          <w:spacing w:val="-5"/>
          <w:sz w:val="20"/>
        </w:rPr>
        <w:t xml:space="preserve"> </w:t>
      </w:r>
      <w:r>
        <w:rPr>
          <w:sz w:val="20"/>
          <w:u w:val="single"/>
        </w:rPr>
        <w:tab/>
      </w:r>
      <w:r>
        <w:rPr>
          <w:sz w:val="20"/>
        </w:rPr>
        <w:t>DAY</w:t>
      </w:r>
      <w:r>
        <w:rPr>
          <w:spacing w:val="-3"/>
          <w:sz w:val="20"/>
        </w:rPr>
        <w:t xml:space="preserve"> </w:t>
      </w:r>
      <w:r>
        <w:rPr>
          <w:spacing w:val="-5"/>
          <w:sz w:val="20"/>
        </w:rPr>
        <w:t>OF</w:t>
      </w:r>
      <w:r>
        <w:rPr>
          <w:sz w:val="20"/>
          <w:u w:val="single"/>
        </w:rPr>
        <w:tab/>
      </w:r>
      <w:r>
        <w:rPr>
          <w:spacing w:val="-5"/>
          <w:sz w:val="20"/>
        </w:rPr>
        <w:t>20</w:t>
      </w:r>
      <w:r>
        <w:rPr>
          <w:sz w:val="20"/>
          <w:u w:val="single"/>
        </w:rPr>
        <w:tab/>
      </w:r>
    </w:p>
    <w:p w14:paraId="6A043D63" w14:textId="77777777" w:rsidR="00CB4C28" w:rsidRDefault="00CB4C28">
      <w:pPr>
        <w:pStyle w:val="BodyText"/>
        <w:spacing w:before="229"/>
        <w:rPr>
          <w:sz w:val="20"/>
        </w:rPr>
      </w:pPr>
    </w:p>
    <w:p w14:paraId="6A043D64" w14:textId="77777777" w:rsidR="00CB4C28" w:rsidRDefault="005B32E1">
      <w:pPr>
        <w:tabs>
          <w:tab w:val="left" w:pos="5706"/>
        </w:tabs>
        <w:ind w:left="360"/>
        <w:rPr>
          <w:sz w:val="20"/>
        </w:rPr>
      </w:pPr>
      <w:r>
        <w:rPr>
          <w:sz w:val="20"/>
        </w:rPr>
        <w:t xml:space="preserve">Notary Public: </w:t>
      </w:r>
      <w:r>
        <w:rPr>
          <w:sz w:val="20"/>
          <w:u w:val="single"/>
        </w:rPr>
        <w:tab/>
      </w:r>
    </w:p>
    <w:p w14:paraId="6A043D65" w14:textId="77777777" w:rsidR="00CB4C28" w:rsidRDefault="00CB4C28">
      <w:pPr>
        <w:pStyle w:val="BodyText"/>
        <w:rPr>
          <w:sz w:val="20"/>
        </w:rPr>
      </w:pPr>
    </w:p>
    <w:p w14:paraId="6A043D66" w14:textId="77777777" w:rsidR="00CB4C28" w:rsidRDefault="00CB4C28">
      <w:pPr>
        <w:pStyle w:val="BodyText"/>
        <w:spacing w:before="1"/>
        <w:rPr>
          <w:sz w:val="20"/>
        </w:rPr>
      </w:pPr>
    </w:p>
    <w:p w14:paraId="6A043D67" w14:textId="77777777" w:rsidR="00CB4C28" w:rsidRDefault="005B32E1">
      <w:pPr>
        <w:tabs>
          <w:tab w:val="left" w:pos="4884"/>
        </w:tabs>
        <w:ind w:left="360"/>
        <w:rPr>
          <w:sz w:val="20"/>
        </w:rPr>
      </w:pPr>
      <w:r>
        <w:rPr>
          <w:sz w:val="20"/>
        </w:rPr>
        <w:t>My</w:t>
      </w:r>
      <w:r>
        <w:rPr>
          <w:spacing w:val="-1"/>
          <w:sz w:val="20"/>
        </w:rPr>
        <w:t xml:space="preserve"> </w:t>
      </w:r>
      <w:r>
        <w:rPr>
          <w:sz w:val="20"/>
        </w:rPr>
        <w:t>Commission</w:t>
      </w:r>
      <w:r>
        <w:rPr>
          <w:spacing w:val="-2"/>
          <w:sz w:val="20"/>
        </w:rPr>
        <w:t xml:space="preserve"> </w:t>
      </w:r>
      <w:r>
        <w:rPr>
          <w:sz w:val="20"/>
        </w:rPr>
        <w:t>Expires:</w:t>
      </w:r>
      <w:r>
        <w:rPr>
          <w:spacing w:val="-2"/>
          <w:sz w:val="20"/>
        </w:rPr>
        <w:t xml:space="preserve"> </w:t>
      </w:r>
      <w:r>
        <w:rPr>
          <w:sz w:val="20"/>
          <w:u w:val="single"/>
        </w:rPr>
        <w:tab/>
      </w:r>
    </w:p>
    <w:p w14:paraId="6A043D68" w14:textId="77777777" w:rsidR="00CB4C28" w:rsidRDefault="00CB4C28">
      <w:pPr>
        <w:pStyle w:val="BodyText"/>
        <w:spacing w:before="229"/>
        <w:rPr>
          <w:sz w:val="20"/>
        </w:rPr>
      </w:pPr>
    </w:p>
    <w:p w14:paraId="6A043D69" w14:textId="77777777" w:rsidR="00CB4C28" w:rsidRDefault="005B32E1">
      <w:pPr>
        <w:ind w:left="360"/>
        <w:rPr>
          <w:sz w:val="20"/>
        </w:rPr>
      </w:pPr>
      <w:r>
        <w:rPr>
          <w:sz w:val="20"/>
        </w:rPr>
        <w:t>*As</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effective</w:t>
      </w:r>
      <w:r>
        <w:rPr>
          <w:spacing w:val="-7"/>
          <w:sz w:val="20"/>
        </w:rPr>
        <w:t xml:space="preserve"> </w:t>
      </w:r>
      <w:r>
        <w:rPr>
          <w:sz w:val="20"/>
        </w:rPr>
        <w:t>date</w:t>
      </w:r>
      <w:r>
        <w:rPr>
          <w:spacing w:val="-7"/>
          <w:sz w:val="20"/>
        </w:rPr>
        <w:t xml:space="preserve"> </w:t>
      </w:r>
      <w:r>
        <w:rPr>
          <w:sz w:val="20"/>
        </w:rPr>
        <w:t>of</w:t>
      </w:r>
      <w:r>
        <w:rPr>
          <w:spacing w:val="-7"/>
          <w:sz w:val="20"/>
        </w:rPr>
        <w:t xml:space="preserve"> </w:t>
      </w:r>
      <w:r>
        <w:rPr>
          <w:sz w:val="20"/>
        </w:rPr>
        <w:t>O.C.G.A.</w:t>
      </w:r>
      <w:r>
        <w:rPr>
          <w:spacing w:val="-6"/>
          <w:sz w:val="20"/>
        </w:rPr>
        <w:t xml:space="preserve"> </w:t>
      </w:r>
      <w:r>
        <w:rPr>
          <w:sz w:val="20"/>
        </w:rPr>
        <w:t>13-10-91,</w:t>
      </w:r>
      <w:r>
        <w:rPr>
          <w:spacing w:val="-7"/>
          <w:sz w:val="20"/>
        </w:rPr>
        <w:t xml:space="preserve"> </w:t>
      </w:r>
      <w:r>
        <w:rPr>
          <w:sz w:val="20"/>
        </w:rPr>
        <w:t>the</w:t>
      </w:r>
      <w:r>
        <w:rPr>
          <w:spacing w:val="-9"/>
          <w:sz w:val="20"/>
        </w:rPr>
        <w:t xml:space="preserve"> </w:t>
      </w:r>
      <w:r>
        <w:rPr>
          <w:sz w:val="20"/>
        </w:rPr>
        <w:t>applicable</w:t>
      </w:r>
      <w:r>
        <w:rPr>
          <w:spacing w:val="-6"/>
          <w:sz w:val="20"/>
        </w:rPr>
        <w:t xml:space="preserve"> </w:t>
      </w:r>
      <w:r>
        <w:rPr>
          <w:sz w:val="20"/>
        </w:rPr>
        <w:t>federal</w:t>
      </w:r>
      <w:r>
        <w:rPr>
          <w:spacing w:val="-7"/>
          <w:sz w:val="20"/>
        </w:rPr>
        <w:t xml:space="preserve"> </w:t>
      </w:r>
      <w:r>
        <w:rPr>
          <w:sz w:val="20"/>
        </w:rPr>
        <w:t>work</w:t>
      </w:r>
      <w:r>
        <w:rPr>
          <w:spacing w:val="-7"/>
          <w:sz w:val="20"/>
        </w:rPr>
        <w:t xml:space="preserve"> </w:t>
      </w:r>
      <w:r>
        <w:rPr>
          <w:sz w:val="20"/>
        </w:rPr>
        <w:t>authorization</w:t>
      </w:r>
      <w:r>
        <w:rPr>
          <w:spacing w:val="-6"/>
          <w:sz w:val="20"/>
        </w:rPr>
        <w:t xml:space="preserve"> </w:t>
      </w:r>
      <w:r>
        <w:rPr>
          <w:sz w:val="20"/>
        </w:rPr>
        <w:t>program</w:t>
      </w:r>
      <w:r>
        <w:rPr>
          <w:spacing w:val="-6"/>
          <w:sz w:val="20"/>
        </w:rPr>
        <w:t xml:space="preserve"> </w:t>
      </w:r>
      <w:r>
        <w:rPr>
          <w:sz w:val="20"/>
        </w:rPr>
        <w:t>is</w:t>
      </w:r>
      <w:r>
        <w:rPr>
          <w:spacing w:val="-7"/>
          <w:sz w:val="20"/>
        </w:rPr>
        <w:t xml:space="preserve"> </w:t>
      </w:r>
      <w:r>
        <w:rPr>
          <w:sz w:val="20"/>
        </w:rPr>
        <w:t>the</w:t>
      </w:r>
      <w:r>
        <w:rPr>
          <w:spacing w:val="-8"/>
          <w:sz w:val="20"/>
        </w:rPr>
        <w:t xml:space="preserve"> </w:t>
      </w:r>
      <w:r>
        <w:rPr>
          <w:sz w:val="20"/>
        </w:rPr>
        <w:t>“EEV/Basic</w:t>
      </w:r>
      <w:r>
        <w:rPr>
          <w:spacing w:val="-7"/>
          <w:sz w:val="20"/>
        </w:rPr>
        <w:t xml:space="preserve"> </w:t>
      </w:r>
      <w:r>
        <w:rPr>
          <w:spacing w:val="-4"/>
          <w:sz w:val="20"/>
        </w:rPr>
        <w:t>Rule</w:t>
      </w:r>
    </w:p>
    <w:p w14:paraId="6A043D6A" w14:textId="77777777" w:rsidR="00CB4C28" w:rsidRDefault="005B32E1">
      <w:pPr>
        <w:ind w:left="360"/>
        <w:rPr>
          <w:sz w:val="20"/>
        </w:rPr>
      </w:pPr>
      <w:r>
        <w:rPr>
          <w:spacing w:val="-2"/>
          <w:sz w:val="20"/>
        </w:rPr>
        <w:t>Pilot</w:t>
      </w:r>
    </w:p>
    <w:p w14:paraId="6A043D6B" w14:textId="77777777" w:rsidR="00CB4C28" w:rsidRDefault="005B32E1">
      <w:pPr>
        <w:spacing w:before="1"/>
        <w:ind w:left="360"/>
        <w:rPr>
          <w:sz w:val="20"/>
        </w:rPr>
      </w:pPr>
      <w:r>
        <w:rPr>
          <w:sz w:val="20"/>
        </w:rPr>
        <w:t>Program”</w:t>
      </w:r>
      <w:r>
        <w:rPr>
          <w:spacing w:val="-8"/>
          <w:sz w:val="20"/>
        </w:rPr>
        <w:t xml:space="preserve"> </w:t>
      </w:r>
      <w:r>
        <w:rPr>
          <w:sz w:val="20"/>
        </w:rPr>
        <w:t>operated</w:t>
      </w:r>
      <w:r>
        <w:rPr>
          <w:spacing w:val="-6"/>
          <w:sz w:val="20"/>
        </w:rPr>
        <w:t xml:space="preserve"> </w:t>
      </w:r>
      <w:r>
        <w:rPr>
          <w:sz w:val="20"/>
        </w:rPr>
        <w:t>by</w:t>
      </w:r>
      <w:r>
        <w:rPr>
          <w:spacing w:val="-6"/>
          <w:sz w:val="20"/>
        </w:rPr>
        <w:t xml:space="preserve"> </w:t>
      </w:r>
      <w:r>
        <w:rPr>
          <w:sz w:val="20"/>
        </w:rPr>
        <w:t>the</w:t>
      </w:r>
      <w:r>
        <w:rPr>
          <w:spacing w:val="-6"/>
          <w:sz w:val="20"/>
        </w:rPr>
        <w:t xml:space="preserve"> </w:t>
      </w:r>
      <w:r>
        <w:rPr>
          <w:sz w:val="20"/>
        </w:rPr>
        <w:t>U.S.</w:t>
      </w:r>
      <w:r>
        <w:rPr>
          <w:spacing w:val="-7"/>
          <w:sz w:val="20"/>
        </w:rPr>
        <w:t xml:space="preserve"> </w:t>
      </w:r>
      <w:r>
        <w:rPr>
          <w:sz w:val="20"/>
        </w:rPr>
        <w:t>Citizenship</w:t>
      </w:r>
      <w:r>
        <w:rPr>
          <w:spacing w:val="-8"/>
          <w:sz w:val="20"/>
        </w:rPr>
        <w:t xml:space="preserve"> </w:t>
      </w:r>
      <w:r>
        <w:rPr>
          <w:sz w:val="20"/>
        </w:rPr>
        <w:t>and</w:t>
      </w:r>
      <w:r>
        <w:rPr>
          <w:spacing w:val="-8"/>
          <w:sz w:val="20"/>
        </w:rPr>
        <w:t xml:space="preserve"> </w:t>
      </w:r>
      <w:r>
        <w:rPr>
          <w:sz w:val="20"/>
        </w:rPr>
        <w:t>Immigration</w:t>
      </w:r>
      <w:r>
        <w:rPr>
          <w:spacing w:val="-5"/>
          <w:sz w:val="20"/>
        </w:rPr>
        <w:t xml:space="preserve"> </w:t>
      </w:r>
      <w:r>
        <w:rPr>
          <w:sz w:val="20"/>
        </w:rPr>
        <w:t>Services</w:t>
      </w:r>
      <w:r>
        <w:rPr>
          <w:spacing w:val="-7"/>
          <w:sz w:val="20"/>
        </w:rPr>
        <w:t xml:space="preserve"> </w:t>
      </w:r>
      <w:r>
        <w:rPr>
          <w:sz w:val="20"/>
        </w:rPr>
        <w:t>Bureau</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z w:val="20"/>
        </w:rPr>
        <w:t>U.S.</w:t>
      </w:r>
      <w:r>
        <w:rPr>
          <w:spacing w:val="-8"/>
          <w:sz w:val="20"/>
        </w:rPr>
        <w:t xml:space="preserve"> </w:t>
      </w:r>
      <w:r>
        <w:rPr>
          <w:sz w:val="20"/>
        </w:rPr>
        <w:t>Department</w:t>
      </w:r>
      <w:r>
        <w:rPr>
          <w:spacing w:val="-7"/>
          <w:sz w:val="20"/>
        </w:rPr>
        <w:t xml:space="preserve"> </w:t>
      </w:r>
      <w:r>
        <w:rPr>
          <w:sz w:val="20"/>
        </w:rPr>
        <w:t>of</w:t>
      </w:r>
      <w:r>
        <w:rPr>
          <w:spacing w:val="-6"/>
          <w:sz w:val="20"/>
        </w:rPr>
        <w:t xml:space="preserve"> </w:t>
      </w:r>
      <w:r>
        <w:rPr>
          <w:spacing w:val="-2"/>
          <w:sz w:val="20"/>
        </w:rPr>
        <w:t>Homeland</w:t>
      </w:r>
    </w:p>
    <w:p w14:paraId="6A043D6C" w14:textId="77777777" w:rsidR="00CB4C28" w:rsidRDefault="005B32E1">
      <w:pPr>
        <w:ind w:left="360"/>
        <w:rPr>
          <w:sz w:val="20"/>
        </w:rPr>
      </w:pPr>
      <w:r>
        <w:rPr>
          <w:sz w:val="20"/>
        </w:rPr>
        <w:t>Security,</w:t>
      </w:r>
      <w:r>
        <w:rPr>
          <w:spacing w:val="-8"/>
          <w:sz w:val="20"/>
        </w:rPr>
        <w:t xml:space="preserve"> </w:t>
      </w:r>
      <w:r>
        <w:rPr>
          <w:spacing w:val="-5"/>
          <w:sz w:val="20"/>
        </w:rPr>
        <w:t>in</w:t>
      </w:r>
    </w:p>
    <w:p w14:paraId="6A043D6D" w14:textId="77777777" w:rsidR="00CB4C28" w:rsidRDefault="005B32E1">
      <w:pPr>
        <w:spacing w:before="1"/>
        <w:ind w:left="360"/>
        <w:rPr>
          <w:sz w:val="20"/>
        </w:rPr>
      </w:pPr>
      <w:r>
        <w:rPr>
          <w:sz w:val="20"/>
        </w:rPr>
        <w:t>Conjunction</w:t>
      </w:r>
      <w:r>
        <w:rPr>
          <w:spacing w:val="-12"/>
          <w:sz w:val="20"/>
        </w:rPr>
        <w:t xml:space="preserve"> </w:t>
      </w:r>
      <w:r>
        <w:rPr>
          <w:sz w:val="20"/>
        </w:rPr>
        <w:t>with</w:t>
      </w:r>
      <w:r>
        <w:rPr>
          <w:spacing w:val="-8"/>
          <w:sz w:val="20"/>
        </w:rPr>
        <w:t xml:space="preserve"> </w:t>
      </w:r>
      <w:r>
        <w:rPr>
          <w:sz w:val="20"/>
        </w:rPr>
        <w:t>the</w:t>
      </w:r>
      <w:r>
        <w:rPr>
          <w:spacing w:val="-11"/>
          <w:sz w:val="20"/>
        </w:rPr>
        <w:t xml:space="preserve"> </w:t>
      </w:r>
      <w:r>
        <w:rPr>
          <w:sz w:val="20"/>
        </w:rPr>
        <w:t>Social</w:t>
      </w:r>
      <w:r>
        <w:rPr>
          <w:spacing w:val="-9"/>
          <w:sz w:val="20"/>
        </w:rPr>
        <w:t xml:space="preserve"> </w:t>
      </w:r>
      <w:r>
        <w:rPr>
          <w:sz w:val="20"/>
        </w:rPr>
        <w:t>Security</w:t>
      </w:r>
      <w:r>
        <w:rPr>
          <w:spacing w:val="-10"/>
          <w:sz w:val="20"/>
        </w:rPr>
        <w:t xml:space="preserve"> </w:t>
      </w:r>
      <w:r>
        <w:rPr>
          <w:sz w:val="20"/>
        </w:rPr>
        <w:t>Administration</w:t>
      </w:r>
      <w:r>
        <w:rPr>
          <w:spacing w:val="-9"/>
          <w:sz w:val="20"/>
        </w:rPr>
        <w:t xml:space="preserve"> </w:t>
      </w:r>
      <w:r>
        <w:rPr>
          <w:spacing w:val="-4"/>
          <w:sz w:val="20"/>
        </w:rPr>
        <w:t>(SSA)</w:t>
      </w:r>
    </w:p>
    <w:p w14:paraId="6A043D6E" w14:textId="77777777" w:rsidR="00CB4C28" w:rsidRDefault="00CB4C28">
      <w:pPr>
        <w:rPr>
          <w:sz w:val="20"/>
        </w:rPr>
        <w:sectPr w:rsidR="00CB4C28">
          <w:pgSz w:w="12240" w:h="15840"/>
          <w:pgMar w:top="1440" w:right="360" w:bottom="1200" w:left="360" w:header="0" w:footer="962" w:gutter="0"/>
          <w:cols w:space="720"/>
        </w:sectPr>
      </w:pPr>
    </w:p>
    <w:p w14:paraId="6A043D6F" w14:textId="77777777" w:rsidR="00CB4C28" w:rsidRDefault="005B32E1">
      <w:pPr>
        <w:ind w:left="5054"/>
        <w:rPr>
          <w:sz w:val="20"/>
        </w:rPr>
      </w:pPr>
      <w:r>
        <w:rPr>
          <w:noProof/>
          <w:sz w:val="20"/>
        </w:rPr>
        <w:lastRenderedPageBreak/>
        <w:drawing>
          <wp:inline distT="0" distB="0" distL="0" distR="0" wp14:anchorId="6A044192" wp14:editId="6A044193">
            <wp:extent cx="891540" cy="891540"/>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891540" cy="891540"/>
                    </a:xfrm>
                    <a:prstGeom prst="rect">
                      <a:avLst/>
                    </a:prstGeom>
                  </pic:spPr>
                </pic:pic>
              </a:graphicData>
            </a:graphic>
          </wp:inline>
        </w:drawing>
      </w:r>
    </w:p>
    <w:p w14:paraId="6A043D70" w14:textId="77777777" w:rsidR="00CB4C28" w:rsidRDefault="00CB4C28">
      <w:pPr>
        <w:pStyle w:val="BodyText"/>
        <w:spacing w:before="53"/>
        <w:rPr>
          <w:sz w:val="20"/>
        </w:rPr>
      </w:pPr>
    </w:p>
    <w:p w14:paraId="6A043D71" w14:textId="77777777" w:rsidR="00CB4C28" w:rsidRPr="000E58E8" w:rsidRDefault="005B32E1">
      <w:pPr>
        <w:ind w:right="2"/>
        <w:jc w:val="center"/>
        <w:rPr>
          <w:b/>
          <w:sz w:val="20"/>
          <w:lang w:val="fr-FR"/>
        </w:rPr>
      </w:pPr>
      <w:r w:rsidRPr="000E58E8">
        <w:rPr>
          <w:b/>
          <w:sz w:val="20"/>
          <w:lang w:val="fr-FR"/>
        </w:rPr>
        <w:t>SAVE</w:t>
      </w:r>
      <w:r w:rsidRPr="000E58E8">
        <w:rPr>
          <w:b/>
          <w:spacing w:val="-10"/>
          <w:sz w:val="20"/>
          <w:lang w:val="fr-FR"/>
        </w:rPr>
        <w:t xml:space="preserve"> </w:t>
      </w:r>
      <w:r w:rsidRPr="000E58E8">
        <w:rPr>
          <w:b/>
          <w:sz w:val="20"/>
          <w:lang w:val="fr-FR"/>
        </w:rPr>
        <w:t>COMPLIANCE</w:t>
      </w:r>
      <w:r w:rsidRPr="000E58E8">
        <w:rPr>
          <w:b/>
          <w:spacing w:val="-7"/>
          <w:sz w:val="20"/>
          <w:lang w:val="fr-FR"/>
        </w:rPr>
        <w:t xml:space="preserve"> </w:t>
      </w:r>
      <w:r w:rsidRPr="000E58E8">
        <w:rPr>
          <w:b/>
          <w:spacing w:val="-2"/>
          <w:sz w:val="20"/>
          <w:lang w:val="fr-FR"/>
        </w:rPr>
        <w:t>AFFIDAVIT</w:t>
      </w:r>
    </w:p>
    <w:p w14:paraId="6A043D72" w14:textId="77777777" w:rsidR="00CB4C28" w:rsidRPr="000E58E8" w:rsidRDefault="005B32E1">
      <w:pPr>
        <w:ind w:left="4220"/>
        <w:rPr>
          <w:b/>
          <w:sz w:val="20"/>
          <w:lang w:val="fr-FR"/>
        </w:rPr>
      </w:pPr>
      <w:r w:rsidRPr="000E58E8">
        <w:rPr>
          <w:b/>
          <w:sz w:val="20"/>
          <w:lang w:val="fr-FR"/>
        </w:rPr>
        <w:t>O.C.G.A</w:t>
      </w:r>
      <w:r w:rsidRPr="000E58E8">
        <w:rPr>
          <w:b/>
          <w:spacing w:val="-7"/>
          <w:sz w:val="20"/>
          <w:lang w:val="fr-FR"/>
        </w:rPr>
        <w:t xml:space="preserve"> </w:t>
      </w:r>
      <w:r w:rsidRPr="000E58E8">
        <w:rPr>
          <w:b/>
          <w:sz w:val="20"/>
          <w:lang w:val="fr-FR"/>
        </w:rPr>
        <w:t>§</w:t>
      </w:r>
      <w:r w:rsidRPr="000E58E8">
        <w:rPr>
          <w:b/>
          <w:spacing w:val="-7"/>
          <w:sz w:val="20"/>
          <w:lang w:val="fr-FR"/>
        </w:rPr>
        <w:t xml:space="preserve"> </w:t>
      </w:r>
      <w:r w:rsidRPr="000E58E8">
        <w:rPr>
          <w:b/>
          <w:sz w:val="20"/>
          <w:lang w:val="fr-FR"/>
        </w:rPr>
        <w:t>50-36-1(e)</w:t>
      </w:r>
      <w:r w:rsidRPr="000E58E8">
        <w:rPr>
          <w:b/>
          <w:spacing w:val="-5"/>
          <w:sz w:val="20"/>
          <w:lang w:val="fr-FR"/>
        </w:rPr>
        <w:t xml:space="preserve"> </w:t>
      </w:r>
      <w:r w:rsidRPr="000E58E8">
        <w:rPr>
          <w:b/>
          <w:sz w:val="20"/>
          <w:lang w:val="fr-FR"/>
        </w:rPr>
        <w:t>(2)</w:t>
      </w:r>
      <w:r w:rsidRPr="000E58E8">
        <w:rPr>
          <w:b/>
          <w:spacing w:val="-6"/>
          <w:sz w:val="20"/>
          <w:lang w:val="fr-FR"/>
        </w:rPr>
        <w:t xml:space="preserve"> </w:t>
      </w:r>
      <w:r w:rsidRPr="000E58E8">
        <w:rPr>
          <w:b/>
          <w:spacing w:val="-2"/>
          <w:sz w:val="20"/>
          <w:lang w:val="fr-FR"/>
        </w:rPr>
        <w:t>Affidavit</w:t>
      </w:r>
    </w:p>
    <w:p w14:paraId="6A043D73" w14:textId="77777777" w:rsidR="00CB4C28" w:rsidRDefault="005B32E1">
      <w:pPr>
        <w:spacing w:before="229"/>
        <w:ind w:left="360" w:right="347"/>
        <w:rPr>
          <w:sz w:val="20"/>
        </w:rPr>
      </w:pPr>
      <w:r>
        <w:rPr>
          <w:sz w:val="20"/>
        </w:rPr>
        <w:t>By</w:t>
      </w:r>
      <w:r>
        <w:rPr>
          <w:spacing w:val="-2"/>
          <w:sz w:val="20"/>
        </w:rPr>
        <w:t xml:space="preserve"> </w:t>
      </w:r>
      <w:r>
        <w:rPr>
          <w:sz w:val="20"/>
        </w:rPr>
        <w:t>executing</w:t>
      </w:r>
      <w:r>
        <w:rPr>
          <w:spacing w:val="-4"/>
          <w:sz w:val="20"/>
        </w:rPr>
        <w:t xml:space="preserve"> </w:t>
      </w:r>
      <w:r>
        <w:rPr>
          <w:sz w:val="20"/>
        </w:rPr>
        <w:t>this</w:t>
      </w:r>
      <w:r>
        <w:rPr>
          <w:spacing w:val="-1"/>
          <w:sz w:val="20"/>
        </w:rPr>
        <w:t xml:space="preserve"> </w:t>
      </w:r>
      <w:r>
        <w:rPr>
          <w:sz w:val="20"/>
        </w:rPr>
        <w:t>affidavit</w:t>
      </w:r>
      <w:r>
        <w:rPr>
          <w:spacing w:val="-1"/>
          <w:sz w:val="20"/>
        </w:rPr>
        <w:t xml:space="preserve"> </w:t>
      </w:r>
      <w:r>
        <w:rPr>
          <w:sz w:val="20"/>
        </w:rPr>
        <w:t>under</w:t>
      </w:r>
      <w:r>
        <w:rPr>
          <w:spacing w:val="-3"/>
          <w:sz w:val="20"/>
        </w:rPr>
        <w:t xml:space="preserve"> </w:t>
      </w:r>
      <w:r>
        <w:rPr>
          <w:sz w:val="20"/>
        </w:rPr>
        <w:t>oath,</w:t>
      </w:r>
      <w:r>
        <w:rPr>
          <w:spacing w:val="-1"/>
          <w:sz w:val="20"/>
        </w:rPr>
        <w:t xml:space="preserve"> </w:t>
      </w:r>
      <w:r>
        <w:rPr>
          <w:sz w:val="20"/>
        </w:rPr>
        <w:t>as</w:t>
      </w:r>
      <w:r>
        <w:rPr>
          <w:spacing w:val="-2"/>
          <w:sz w:val="20"/>
        </w:rPr>
        <w:t xml:space="preserve"> </w:t>
      </w:r>
      <w:r>
        <w:rPr>
          <w:sz w:val="20"/>
        </w:rPr>
        <w:t>an</w:t>
      </w:r>
      <w:r>
        <w:rPr>
          <w:spacing w:val="-2"/>
          <w:sz w:val="20"/>
        </w:rPr>
        <w:t xml:space="preserve"> </w:t>
      </w:r>
      <w:r>
        <w:rPr>
          <w:sz w:val="20"/>
        </w:rPr>
        <w:t>applicant</w:t>
      </w:r>
      <w:r>
        <w:rPr>
          <w:spacing w:val="-3"/>
          <w:sz w:val="20"/>
        </w:rPr>
        <w:t xml:space="preserve"> </w:t>
      </w:r>
      <w:r>
        <w:rPr>
          <w:sz w:val="20"/>
        </w:rPr>
        <w:t>for</w:t>
      </w:r>
      <w:r>
        <w:rPr>
          <w:spacing w:val="-3"/>
          <w:sz w:val="20"/>
        </w:rPr>
        <w:t xml:space="preserve"> </w:t>
      </w:r>
      <w:r>
        <w:rPr>
          <w:sz w:val="20"/>
        </w:rPr>
        <w:t>Contract</w:t>
      </w:r>
      <w:r>
        <w:rPr>
          <w:spacing w:val="-1"/>
          <w:sz w:val="20"/>
        </w:rPr>
        <w:t xml:space="preserve"> </w:t>
      </w:r>
      <w:r>
        <w:rPr>
          <w:sz w:val="20"/>
        </w:rPr>
        <w:t>or</w:t>
      </w:r>
      <w:r>
        <w:rPr>
          <w:spacing w:val="-3"/>
          <w:sz w:val="20"/>
        </w:rPr>
        <w:t xml:space="preserve"> </w:t>
      </w:r>
      <w:r>
        <w:rPr>
          <w:sz w:val="20"/>
        </w:rPr>
        <w:t>Services,</w:t>
      </w:r>
      <w:r>
        <w:rPr>
          <w:spacing w:val="-3"/>
          <w:sz w:val="20"/>
        </w:rPr>
        <w:t xml:space="preserve"> </w:t>
      </w:r>
      <w:r>
        <w:rPr>
          <w:sz w:val="20"/>
        </w:rPr>
        <w:t>as</w:t>
      </w:r>
      <w:r>
        <w:rPr>
          <w:spacing w:val="-1"/>
          <w:sz w:val="20"/>
        </w:rPr>
        <w:t xml:space="preserve"> </w:t>
      </w:r>
      <w:r>
        <w:rPr>
          <w:sz w:val="20"/>
        </w:rPr>
        <w:t>referenced</w:t>
      </w:r>
      <w:r>
        <w:rPr>
          <w:spacing w:val="-1"/>
          <w:sz w:val="20"/>
        </w:rPr>
        <w:t xml:space="preserve"> </w:t>
      </w:r>
      <w:r>
        <w:rPr>
          <w:sz w:val="20"/>
        </w:rPr>
        <w:t>O.C.G.A.</w:t>
      </w:r>
      <w:r>
        <w:rPr>
          <w:spacing w:val="-3"/>
          <w:sz w:val="20"/>
        </w:rPr>
        <w:t xml:space="preserve"> </w:t>
      </w:r>
      <w:r>
        <w:rPr>
          <w:sz w:val="20"/>
        </w:rPr>
        <w:t>C.</w:t>
      </w:r>
      <w:r>
        <w:rPr>
          <w:spacing w:val="-1"/>
          <w:sz w:val="20"/>
        </w:rPr>
        <w:t xml:space="preserve"> </w:t>
      </w:r>
      <w:r>
        <w:rPr>
          <w:sz w:val="20"/>
        </w:rPr>
        <w:t>§</w:t>
      </w:r>
      <w:r>
        <w:rPr>
          <w:spacing w:val="-3"/>
          <w:sz w:val="20"/>
        </w:rPr>
        <w:t xml:space="preserve"> </w:t>
      </w:r>
      <w:r>
        <w:rPr>
          <w:sz w:val="20"/>
        </w:rPr>
        <w:t>50-36-1,</w:t>
      </w:r>
      <w:r>
        <w:rPr>
          <w:spacing w:val="-3"/>
          <w:sz w:val="20"/>
        </w:rPr>
        <w:t xml:space="preserve"> </w:t>
      </w:r>
      <w:r>
        <w:rPr>
          <w:sz w:val="20"/>
        </w:rPr>
        <w:t>from the City of Dublin, Georgia, the undersigned applicant verifies one of the following with respect to my application for a public benefit:</w:t>
      </w:r>
    </w:p>
    <w:p w14:paraId="6A043D74" w14:textId="77777777" w:rsidR="00CB4C28" w:rsidRDefault="00CB4C28">
      <w:pPr>
        <w:pStyle w:val="BodyText"/>
        <w:spacing w:before="1"/>
        <w:rPr>
          <w:sz w:val="20"/>
        </w:rPr>
      </w:pPr>
    </w:p>
    <w:p w14:paraId="6A043D75" w14:textId="77777777" w:rsidR="00CB4C28" w:rsidRDefault="005B32E1">
      <w:pPr>
        <w:pStyle w:val="ListParagraph"/>
        <w:numPr>
          <w:ilvl w:val="0"/>
          <w:numId w:val="31"/>
        </w:numPr>
        <w:tabs>
          <w:tab w:val="left" w:pos="591"/>
          <w:tab w:val="left" w:pos="1753"/>
        </w:tabs>
        <w:spacing w:line="229" w:lineRule="exact"/>
        <w:ind w:left="591" w:hanging="231"/>
        <w:rPr>
          <w:sz w:val="20"/>
        </w:rPr>
      </w:pPr>
      <w:r>
        <w:rPr>
          <w:sz w:val="20"/>
          <w:u w:val="single"/>
        </w:rPr>
        <w:tab/>
      </w:r>
      <w:r>
        <w:rPr>
          <w:sz w:val="20"/>
        </w:rPr>
        <w:t>I</w:t>
      </w:r>
      <w:r>
        <w:rPr>
          <w:spacing w:val="-3"/>
          <w:sz w:val="20"/>
        </w:rPr>
        <w:t xml:space="preserve"> </w:t>
      </w:r>
      <w:r>
        <w:rPr>
          <w:sz w:val="20"/>
        </w:rPr>
        <w:t>am</w:t>
      </w:r>
      <w:r>
        <w:rPr>
          <w:spacing w:val="-4"/>
          <w:sz w:val="20"/>
        </w:rPr>
        <w:t xml:space="preserve"> </w:t>
      </w:r>
      <w:r>
        <w:rPr>
          <w:sz w:val="20"/>
        </w:rPr>
        <w:t>a</w:t>
      </w:r>
      <w:r>
        <w:rPr>
          <w:spacing w:val="-2"/>
          <w:sz w:val="20"/>
        </w:rPr>
        <w:t xml:space="preserve"> </w:t>
      </w:r>
      <w:r>
        <w:rPr>
          <w:sz w:val="20"/>
        </w:rPr>
        <w:t>United</w:t>
      </w:r>
      <w:r>
        <w:rPr>
          <w:spacing w:val="-5"/>
          <w:sz w:val="20"/>
        </w:rPr>
        <w:t xml:space="preserve"> </w:t>
      </w:r>
      <w:r>
        <w:rPr>
          <w:sz w:val="20"/>
        </w:rPr>
        <w:t>State</w:t>
      </w:r>
      <w:r>
        <w:rPr>
          <w:spacing w:val="-2"/>
          <w:sz w:val="20"/>
        </w:rPr>
        <w:t xml:space="preserve"> citizen.</w:t>
      </w:r>
    </w:p>
    <w:p w14:paraId="6A043D76" w14:textId="77777777" w:rsidR="00CB4C28" w:rsidRDefault="005B32E1">
      <w:pPr>
        <w:pStyle w:val="ListParagraph"/>
        <w:numPr>
          <w:ilvl w:val="0"/>
          <w:numId w:val="31"/>
        </w:numPr>
        <w:tabs>
          <w:tab w:val="left" w:pos="591"/>
          <w:tab w:val="left" w:pos="1753"/>
        </w:tabs>
        <w:spacing w:line="229" w:lineRule="exact"/>
        <w:ind w:left="591" w:hanging="231"/>
        <w:rPr>
          <w:sz w:val="20"/>
        </w:rPr>
      </w:pPr>
      <w:r>
        <w:rPr>
          <w:sz w:val="20"/>
          <w:u w:val="single"/>
        </w:rPr>
        <w:tab/>
      </w:r>
      <w:r>
        <w:rPr>
          <w:sz w:val="20"/>
        </w:rPr>
        <w:t>I</w:t>
      </w:r>
      <w:r>
        <w:rPr>
          <w:spacing w:val="-4"/>
          <w:sz w:val="20"/>
        </w:rPr>
        <w:t xml:space="preserve"> </w:t>
      </w:r>
      <w:r>
        <w:rPr>
          <w:sz w:val="20"/>
        </w:rPr>
        <w:t>am</w:t>
      </w:r>
      <w:r>
        <w:rPr>
          <w:spacing w:val="-6"/>
          <w:sz w:val="20"/>
        </w:rPr>
        <w:t xml:space="preserve"> </w:t>
      </w:r>
      <w:r>
        <w:rPr>
          <w:sz w:val="20"/>
        </w:rPr>
        <w:t>a</w:t>
      </w:r>
      <w:r>
        <w:rPr>
          <w:spacing w:val="-4"/>
          <w:sz w:val="20"/>
        </w:rPr>
        <w:t xml:space="preserve"> </w:t>
      </w:r>
      <w:r>
        <w:rPr>
          <w:sz w:val="20"/>
        </w:rPr>
        <w:t>legal</w:t>
      </w:r>
      <w:r>
        <w:rPr>
          <w:spacing w:val="-5"/>
          <w:sz w:val="20"/>
        </w:rPr>
        <w:t xml:space="preserve"> </w:t>
      </w:r>
      <w:r>
        <w:rPr>
          <w:sz w:val="20"/>
        </w:rPr>
        <w:t>permanent</w:t>
      </w:r>
      <w:r>
        <w:rPr>
          <w:spacing w:val="-6"/>
          <w:sz w:val="20"/>
        </w:rPr>
        <w:t xml:space="preserve"> </w:t>
      </w:r>
      <w:r>
        <w:rPr>
          <w:sz w:val="20"/>
        </w:rPr>
        <w:t>resident</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United</w:t>
      </w:r>
      <w:r>
        <w:rPr>
          <w:spacing w:val="-5"/>
          <w:sz w:val="20"/>
        </w:rPr>
        <w:t xml:space="preserve"> </w:t>
      </w:r>
      <w:r>
        <w:rPr>
          <w:spacing w:val="-2"/>
          <w:sz w:val="20"/>
        </w:rPr>
        <w:t>States</w:t>
      </w:r>
    </w:p>
    <w:p w14:paraId="6A043D77" w14:textId="77777777" w:rsidR="00CB4C28" w:rsidRDefault="005B32E1">
      <w:pPr>
        <w:pStyle w:val="ListParagraph"/>
        <w:numPr>
          <w:ilvl w:val="0"/>
          <w:numId w:val="31"/>
        </w:numPr>
        <w:tabs>
          <w:tab w:val="left" w:pos="591"/>
          <w:tab w:val="left" w:pos="1753"/>
          <w:tab w:val="left" w:pos="9433"/>
        </w:tabs>
        <w:spacing w:before="1"/>
        <w:ind w:left="360" w:right="499" w:firstLine="0"/>
        <w:rPr>
          <w:sz w:val="20"/>
        </w:rPr>
      </w:pPr>
      <w:r>
        <w:rPr>
          <w:sz w:val="20"/>
          <w:u w:val="single"/>
        </w:rPr>
        <w:tab/>
      </w:r>
      <w:r>
        <w:rPr>
          <w:sz w:val="20"/>
        </w:rPr>
        <w:t>I am a qualified alien or non-immigrant under the Federal Immigration and Nationality Act with an alien number</w:t>
      </w:r>
      <w:r>
        <w:rPr>
          <w:spacing w:val="-4"/>
          <w:sz w:val="20"/>
        </w:rPr>
        <w:t xml:space="preserve"> </w:t>
      </w:r>
      <w:r>
        <w:rPr>
          <w:sz w:val="20"/>
        </w:rPr>
        <w:t>issued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Department</w:t>
      </w:r>
      <w:r>
        <w:rPr>
          <w:spacing w:val="-2"/>
          <w:sz w:val="20"/>
        </w:rPr>
        <w:t xml:space="preserve"> </w:t>
      </w:r>
      <w:r>
        <w:rPr>
          <w:sz w:val="20"/>
        </w:rPr>
        <w:t>of</w:t>
      </w:r>
      <w:r>
        <w:rPr>
          <w:spacing w:val="-4"/>
          <w:sz w:val="20"/>
        </w:rPr>
        <w:t xml:space="preserve"> </w:t>
      </w:r>
      <w:r>
        <w:rPr>
          <w:sz w:val="20"/>
        </w:rPr>
        <w:t>Homeland</w:t>
      </w:r>
      <w:r>
        <w:rPr>
          <w:spacing w:val="-3"/>
          <w:sz w:val="20"/>
        </w:rPr>
        <w:t xml:space="preserve"> </w:t>
      </w:r>
      <w:r>
        <w:rPr>
          <w:sz w:val="20"/>
        </w:rPr>
        <w:t>Security</w:t>
      </w:r>
      <w:r>
        <w:rPr>
          <w:spacing w:val="-3"/>
          <w:sz w:val="20"/>
        </w:rPr>
        <w:t xml:space="preserve"> </w:t>
      </w:r>
      <w:r>
        <w:rPr>
          <w:sz w:val="20"/>
        </w:rPr>
        <w:t>or</w:t>
      </w:r>
      <w:r>
        <w:rPr>
          <w:spacing w:val="-4"/>
          <w:sz w:val="20"/>
        </w:rPr>
        <w:t xml:space="preserve"> </w:t>
      </w:r>
      <w:r>
        <w:rPr>
          <w:sz w:val="20"/>
        </w:rPr>
        <w:t>other</w:t>
      </w:r>
      <w:r>
        <w:rPr>
          <w:spacing w:val="-4"/>
          <w:sz w:val="20"/>
        </w:rPr>
        <w:t xml:space="preserve"> </w:t>
      </w:r>
      <w:r>
        <w:rPr>
          <w:sz w:val="20"/>
        </w:rPr>
        <w:t>federal</w:t>
      </w:r>
      <w:r>
        <w:rPr>
          <w:spacing w:val="-3"/>
          <w:sz w:val="20"/>
        </w:rPr>
        <w:t xml:space="preserve"> </w:t>
      </w:r>
      <w:r>
        <w:rPr>
          <w:sz w:val="20"/>
        </w:rPr>
        <w:t>immigration</w:t>
      </w:r>
      <w:r>
        <w:rPr>
          <w:spacing w:val="-5"/>
          <w:sz w:val="20"/>
        </w:rPr>
        <w:t xml:space="preserve"> </w:t>
      </w:r>
      <w:r>
        <w:rPr>
          <w:sz w:val="20"/>
        </w:rPr>
        <w:t>agency.</w:t>
      </w:r>
      <w:r>
        <w:rPr>
          <w:spacing w:val="-4"/>
          <w:sz w:val="20"/>
        </w:rPr>
        <w:t xml:space="preserve"> </w:t>
      </w:r>
      <w:r>
        <w:rPr>
          <w:sz w:val="20"/>
        </w:rPr>
        <w:t>My</w:t>
      </w:r>
      <w:r>
        <w:rPr>
          <w:spacing w:val="-3"/>
          <w:sz w:val="20"/>
        </w:rPr>
        <w:t xml:space="preserve"> </w:t>
      </w:r>
      <w:r>
        <w:rPr>
          <w:sz w:val="20"/>
        </w:rPr>
        <w:t>alien</w:t>
      </w:r>
      <w:r>
        <w:rPr>
          <w:spacing w:val="-3"/>
          <w:sz w:val="20"/>
        </w:rPr>
        <w:t xml:space="preserve"> </w:t>
      </w:r>
      <w:r>
        <w:rPr>
          <w:sz w:val="20"/>
        </w:rPr>
        <w:t>number</w:t>
      </w:r>
      <w:r>
        <w:rPr>
          <w:spacing w:val="-3"/>
          <w:sz w:val="20"/>
        </w:rPr>
        <w:t xml:space="preserve"> </w:t>
      </w:r>
      <w:r>
        <w:rPr>
          <w:sz w:val="20"/>
        </w:rPr>
        <w:t>issued</w:t>
      </w:r>
      <w:r>
        <w:rPr>
          <w:spacing w:val="-4"/>
          <w:sz w:val="20"/>
        </w:rPr>
        <w:t xml:space="preserve"> </w:t>
      </w:r>
      <w:r>
        <w:rPr>
          <w:sz w:val="20"/>
        </w:rPr>
        <w:t xml:space="preserve">by the Department of Homeland Security or other federal immigration agency is: </w:t>
      </w:r>
      <w:r>
        <w:rPr>
          <w:sz w:val="20"/>
          <w:u w:val="single"/>
        </w:rPr>
        <w:tab/>
      </w:r>
      <w:r>
        <w:rPr>
          <w:spacing w:val="-10"/>
          <w:sz w:val="20"/>
        </w:rPr>
        <w:t>.</w:t>
      </w:r>
    </w:p>
    <w:p w14:paraId="6A043D78" w14:textId="77777777" w:rsidR="00CB4C28" w:rsidRDefault="005B32E1">
      <w:pPr>
        <w:spacing w:before="229"/>
        <w:ind w:left="360" w:right="706"/>
        <w:jc w:val="both"/>
        <w:rPr>
          <w:sz w:val="20"/>
        </w:rPr>
      </w:pPr>
      <w:r>
        <w:rPr>
          <w:sz w:val="20"/>
        </w:rPr>
        <w:t>The</w:t>
      </w:r>
      <w:r>
        <w:rPr>
          <w:spacing w:val="-4"/>
          <w:sz w:val="20"/>
        </w:rPr>
        <w:t xml:space="preserve"> </w:t>
      </w:r>
      <w:r>
        <w:rPr>
          <w:sz w:val="20"/>
        </w:rPr>
        <w:t>undersigned</w:t>
      </w:r>
      <w:r>
        <w:rPr>
          <w:spacing w:val="-1"/>
          <w:sz w:val="20"/>
        </w:rPr>
        <w:t xml:space="preserve"> </w:t>
      </w:r>
      <w:r>
        <w:rPr>
          <w:sz w:val="20"/>
        </w:rPr>
        <w:t>applicant</w:t>
      </w:r>
      <w:r>
        <w:rPr>
          <w:spacing w:val="-1"/>
          <w:sz w:val="20"/>
        </w:rPr>
        <w:t xml:space="preserve"> </w:t>
      </w:r>
      <w:r>
        <w:rPr>
          <w:sz w:val="20"/>
        </w:rPr>
        <w:t>also</w:t>
      </w:r>
      <w:r>
        <w:rPr>
          <w:spacing w:val="-3"/>
          <w:sz w:val="20"/>
        </w:rPr>
        <w:t xml:space="preserve"> </w:t>
      </w:r>
      <w:r>
        <w:rPr>
          <w:sz w:val="20"/>
        </w:rPr>
        <w:t>hereby</w:t>
      </w:r>
      <w:r>
        <w:rPr>
          <w:spacing w:val="-2"/>
          <w:sz w:val="20"/>
        </w:rPr>
        <w:t xml:space="preserve"> </w:t>
      </w:r>
      <w:r>
        <w:rPr>
          <w:sz w:val="20"/>
        </w:rPr>
        <w:t>verifies</w:t>
      </w:r>
      <w:r>
        <w:rPr>
          <w:spacing w:val="-2"/>
          <w:sz w:val="20"/>
        </w:rPr>
        <w:t xml:space="preserve"> </w:t>
      </w:r>
      <w:r>
        <w:rPr>
          <w:sz w:val="20"/>
        </w:rPr>
        <w:t>that</w:t>
      </w:r>
      <w:r>
        <w:rPr>
          <w:spacing w:val="-1"/>
          <w:sz w:val="20"/>
        </w:rPr>
        <w:t xml:space="preserve"> </w:t>
      </w:r>
      <w:r>
        <w:rPr>
          <w:sz w:val="20"/>
        </w:rPr>
        <w:t>he</w:t>
      </w:r>
      <w:r>
        <w:rPr>
          <w:spacing w:val="-2"/>
          <w:sz w:val="20"/>
        </w:rPr>
        <w:t xml:space="preserve"> </w:t>
      </w:r>
      <w:r>
        <w:rPr>
          <w:sz w:val="20"/>
        </w:rPr>
        <w:t>or</w:t>
      </w:r>
      <w:r>
        <w:rPr>
          <w:spacing w:val="-3"/>
          <w:sz w:val="20"/>
        </w:rPr>
        <w:t xml:space="preserve"> </w:t>
      </w:r>
      <w:r>
        <w:rPr>
          <w:sz w:val="20"/>
        </w:rPr>
        <w:t>she</w:t>
      </w:r>
      <w:r>
        <w:rPr>
          <w:spacing w:val="-4"/>
          <w:sz w:val="20"/>
        </w:rPr>
        <w:t xml:space="preserve"> </w:t>
      </w:r>
      <w:r>
        <w:rPr>
          <w:sz w:val="20"/>
        </w:rPr>
        <w:t>is</w:t>
      </w:r>
      <w:r>
        <w:rPr>
          <w:spacing w:val="-2"/>
          <w:sz w:val="20"/>
        </w:rPr>
        <w:t xml:space="preserve"> </w:t>
      </w:r>
      <w:r>
        <w:rPr>
          <w:sz w:val="20"/>
        </w:rPr>
        <w:t>18</w:t>
      </w:r>
      <w:r>
        <w:rPr>
          <w:spacing w:val="-3"/>
          <w:sz w:val="20"/>
        </w:rPr>
        <w:t xml:space="preserve"> </w:t>
      </w:r>
      <w:r>
        <w:rPr>
          <w:sz w:val="20"/>
        </w:rPr>
        <w:t>years</w:t>
      </w:r>
      <w:r>
        <w:rPr>
          <w:spacing w:val="-2"/>
          <w:sz w:val="20"/>
        </w:rPr>
        <w:t xml:space="preserve"> </w:t>
      </w:r>
      <w:r>
        <w:rPr>
          <w:sz w:val="20"/>
        </w:rPr>
        <w:t>of</w:t>
      </w:r>
      <w:r>
        <w:rPr>
          <w:spacing w:val="-1"/>
          <w:sz w:val="20"/>
        </w:rPr>
        <w:t xml:space="preserve"> </w:t>
      </w:r>
      <w:r>
        <w:rPr>
          <w:sz w:val="20"/>
        </w:rPr>
        <w:t>age</w:t>
      </w:r>
      <w:r>
        <w:rPr>
          <w:spacing w:val="-3"/>
          <w:sz w:val="20"/>
        </w:rPr>
        <w:t xml:space="preserve"> </w:t>
      </w:r>
      <w:r>
        <w:rPr>
          <w:sz w:val="20"/>
        </w:rPr>
        <w:t>or older</w:t>
      </w:r>
      <w:r>
        <w:rPr>
          <w:spacing w:val="-3"/>
          <w:sz w:val="20"/>
        </w:rPr>
        <w:t xml:space="preserve"> </w:t>
      </w:r>
      <w:r>
        <w:rPr>
          <w:sz w:val="20"/>
        </w:rPr>
        <w:t>and</w:t>
      </w:r>
      <w:r>
        <w:rPr>
          <w:spacing w:val="-3"/>
          <w:sz w:val="20"/>
        </w:rPr>
        <w:t xml:space="preserve"> </w:t>
      </w:r>
      <w:r>
        <w:rPr>
          <w:sz w:val="20"/>
        </w:rPr>
        <w:t>has</w:t>
      </w:r>
      <w:r>
        <w:rPr>
          <w:spacing w:val="-2"/>
          <w:sz w:val="20"/>
        </w:rPr>
        <w:t xml:space="preserve"> </w:t>
      </w:r>
      <w:r>
        <w:rPr>
          <w:sz w:val="20"/>
        </w:rPr>
        <w:t>provided</w:t>
      </w:r>
      <w:r>
        <w:rPr>
          <w:spacing w:val="-2"/>
          <w:sz w:val="20"/>
        </w:rPr>
        <w:t xml:space="preserve"> </w:t>
      </w:r>
      <w:r>
        <w:rPr>
          <w:sz w:val="20"/>
        </w:rPr>
        <w:t>at</w:t>
      </w:r>
      <w:r>
        <w:rPr>
          <w:spacing w:val="-3"/>
          <w:sz w:val="20"/>
        </w:rPr>
        <w:t xml:space="preserve"> </w:t>
      </w:r>
      <w:r>
        <w:rPr>
          <w:sz w:val="20"/>
        </w:rPr>
        <w:t>least</w:t>
      </w:r>
      <w:r>
        <w:rPr>
          <w:spacing w:val="-3"/>
          <w:sz w:val="20"/>
        </w:rPr>
        <w:t xml:space="preserve"> </w:t>
      </w:r>
      <w:r>
        <w:rPr>
          <w:sz w:val="20"/>
        </w:rPr>
        <w:t>one secure</w:t>
      </w:r>
      <w:r>
        <w:rPr>
          <w:spacing w:val="-1"/>
          <w:sz w:val="20"/>
        </w:rPr>
        <w:t xml:space="preserve"> </w:t>
      </w:r>
      <w:r>
        <w:rPr>
          <w:sz w:val="20"/>
        </w:rPr>
        <w:t>and</w:t>
      </w:r>
      <w:r>
        <w:rPr>
          <w:spacing w:val="-1"/>
          <w:sz w:val="20"/>
        </w:rPr>
        <w:t xml:space="preserve"> </w:t>
      </w:r>
      <w:r>
        <w:rPr>
          <w:sz w:val="20"/>
        </w:rPr>
        <w:t>verifiable document, as required</w:t>
      </w:r>
      <w:r>
        <w:rPr>
          <w:spacing w:val="-1"/>
          <w:sz w:val="20"/>
        </w:rPr>
        <w:t xml:space="preserve"> </w:t>
      </w:r>
      <w:r>
        <w:rPr>
          <w:sz w:val="20"/>
        </w:rPr>
        <w:t>by O.C.G.A.</w:t>
      </w:r>
      <w:r>
        <w:rPr>
          <w:spacing w:val="-1"/>
          <w:sz w:val="20"/>
        </w:rPr>
        <w:t xml:space="preserve"> </w:t>
      </w:r>
      <w:r>
        <w:rPr>
          <w:sz w:val="20"/>
        </w:rPr>
        <w:t>§ 50-36-1(e) (1),</w:t>
      </w:r>
      <w:r>
        <w:rPr>
          <w:spacing w:val="-1"/>
          <w:sz w:val="20"/>
        </w:rPr>
        <w:t xml:space="preserve"> </w:t>
      </w:r>
      <w:r>
        <w:rPr>
          <w:sz w:val="20"/>
        </w:rPr>
        <w:t>with</w:t>
      </w:r>
      <w:r>
        <w:rPr>
          <w:spacing w:val="-2"/>
          <w:sz w:val="20"/>
        </w:rPr>
        <w:t xml:space="preserve"> </w:t>
      </w:r>
      <w:r>
        <w:rPr>
          <w:sz w:val="20"/>
        </w:rPr>
        <w:t>this affidavit.</w:t>
      </w:r>
      <w:r>
        <w:rPr>
          <w:spacing w:val="-1"/>
          <w:sz w:val="20"/>
        </w:rPr>
        <w:t xml:space="preserve"> </w:t>
      </w:r>
      <w:r>
        <w:rPr>
          <w:sz w:val="20"/>
        </w:rPr>
        <w:t>The</w:t>
      </w:r>
      <w:r>
        <w:rPr>
          <w:spacing w:val="-2"/>
          <w:sz w:val="20"/>
        </w:rPr>
        <w:t xml:space="preserve"> </w:t>
      </w:r>
      <w:r>
        <w:rPr>
          <w:sz w:val="20"/>
        </w:rPr>
        <w:t>secure and verifiable document provided with this affidavit can best be classified as:</w:t>
      </w:r>
    </w:p>
    <w:p w14:paraId="6A043D79" w14:textId="77777777" w:rsidR="00CB4C28" w:rsidRDefault="005B32E1">
      <w:pPr>
        <w:tabs>
          <w:tab w:val="left" w:pos="7248"/>
        </w:tabs>
        <w:spacing w:before="1"/>
        <w:ind w:left="360"/>
        <w:rPr>
          <w:sz w:val="20"/>
        </w:rPr>
      </w:pPr>
      <w:r>
        <w:rPr>
          <w:sz w:val="20"/>
          <w:u w:val="single"/>
        </w:rPr>
        <w:tab/>
      </w:r>
      <w:r>
        <w:rPr>
          <w:spacing w:val="-10"/>
          <w:sz w:val="20"/>
        </w:rPr>
        <w:t>.</w:t>
      </w:r>
    </w:p>
    <w:p w14:paraId="6A043D7A" w14:textId="77777777" w:rsidR="00CB4C28" w:rsidRDefault="00CB4C28">
      <w:pPr>
        <w:pStyle w:val="BodyText"/>
        <w:spacing w:before="1"/>
        <w:rPr>
          <w:sz w:val="20"/>
        </w:rPr>
      </w:pPr>
    </w:p>
    <w:p w14:paraId="6A043D7B" w14:textId="77777777" w:rsidR="00CB4C28" w:rsidRDefault="005B32E1">
      <w:pPr>
        <w:ind w:left="360" w:right="347"/>
        <w:rPr>
          <w:sz w:val="20"/>
        </w:rPr>
      </w:pPr>
      <w:r>
        <w:rPr>
          <w:sz w:val="20"/>
        </w:rPr>
        <w:t>In making the above representation under oath, I understand that any person who knowingly and willfully makes a false, fictitious,</w:t>
      </w:r>
      <w:r>
        <w:rPr>
          <w:spacing w:val="-2"/>
          <w:sz w:val="20"/>
        </w:rPr>
        <w:t xml:space="preserve"> </w:t>
      </w:r>
      <w:r>
        <w:rPr>
          <w:sz w:val="20"/>
        </w:rPr>
        <w:t>or</w:t>
      </w:r>
      <w:r>
        <w:rPr>
          <w:spacing w:val="-3"/>
          <w:sz w:val="20"/>
        </w:rPr>
        <w:t xml:space="preserve"> </w:t>
      </w:r>
      <w:r>
        <w:rPr>
          <w:sz w:val="20"/>
        </w:rPr>
        <w:t>fraudulent</w:t>
      </w:r>
      <w:r>
        <w:rPr>
          <w:spacing w:val="-3"/>
          <w:sz w:val="20"/>
        </w:rPr>
        <w:t xml:space="preserve"> </w:t>
      </w:r>
      <w:r>
        <w:rPr>
          <w:sz w:val="20"/>
        </w:rPr>
        <w:t>statement</w:t>
      </w:r>
      <w:r>
        <w:rPr>
          <w:spacing w:val="-2"/>
          <w:sz w:val="20"/>
        </w:rPr>
        <w:t xml:space="preserve"> </w:t>
      </w:r>
      <w:r>
        <w:rPr>
          <w:sz w:val="20"/>
        </w:rPr>
        <w:t>or</w:t>
      </w:r>
      <w:r>
        <w:rPr>
          <w:spacing w:val="-3"/>
          <w:sz w:val="20"/>
        </w:rPr>
        <w:t xml:space="preserve"> </w:t>
      </w:r>
      <w:r>
        <w:rPr>
          <w:sz w:val="20"/>
        </w:rPr>
        <w:t>representation</w:t>
      </w:r>
      <w:r>
        <w:rPr>
          <w:spacing w:val="-2"/>
          <w:sz w:val="20"/>
        </w:rPr>
        <w:t xml:space="preserve"> </w:t>
      </w:r>
      <w:r>
        <w:rPr>
          <w:sz w:val="20"/>
        </w:rPr>
        <w:t>in</w:t>
      </w:r>
      <w:r>
        <w:rPr>
          <w:spacing w:val="-3"/>
          <w:sz w:val="20"/>
        </w:rPr>
        <w:t xml:space="preserve"> </w:t>
      </w:r>
      <w:r>
        <w:rPr>
          <w:sz w:val="20"/>
        </w:rPr>
        <w:t>an</w:t>
      </w:r>
      <w:r>
        <w:rPr>
          <w:spacing w:val="-3"/>
          <w:sz w:val="20"/>
        </w:rPr>
        <w:t xml:space="preserve"> </w:t>
      </w:r>
      <w:r>
        <w:rPr>
          <w:sz w:val="20"/>
        </w:rPr>
        <w:t>affidavit</w:t>
      </w:r>
      <w:r>
        <w:rPr>
          <w:spacing w:val="-3"/>
          <w:sz w:val="20"/>
        </w:rPr>
        <w:t xml:space="preserve"> </w:t>
      </w:r>
      <w:r>
        <w:rPr>
          <w:sz w:val="20"/>
        </w:rPr>
        <w:t>shall</w:t>
      </w:r>
      <w:r>
        <w:rPr>
          <w:spacing w:val="-2"/>
          <w:sz w:val="20"/>
        </w:rPr>
        <w:t xml:space="preserve"> </w:t>
      </w:r>
      <w:r>
        <w:rPr>
          <w:sz w:val="20"/>
        </w:rPr>
        <w:t>be</w:t>
      </w:r>
      <w:r>
        <w:rPr>
          <w:spacing w:val="-2"/>
          <w:sz w:val="20"/>
        </w:rPr>
        <w:t xml:space="preserve"> </w:t>
      </w:r>
      <w:r>
        <w:rPr>
          <w:sz w:val="20"/>
        </w:rPr>
        <w:t>guilty</w:t>
      </w:r>
      <w:r>
        <w:rPr>
          <w:spacing w:val="-2"/>
          <w:sz w:val="20"/>
        </w:rPr>
        <w:t xml:space="preserve"> </w:t>
      </w:r>
      <w:r>
        <w:rPr>
          <w:sz w:val="20"/>
        </w:rPr>
        <w:t>of a</w:t>
      </w:r>
      <w:r>
        <w:rPr>
          <w:spacing w:val="-3"/>
          <w:sz w:val="20"/>
        </w:rPr>
        <w:t xml:space="preserve"> </w:t>
      </w:r>
      <w:r>
        <w:rPr>
          <w:sz w:val="20"/>
        </w:rPr>
        <w:t>violation</w:t>
      </w:r>
      <w:r>
        <w:rPr>
          <w:spacing w:val="-2"/>
          <w:sz w:val="20"/>
        </w:rPr>
        <w:t xml:space="preserve"> </w:t>
      </w:r>
      <w:r>
        <w:rPr>
          <w:sz w:val="20"/>
        </w:rPr>
        <w:t>of</w:t>
      </w:r>
      <w:r>
        <w:rPr>
          <w:spacing w:val="-3"/>
          <w:sz w:val="20"/>
        </w:rPr>
        <w:t xml:space="preserve"> </w:t>
      </w:r>
      <w:r>
        <w:rPr>
          <w:sz w:val="20"/>
        </w:rPr>
        <w:t>O.C.G.A.</w:t>
      </w:r>
      <w:r>
        <w:rPr>
          <w:spacing w:val="-2"/>
          <w:sz w:val="20"/>
        </w:rPr>
        <w:t xml:space="preserve"> </w:t>
      </w:r>
      <w:r>
        <w:rPr>
          <w:sz w:val="20"/>
        </w:rPr>
        <w:t>§</w:t>
      </w:r>
      <w:r>
        <w:rPr>
          <w:spacing w:val="-3"/>
          <w:sz w:val="20"/>
        </w:rPr>
        <w:t xml:space="preserve"> </w:t>
      </w:r>
      <w:r>
        <w:rPr>
          <w:sz w:val="20"/>
        </w:rPr>
        <w:t>16-10-20,</w:t>
      </w:r>
      <w:r>
        <w:rPr>
          <w:spacing w:val="-2"/>
          <w:sz w:val="20"/>
        </w:rPr>
        <w:t xml:space="preserve"> </w:t>
      </w:r>
      <w:r>
        <w:rPr>
          <w:sz w:val="20"/>
        </w:rPr>
        <w:t>and face criminal penalties as allowed by such criminal statute.</w:t>
      </w:r>
    </w:p>
    <w:p w14:paraId="6A043D7C" w14:textId="77777777" w:rsidR="00CB4C28" w:rsidRDefault="005B32E1">
      <w:pPr>
        <w:tabs>
          <w:tab w:val="left" w:pos="3174"/>
          <w:tab w:val="left" w:pos="5443"/>
        </w:tabs>
        <w:spacing w:before="229"/>
        <w:ind w:left="360"/>
        <w:rPr>
          <w:sz w:val="20"/>
        </w:rPr>
      </w:pPr>
      <w:r>
        <w:rPr>
          <w:sz w:val="20"/>
        </w:rPr>
        <w:t xml:space="preserve">Executed in </w:t>
      </w:r>
      <w:r>
        <w:rPr>
          <w:sz w:val="20"/>
          <w:u w:val="single"/>
        </w:rPr>
        <w:tab/>
      </w:r>
      <w:r>
        <w:rPr>
          <w:sz w:val="20"/>
        </w:rPr>
        <w:t xml:space="preserve">(city), </w:t>
      </w:r>
      <w:r>
        <w:rPr>
          <w:sz w:val="20"/>
          <w:u w:val="single"/>
        </w:rPr>
        <w:tab/>
      </w:r>
      <w:r>
        <w:rPr>
          <w:spacing w:val="-2"/>
          <w:sz w:val="20"/>
        </w:rPr>
        <w:t>(state).</w:t>
      </w:r>
    </w:p>
    <w:p w14:paraId="6A043D7D" w14:textId="77777777" w:rsidR="00CB4C28" w:rsidRDefault="005B32E1">
      <w:pPr>
        <w:pStyle w:val="BodyText"/>
        <w:spacing w:before="198"/>
        <w:rPr>
          <w:sz w:val="20"/>
        </w:rPr>
      </w:pPr>
      <w:r>
        <w:rPr>
          <w:noProof/>
          <w:sz w:val="20"/>
        </w:rPr>
        <mc:AlternateContent>
          <mc:Choice Requires="wps">
            <w:drawing>
              <wp:anchor distT="0" distB="0" distL="0" distR="0" simplePos="0" relativeHeight="487604736" behindDoc="1" locked="0" layoutInCell="1" allowOverlap="1" wp14:anchorId="6A044194" wp14:editId="6A044195">
                <wp:simplePos x="0" y="0"/>
                <wp:positionH relativeFrom="page">
                  <wp:posOffset>457200</wp:posOffset>
                </wp:positionH>
                <wp:positionV relativeFrom="paragraph">
                  <wp:posOffset>287627</wp:posOffset>
                </wp:positionV>
                <wp:extent cx="225679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6790" cy="1270"/>
                        </a:xfrm>
                        <a:custGeom>
                          <a:avLst/>
                          <a:gdLst/>
                          <a:ahLst/>
                          <a:cxnLst/>
                          <a:rect l="l" t="t" r="r" b="b"/>
                          <a:pathLst>
                            <a:path w="2256790">
                              <a:moveTo>
                                <a:pt x="0" y="0"/>
                              </a:moveTo>
                              <a:lnTo>
                                <a:pt x="2256636"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C98C4D" id="Graphic 51" o:spid="_x0000_s1026" style="position:absolute;margin-left:36pt;margin-top:22.65pt;width:177.7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225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7F0FAIAAFsEAAAOAAAAZHJzL2Uyb0RvYy54bWysVMFu2zAMvQ/YPwi6L04yLG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" path="m,l2256636,e" filled="f" strokeweight=".22133mm">
                <v:path arrowok="t"/>
                <w10:wrap type="topAndBottom" anchorx="page"/>
              </v:shape>
            </w:pict>
          </mc:Fallback>
        </mc:AlternateContent>
      </w:r>
    </w:p>
    <w:p w14:paraId="6A043D7E" w14:textId="77777777" w:rsidR="00CB4C28" w:rsidRDefault="005B32E1">
      <w:pPr>
        <w:ind w:left="360"/>
        <w:rPr>
          <w:sz w:val="20"/>
        </w:rPr>
      </w:pPr>
      <w:r>
        <w:rPr>
          <w:sz w:val="20"/>
        </w:rPr>
        <w:t>Signature</w:t>
      </w:r>
      <w:r>
        <w:rPr>
          <w:spacing w:val="-8"/>
          <w:sz w:val="20"/>
        </w:rPr>
        <w:t xml:space="preserve"> </w:t>
      </w:r>
      <w:r>
        <w:rPr>
          <w:sz w:val="20"/>
        </w:rPr>
        <w:t>of</w:t>
      </w:r>
      <w:r>
        <w:rPr>
          <w:spacing w:val="-7"/>
          <w:sz w:val="20"/>
        </w:rPr>
        <w:t xml:space="preserve"> </w:t>
      </w:r>
      <w:r>
        <w:rPr>
          <w:spacing w:val="-2"/>
          <w:sz w:val="20"/>
        </w:rPr>
        <w:t>Applicant</w:t>
      </w:r>
    </w:p>
    <w:p w14:paraId="6A043D7F" w14:textId="77777777" w:rsidR="00CB4C28" w:rsidRDefault="005B32E1">
      <w:pPr>
        <w:pStyle w:val="BodyText"/>
        <w:spacing w:before="198"/>
        <w:rPr>
          <w:sz w:val="20"/>
        </w:rPr>
      </w:pPr>
      <w:r>
        <w:rPr>
          <w:noProof/>
          <w:sz w:val="20"/>
        </w:rPr>
        <mc:AlternateContent>
          <mc:Choice Requires="wps">
            <w:drawing>
              <wp:anchor distT="0" distB="0" distL="0" distR="0" simplePos="0" relativeHeight="487605248" behindDoc="1" locked="0" layoutInCell="1" allowOverlap="1" wp14:anchorId="6A044196" wp14:editId="6A044197">
                <wp:simplePos x="0" y="0"/>
                <wp:positionH relativeFrom="page">
                  <wp:posOffset>457200</wp:posOffset>
                </wp:positionH>
                <wp:positionV relativeFrom="paragraph">
                  <wp:posOffset>287365</wp:posOffset>
                </wp:positionV>
                <wp:extent cx="225679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56790" cy="1270"/>
                        </a:xfrm>
                        <a:custGeom>
                          <a:avLst/>
                          <a:gdLst/>
                          <a:ahLst/>
                          <a:cxnLst/>
                          <a:rect l="l" t="t" r="r" b="b"/>
                          <a:pathLst>
                            <a:path w="2256790">
                              <a:moveTo>
                                <a:pt x="0" y="0"/>
                              </a:moveTo>
                              <a:lnTo>
                                <a:pt x="2256636"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1B01B1" id="Graphic 52" o:spid="_x0000_s1026" style="position:absolute;margin-left:36pt;margin-top:22.65pt;width:177.7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22567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7F0FAIAAFsEAAAOAAAAZHJzL2Uyb0RvYy54bWysVMFu2zAMvQ/YPwi6L04yLG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" path="m,l2256636,e" filled="f" strokeweight=".22133mm">
                <v:path arrowok="t"/>
                <w10:wrap type="topAndBottom" anchorx="page"/>
              </v:shape>
            </w:pict>
          </mc:Fallback>
        </mc:AlternateContent>
      </w:r>
    </w:p>
    <w:p w14:paraId="6A043D80" w14:textId="77777777" w:rsidR="00CB4C28" w:rsidRDefault="005B32E1">
      <w:pPr>
        <w:spacing w:before="3"/>
        <w:ind w:left="360"/>
        <w:rPr>
          <w:sz w:val="20"/>
        </w:rPr>
      </w:pPr>
      <w:r>
        <w:rPr>
          <w:sz w:val="20"/>
        </w:rPr>
        <w:t>Printed</w:t>
      </w:r>
      <w:r>
        <w:rPr>
          <w:spacing w:val="-7"/>
          <w:sz w:val="20"/>
        </w:rPr>
        <w:t xml:space="preserve"> </w:t>
      </w:r>
      <w:r>
        <w:rPr>
          <w:sz w:val="20"/>
        </w:rPr>
        <w:t>Name</w:t>
      </w:r>
      <w:r>
        <w:rPr>
          <w:spacing w:val="-6"/>
          <w:sz w:val="20"/>
        </w:rPr>
        <w:t xml:space="preserve"> </w:t>
      </w:r>
      <w:r>
        <w:rPr>
          <w:sz w:val="20"/>
        </w:rPr>
        <w:t>of</w:t>
      </w:r>
      <w:r>
        <w:rPr>
          <w:spacing w:val="-4"/>
          <w:sz w:val="20"/>
        </w:rPr>
        <w:t xml:space="preserve"> </w:t>
      </w:r>
      <w:r>
        <w:rPr>
          <w:spacing w:val="-2"/>
          <w:sz w:val="20"/>
        </w:rPr>
        <w:t>Applicant</w:t>
      </w:r>
    </w:p>
    <w:p w14:paraId="6A043D81" w14:textId="77777777" w:rsidR="00CB4C28" w:rsidRDefault="005B32E1">
      <w:pPr>
        <w:spacing w:before="228"/>
        <w:ind w:left="360"/>
        <w:rPr>
          <w:sz w:val="20"/>
        </w:rPr>
      </w:pPr>
      <w:r>
        <w:rPr>
          <w:sz w:val="20"/>
        </w:rPr>
        <w:t>SUBSCRIBED</w:t>
      </w:r>
      <w:r>
        <w:rPr>
          <w:spacing w:val="-6"/>
          <w:sz w:val="20"/>
        </w:rPr>
        <w:t xml:space="preserve"> </w:t>
      </w:r>
      <w:r>
        <w:rPr>
          <w:sz w:val="20"/>
        </w:rPr>
        <w:t>AND</w:t>
      </w:r>
      <w:r>
        <w:rPr>
          <w:spacing w:val="-5"/>
          <w:sz w:val="20"/>
        </w:rPr>
        <w:t xml:space="preserve"> </w:t>
      </w:r>
      <w:r>
        <w:rPr>
          <w:sz w:val="20"/>
        </w:rPr>
        <w:t>SWORN</w:t>
      </w:r>
      <w:r>
        <w:rPr>
          <w:spacing w:val="-7"/>
          <w:sz w:val="20"/>
        </w:rPr>
        <w:t xml:space="preserve"> </w:t>
      </w:r>
      <w:r>
        <w:rPr>
          <w:sz w:val="20"/>
        </w:rPr>
        <w:t>BEFORE</w:t>
      </w:r>
      <w:r>
        <w:rPr>
          <w:spacing w:val="-6"/>
          <w:sz w:val="20"/>
        </w:rPr>
        <w:t xml:space="preserve"> </w:t>
      </w:r>
      <w:r>
        <w:rPr>
          <w:sz w:val="20"/>
        </w:rPr>
        <w:t>ME</w:t>
      </w:r>
      <w:r>
        <w:rPr>
          <w:spacing w:val="-8"/>
          <w:sz w:val="20"/>
        </w:rPr>
        <w:t xml:space="preserve"> </w:t>
      </w:r>
      <w:r>
        <w:rPr>
          <w:sz w:val="20"/>
        </w:rPr>
        <w:t>ON</w:t>
      </w:r>
      <w:r>
        <w:rPr>
          <w:spacing w:val="-5"/>
          <w:sz w:val="20"/>
        </w:rPr>
        <w:t xml:space="preserve"> </w:t>
      </w:r>
      <w:r>
        <w:rPr>
          <w:sz w:val="20"/>
        </w:rPr>
        <w:t>THIS</w:t>
      </w:r>
      <w:r>
        <w:rPr>
          <w:spacing w:val="-8"/>
          <w:sz w:val="20"/>
        </w:rPr>
        <w:t xml:space="preserve"> </w:t>
      </w:r>
      <w:r>
        <w:rPr>
          <w:spacing w:val="-5"/>
          <w:sz w:val="20"/>
        </w:rPr>
        <w:t>THE</w:t>
      </w:r>
    </w:p>
    <w:p w14:paraId="6A043D82" w14:textId="77777777" w:rsidR="00CB4C28" w:rsidRDefault="00CB4C28">
      <w:pPr>
        <w:pStyle w:val="BodyText"/>
        <w:spacing w:before="1"/>
        <w:rPr>
          <w:sz w:val="20"/>
        </w:rPr>
      </w:pPr>
    </w:p>
    <w:p w14:paraId="6A043D83" w14:textId="77777777" w:rsidR="00CB4C28" w:rsidRDefault="005B32E1">
      <w:pPr>
        <w:tabs>
          <w:tab w:val="left" w:pos="1136"/>
          <w:tab w:val="left" w:pos="3935"/>
          <w:tab w:val="left" w:pos="4985"/>
        </w:tabs>
        <w:ind w:left="360"/>
        <w:rPr>
          <w:sz w:val="20"/>
        </w:rPr>
      </w:pPr>
      <w:r>
        <w:rPr>
          <w:sz w:val="20"/>
          <w:u w:val="single"/>
        </w:rPr>
        <w:tab/>
      </w:r>
      <w:r>
        <w:rPr>
          <w:sz w:val="20"/>
        </w:rPr>
        <w:t xml:space="preserve">DAY OF </w:t>
      </w:r>
      <w:r>
        <w:rPr>
          <w:sz w:val="20"/>
          <w:u w:val="single"/>
        </w:rPr>
        <w:tab/>
      </w:r>
      <w:r>
        <w:rPr>
          <w:sz w:val="20"/>
        </w:rPr>
        <w:t xml:space="preserve">, </w:t>
      </w:r>
      <w:r>
        <w:rPr>
          <w:spacing w:val="-5"/>
          <w:sz w:val="20"/>
        </w:rPr>
        <w:t>20</w:t>
      </w:r>
      <w:r>
        <w:rPr>
          <w:sz w:val="20"/>
          <w:u w:val="single"/>
        </w:rPr>
        <w:tab/>
      </w:r>
    </w:p>
    <w:p w14:paraId="6A043D84" w14:textId="77777777" w:rsidR="00CB4C28" w:rsidRDefault="005B32E1">
      <w:pPr>
        <w:pStyle w:val="BodyText"/>
        <w:spacing w:before="198"/>
        <w:rPr>
          <w:sz w:val="20"/>
        </w:rPr>
      </w:pPr>
      <w:r>
        <w:rPr>
          <w:noProof/>
          <w:sz w:val="20"/>
        </w:rPr>
        <mc:AlternateContent>
          <mc:Choice Requires="wps">
            <w:drawing>
              <wp:anchor distT="0" distB="0" distL="0" distR="0" simplePos="0" relativeHeight="487605760" behindDoc="1" locked="0" layoutInCell="1" allowOverlap="1" wp14:anchorId="6A044198" wp14:editId="6A044199">
                <wp:simplePos x="0" y="0"/>
                <wp:positionH relativeFrom="page">
                  <wp:posOffset>457200</wp:posOffset>
                </wp:positionH>
                <wp:positionV relativeFrom="paragraph">
                  <wp:posOffset>287148</wp:posOffset>
                </wp:positionV>
                <wp:extent cx="324675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46755" cy="1270"/>
                        </a:xfrm>
                        <a:custGeom>
                          <a:avLst/>
                          <a:gdLst/>
                          <a:ahLst/>
                          <a:cxnLst/>
                          <a:rect l="l" t="t" r="r" b="b"/>
                          <a:pathLst>
                            <a:path w="3246755">
                              <a:moveTo>
                                <a:pt x="0" y="0"/>
                              </a:moveTo>
                              <a:lnTo>
                                <a:pt x="324629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306904" id="Graphic 53" o:spid="_x0000_s1026" style="position:absolute;margin-left:36pt;margin-top:22.6pt;width:255.6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32467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" path="m,l3246290,e" filled="f" strokeweight=".22133mm">
                <v:path arrowok="t"/>
                <w10:wrap type="topAndBottom" anchorx="page"/>
              </v:shape>
            </w:pict>
          </mc:Fallback>
        </mc:AlternateContent>
      </w:r>
    </w:p>
    <w:p w14:paraId="6A043D85" w14:textId="77777777" w:rsidR="00CB4C28" w:rsidRDefault="005B32E1">
      <w:pPr>
        <w:spacing w:before="3"/>
        <w:ind w:left="360"/>
        <w:rPr>
          <w:sz w:val="20"/>
        </w:rPr>
      </w:pPr>
      <w:r>
        <w:rPr>
          <w:sz w:val="20"/>
        </w:rPr>
        <w:t>NOTARY</w:t>
      </w:r>
      <w:r>
        <w:rPr>
          <w:spacing w:val="-8"/>
          <w:sz w:val="20"/>
        </w:rPr>
        <w:t xml:space="preserve"> </w:t>
      </w:r>
      <w:r>
        <w:rPr>
          <w:spacing w:val="-2"/>
          <w:sz w:val="20"/>
        </w:rPr>
        <w:t>PUBLIC</w:t>
      </w:r>
    </w:p>
    <w:p w14:paraId="6A043D86" w14:textId="77777777" w:rsidR="00CB4C28" w:rsidRDefault="005B32E1">
      <w:pPr>
        <w:spacing w:before="228"/>
        <w:ind w:left="360"/>
        <w:rPr>
          <w:spacing w:val="-2"/>
          <w:sz w:val="20"/>
        </w:rPr>
      </w:pPr>
      <w:r>
        <w:rPr>
          <w:sz w:val="20"/>
        </w:rPr>
        <w:t>My</w:t>
      </w:r>
      <w:r>
        <w:rPr>
          <w:spacing w:val="-8"/>
          <w:sz w:val="20"/>
        </w:rPr>
        <w:t xml:space="preserve"> </w:t>
      </w:r>
      <w:r>
        <w:rPr>
          <w:sz w:val="20"/>
        </w:rPr>
        <w:t>Commission</w:t>
      </w:r>
      <w:r>
        <w:rPr>
          <w:spacing w:val="-8"/>
          <w:sz w:val="20"/>
        </w:rPr>
        <w:t xml:space="preserve"> </w:t>
      </w:r>
      <w:r>
        <w:rPr>
          <w:spacing w:val="-2"/>
          <w:sz w:val="20"/>
        </w:rPr>
        <w:t>Expires:</w:t>
      </w:r>
    </w:p>
    <w:p w14:paraId="650079F4" w14:textId="77777777" w:rsidR="008B7D7C" w:rsidRDefault="008B7D7C">
      <w:pPr>
        <w:spacing w:before="228"/>
        <w:ind w:left="360"/>
        <w:rPr>
          <w:spacing w:val="-2"/>
          <w:sz w:val="20"/>
        </w:rPr>
      </w:pPr>
    </w:p>
    <w:p w14:paraId="4384F530" w14:textId="77777777" w:rsidR="008B7D7C" w:rsidRDefault="008B7D7C">
      <w:pPr>
        <w:spacing w:before="228"/>
        <w:ind w:left="360"/>
        <w:rPr>
          <w:spacing w:val="-2"/>
          <w:sz w:val="20"/>
        </w:rPr>
      </w:pPr>
    </w:p>
    <w:p w14:paraId="60330963" w14:textId="77777777" w:rsidR="008B7D7C" w:rsidRDefault="008B7D7C">
      <w:pPr>
        <w:spacing w:before="228"/>
        <w:ind w:left="360"/>
        <w:rPr>
          <w:spacing w:val="-2"/>
          <w:sz w:val="20"/>
        </w:rPr>
      </w:pPr>
    </w:p>
    <w:p w14:paraId="01DEFB7B" w14:textId="77777777" w:rsidR="008B7D7C" w:rsidRDefault="008B7D7C">
      <w:pPr>
        <w:spacing w:before="228"/>
        <w:ind w:left="360"/>
        <w:rPr>
          <w:spacing w:val="-2"/>
          <w:sz w:val="20"/>
        </w:rPr>
      </w:pPr>
    </w:p>
    <w:p w14:paraId="16C7D68C" w14:textId="77777777" w:rsidR="008B7D7C" w:rsidRDefault="008B7D7C">
      <w:pPr>
        <w:spacing w:before="228"/>
        <w:ind w:left="360"/>
        <w:rPr>
          <w:spacing w:val="-2"/>
          <w:sz w:val="20"/>
        </w:rPr>
      </w:pPr>
    </w:p>
    <w:p w14:paraId="0CB5A96B" w14:textId="77777777" w:rsidR="008B7D7C" w:rsidRDefault="008B7D7C">
      <w:pPr>
        <w:spacing w:before="228"/>
        <w:ind w:left="360"/>
        <w:rPr>
          <w:spacing w:val="-2"/>
          <w:sz w:val="20"/>
        </w:rPr>
      </w:pPr>
    </w:p>
    <w:p w14:paraId="38949132" w14:textId="77777777" w:rsidR="008B7D7C" w:rsidRDefault="008B7D7C">
      <w:pPr>
        <w:spacing w:before="228"/>
        <w:ind w:left="360"/>
        <w:rPr>
          <w:spacing w:val="-2"/>
          <w:sz w:val="20"/>
        </w:rPr>
      </w:pPr>
    </w:p>
    <w:p w14:paraId="1BA8C8C7" w14:textId="77777777" w:rsidR="008B7D7C" w:rsidRDefault="008B7D7C" w:rsidP="008B7D7C">
      <w:pPr>
        <w:ind w:left="5054"/>
        <w:rPr>
          <w:sz w:val="20"/>
        </w:rPr>
      </w:pPr>
      <w:r>
        <w:rPr>
          <w:noProof/>
          <w:sz w:val="20"/>
        </w:rPr>
        <w:drawing>
          <wp:inline distT="0" distB="0" distL="0" distR="0" wp14:anchorId="7667D19C" wp14:editId="07E14FC0">
            <wp:extent cx="891540" cy="891540"/>
            <wp:effectExtent l="0" t="0" r="0" b="0"/>
            <wp:docPr id="1042350388"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891540" cy="891540"/>
                    </a:xfrm>
                    <a:prstGeom prst="rect">
                      <a:avLst/>
                    </a:prstGeom>
                  </pic:spPr>
                </pic:pic>
              </a:graphicData>
            </a:graphic>
          </wp:inline>
        </w:drawing>
      </w:r>
    </w:p>
    <w:p w14:paraId="352B3078" w14:textId="77777777" w:rsidR="008B7D7C" w:rsidRDefault="008B7D7C" w:rsidP="008B7D7C">
      <w:pPr>
        <w:pStyle w:val="BodyText"/>
        <w:spacing w:before="6"/>
        <w:rPr>
          <w:sz w:val="32"/>
        </w:rPr>
      </w:pPr>
    </w:p>
    <w:p w14:paraId="54EF2B95" w14:textId="77777777" w:rsidR="008B7D7C" w:rsidRDefault="008B7D7C" w:rsidP="008B7D7C">
      <w:pPr>
        <w:jc w:val="center"/>
        <w:rPr>
          <w:spacing w:val="-2"/>
          <w:sz w:val="32"/>
        </w:rPr>
      </w:pPr>
      <w:r>
        <w:rPr>
          <w:sz w:val="32"/>
        </w:rPr>
        <w:t>City</w:t>
      </w:r>
      <w:r>
        <w:rPr>
          <w:spacing w:val="-8"/>
          <w:sz w:val="32"/>
        </w:rPr>
        <w:t xml:space="preserve"> </w:t>
      </w:r>
      <w:r>
        <w:rPr>
          <w:sz w:val="32"/>
        </w:rPr>
        <w:t>of</w:t>
      </w:r>
      <w:r>
        <w:rPr>
          <w:spacing w:val="-8"/>
          <w:sz w:val="32"/>
        </w:rPr>
        <w:t xml:space="preserve"> </w:t>
      </w:r>
      <w:r>
        <w:rPr>
          <w:sz w:val="32"/>
        </w:rPr>
        <w:t>Dublin,</w:t>
      </w:r>
      <w:r>
        <w:rPr>
          <w:spacing w:val="-8"/>
          <w:sz w:val="32"/>
        </w:rPr>
        <w:t xml:space="preserve"> </w:t>
      </w:r>
      <w:r>
        <w:rPr>
          <w:spacing w:val="-2"/>
          <w:sz w:val="32"/>
        </w:rPr>
        <w:t>Georgia</w:t>
      </w:r>
    </w:p>
    <w:p w14:paraId="34C10C41" w14:textId="77777777" w:rsidR="00945D2D" w:rsidRDefault="00945D2D">
      <w:pPr>
        <w:spacing w:before="228"/>
        <w:ind w:left="360"/>
        <w:rPr>
          <w:spacing w:val="-2"/>
          <w:sz w:val="20"/>
        </w:rPr>
      </w:pPr>
    </w:p>
    <w:p w14:paraId="586391A0" w14:textId="77777777" w:rsidR="002C6CBF" w:rsidRPr="004F1715" w:rsidRDefault="002C6CBF" w:rsidP="002C6CBF">
      <w:pPr>
        <w:jc w:val="center"/>
        <w:rPr>
          <w:b/>
        </w:rPr>
      </w:pPr>
      <w:r w:rsidRPr="004F1715">
        <w:rPr>
          <w:b/>
        </w:rPr>
        <w:t>CONTRACT TIME</w:t>
      </w:r>
    </w:p>
    <w:p w14:paraId="7ED67A5E" w14:textId="2D8B9B26" w:rsidR="002C6CBF" w:rsidRPr="004F1715" w:rsidRDefault="002C6CBF" w:rsidP="002C6CBF">
      <w:pPr>
        <w:jc w:val="center"/>
        <w:rPr>
          <w:b/>
        </w:rPr>
      </w:pPr>
      <w:r>
        <w:rPr>
          <w:b/>
        </w:rPr>
        <w:t>BID # 2</w:t>
      </w:r>
      <w:r w:rsidR="005B26BC">
        <w:rPr>
          <w:b/>
        </w:rPr>
        <w:t>6</w:t>
      </w:r>
      <w:r>
        <w:rPr>
          <w:b/>
        </w:rPr>
        <w:t>-0</w:t>
      </w:r>
      <w:r w:rsidR="005B26BC">
        <w:rPr>
          <w:b/>
        </w:rPr>
        <w:t>8</w:t>
      </w:r>
      <w:r>
        <w:rPr>
          <w:b/>
        </w:rPr>
        <w:t>-001</w:t>
      </w:r>
    </w:p>
    <w:p w14:paraId="052160C9" w14:textId="77777777" w:rsidR="002C6CBF" w:rsidRPr="0038389D" w:rsidRDefault="002C6CBF" w:rsidP="002C6CBF">
      <w:pPr>
        <w:jc w:val="center"/>
        <w:rPr>
          <w:rFonts w:ascii="Arial Narrow" w:hAnsi="Arial Narrow"/>
          <w:b/>
        </w:rPr>
      </w:pPr>
    </w:p>
    <w:p w14:paraId="6C8AC394" w14:textId="77777777" w:rsidR="002C6CBF" w:rsidRDefault="002C6CBF" w:rsidP="002C6CBF">
      <w:pPr>
        <w:jc w:val="both"/>
        <w:rPr>
          <w:rFonts w:ascii="Arial Narrow" w:hAnsi="Arial Narrow"/>
        </w:rPr>
      </w:pPr>
    </w:p>
    <w:p w14:paraId="227DE653" w14:textId="77777777" w:rsidR="002C6CBF" w:rsidRPr="00420BE5" w:rsidRDefault="002C6CBF" w:rsidP="002C6CBF">
      <w:pPr>
        <w:ind w:left="720" w:right="720"/>
        <w:jc w:val="both"/>
        <w:rPr>
          <w:rFonts w:ascii="Arial Narrow" w:hAnsi="Arial Narrow"/>
        </w:rPr>
      </w:pPr>
      <w:r w:rsidRPr="00420BE5">
        <w:rPr>
          <w:rFonts w:ascii="Arial Narrow" w:hAnsi="Arial Narrow"/>
        </w:rPr>
        <w:t>The bidder further proposes and agrees hereby to commence work under this contract</w:t>
      </w:r>
      <w:r>
        <w:rPr>
          <w:rFonts w:ascii="Arial Narrow" w:hAnsi="Arial Narrow"/>
        </w:rPr>
        <w:t xml:space="preserve">, with adequate force </w:t>
      </w:r>
      <w:r w:rsidRPr="00420BE5">
        <w:rPr>
          <w:rFonts w:ascii="Arial Narrow" w:hAnsi="Arial Narrow"/>
        </w:rPr>
        <w:t xml:space="preserve">and equipment, on a date to be specified in a written order of the Engineer, and shall fully complete all work thereunder within </w:t>
      </w:r>
      <w:r>
        <w:rPr>
          <w:rFonts w:ascii="Arial Narrow" w:hAnsi="Arial Narrow"/>
          <w:b/>
          <w:u w:val="single"/>
        </w:rPr>
        <w:t>90</w:t>
      </w:r>
      <w:r>
        <w:rPr>
          <w:rFonts w:ascii="Arial Narrow" w:hAnsi="Arial Narrow"/>
          <w:b/>
        </w:rPr>
        <w:t xml:space="preserve"> </w:t>
      </w:r>
      <w:r w:rsidRPr="00BC690A">
        <w:rPr>
          <w:rFonts w:ascii="Arial Narrow" w:hAnsi="Arial Narrow"/>
        </w:rPr>
        <w:t>calendar</w:t>
      </w:r>
      <w:r>
        <w:rPr>
          <w:rFonts w:ascii="Arial Narrow" w:hAnsi="Arial Narrow"/>
        </w:rPr>
        <w:t xml:space="preserve"> </w:t>
      </w:r>
      <w:r w:rsidRPr="00420BE5">
        <w:rPr>
          <w:rFonts w:ascii="Arial Narrow" w:hAnsi="Arial Narrow"/>
        </w:rPr>
        <w:t xml:space="preserve">days from and including </w:t>
      </w:r>
      <w:r>
        <w:rPr>
          <w:rFonts w:ascii="Arial Narrow" w:hAnsi="Arial Narrow"/>
        </w:rPr>
        <w:t>the date of Notice to Proceed.</w:t>
      </w:r>
    </w:p>
    <w:p w14:paraId="52F9C4CF" w14:textId="77777777" w:rsidR="002C6CBF" w:rsidRDefault="002C6CBF" w:rsidP="002C6CBF">
      <w:pPr>
        <w:spacing w:line="360" w:lineRule="auto"/>
        <w:ind w:left="720" w:right="720"/>
        <w:jc w:val="both"/>
        <w:rPr>
          <w:rFonts w:ascii="Arial Narrow" w:hAnsi="Arial Narrow"/>
        </w:rPr>
      </w:pPr>
      <w:r w:rsidRPr="00420BE5">
        <w:rPr>
          <w:rFonts w:ascii="Arial Narrow" w:hAnsi="Arial Narrow"/>
        </w:rPr>
        <w:tab/>
      </w:r>
      <w:r w:rsidRPr="00420BE5">
        <w:rPr>
          <w:rFonts w:ascii="Arial Narrow" w:hAnsi="Arial Narrow"/>
        </w:rPr>
        <w:tab/>
      </w:r>
      <w:r w:rsidRPr="00420BE5">
        <w:rPr>
          <w:rFonts w:ascii="Arial Narrow" w:hAnsi="Arial Narrow"/>
        </w:rPr>
        <w:tab/>
      </w:r>
      <w:r>
        <w:rPr>
          <w:rFonts w:ascii="Arial Narrow" w:hAnsi="Arial Narrow"/>
        </w:rPr>
        <w:t xml:space="preserve">  </w:t>
      </w:r>
    </w:p>
    <w:p w14:paraId="121D789B" w14:textId="1419C520" w:rsidR="002C6CBF" w:rsidRDefault="002C6CBF" w:rsidP="002C6CBF">
      <w:pPr>
        <w:spacing w:line="360" w:lineRule="auto"/>
        <w:ind w:left="720" w:right="720"/>
        <w:jc w:val="both"/>
        <w:rPr>
          <w:rFonts w:ascii="Arial Narrow" w:hAnsi="Arial Narrow"/>
          <w:sz w:val="20"/>
          <w:szCs w:val="20"/>
        </w:rPr>
      </w:pPr>
    </w:p>
    <w:p w14:paraId="0FA88B1C" w14:textId="77777777" w:rsidR="002C6CBF" w:rsidRDefault="002C6CBF" w:rsidP="002C6CBF">
      <w:pPr>
        <w:spacing w:line="360" w:lineRule="auto"/>
        <w:ind w:left="720" w:right="720"/>
        <w:jc w:val="both"/>
        <w:rPr>
          <w:rFonts w:ascii="Arial Narrow" w:hAnsi="Arial Narrow"/>
          <w:sz w:val="20"/>
          <w:szCs w:val="20"/>
        </w:rPr>
      </w:pPr>
    </w:p>
    <w:p w14:paraId="4FED5882" w14:textId="77777777" w:rsidR="002C6CBF" w:rsidRDefault="002C6CBF" w:rsidP="002C6CBF">
      <w:pPr>
        <w:spacing w:line="360" w:lineRule="auto"/>
        <w:ind w:left="720" w:right="720"/>
        <w:jc w:val="both"/>
        <w:rPr>
          <w:rFonts w:ascii="Arial Narrow" w:hAnsi="Arial Narrow"/>
          <w:sz w:val="20"/>
          <w:szCs w:val="20"/>
        </w:rPr>
      </w:pPr>
    </w:p>
    <w:p w14:paraId="5F695AED" w14:textId="77777777" w:rsidR="002C6CBF" w:rsidRDefault="002C6CBF" w:rsidP="002C6CBF">
      <w:pPr>
        <w:spacing w:line="360" w:lineRule="auto"/>
        <w:ind w:left="720" w:right="720"/>
        <w:jc w:val="both"/>
        <w:rPr>
          <w:rFonts w:ascii="Arial Narrow" w:hAnsi="Arial Narrow"/>
          <w:sz w:val="20"/>
          <w:szCs w:val="20"/>
        </w:rPr>
      </w:pPr>
    </w:p>
    <w:p w14:paraId="67D21EEC" w14:textId="77777777" w:rsidR="002C6CBF" w:rsidRPr="00D77165" w:rsidRDefault="002C6CBF" w:rsidP="002C6CBF">
      <w:pPr>
        <w:spacing w:line="360" w:lineRule="auto"/>
        <w:ind w:left="720" w:right="720"/>
        <w:jc w:val="both"/>
        <w:rPr>
          <w:rFonts w:ascii="Arial Narrow" w:hAnsi="Arial Narrow"/>
          <w:sz w:val="20"/>
          <w:szCs w:val="20"/>
          <w:u w:val="single"/>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_______________</w:t>
      </w:r>
      <w:r>
        <w:rPr>
          <w:rFonts w:ascii="Arial Narrow" w:hAnsi="Arial Narrow"/>
          <w:sz w:val="20"/>
          <w:szCs w:val="20"/>
          <w:u w:val="single"/>
        </w:rPr>
        <w:t xml:space="preserve">     _____________________________________</w:t>
      </w:r>
    </w:p>
    <w:p w14:paraId="02F92200" w14:textId="77777777" w:rsidR="002C6CBF" w:rsidRDefault="002C6CBF" w:rsidP="002C6CBF">
      <w:pPr>
        <w:ind w:left="720" w:right="720"/>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DD4420">
        <w:rPr>
          <w:rFonts w:ascii="Arial Narrow" w:hAnsi="Arial Narrow"/>
        </w:rPr>
        <w:t>Firm Name (Print or Type)</w:t>
      </w:r>
    </w:p>
    <w:p w14:paraId="2A99FA72" w14:textId="77777777" w:rsidR="002C6CBF" w:rsidRPr="00DD4420" w:rsidRDefault="002C6CBF" w:rsidP="002C6CBF">
      <w:pPr>
        <w:ind w:left="720" w:right="720"/>
        <w:rPr>
          <w:rFonts w:ascii="Arial Narrow" w:hAnsi="Arial Narrow"/>
        </w:rPr>
      </w:pPr>
    </w:p>
    <w:p w14:paraId="7029B3D7" w14:textId="77777777" w:rsidR="002C6CBF" w:rsidRDefault="002C6CBF" w:rsidP="002C6CBF">
      <w:pPr>
        <w:ind w:left="720" w:right="720"/>
        <w:jc w:val="right"/>
        <w:rPr>
          <w:rFonts w:ascii="Arial Narrow" w:hAnsi="Arial Narrow"/>
        </w:rPr>
      </w:pPr>
      <w:r>
        <w:rPr>
          <w:rFonts w:ascii="Arial Narrow" w:hAnsi="Arial Narrow"/>
        </w:rPr>
        <w:t xml:space="preserve">   </w:t>
      </w:r>
      <w:r w:rsidRPr="00DD4420">
        <w:rPr>
          <w:rFonts w:ascii="Arial Narrow" w:hAnsi="Arial Narrow"/>
        </w:rPr>
        <w:t>___________________________________________________</w:t>
      </w:r>
    </w:p>
    <w:p w14:paraId="0AE53A71" w14:textId="77777777" w:rsidR="002C6CBF" w:rsidRDefault="002C6CBF" w:rsidP="002C6CBF">
      <w:pPr>
        <w:ind w:left="720" w:right="720"/>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DD4420">
        <w:rPr>
          <w:rFonts w:ascii="Arial Narrow" w:hAnsi="Arial Narrow"/>
        </w:rPr>
        <w:t>Signature</w:t>
      </w:r>
    </w:p>
    <w:p w14:paraId="16FFB3EE" w14:textId="77777777" w:rsidR="002C6CBF" w:rsidRPr="00DD4420" w:rsidRDefault="002C6CBF" w:rsidP="002C6CBF">
      <w:pPr>
        <w:ind w:left="720" w:right="720"/>
        <w:rPr>
          <w:rFonts w:ascii="Arial Narrow" w:hAnsi="Arial Narrow"/>
        </w:rPr>
      </w:pPr>
    </w:p>
    <w:p w14:paraId="6AA671BF" w14:textId="77777777" w:rsidR="002C6CBF" w:rsidRPr="00DD4420" w:rsidRDefault="002C6CBF" w:rsidP="002C6CBF">
      <w:pPr>
        <w:ind w:left="720" w:right="720"/>
        <w:jc w:val="right"/>
        <w:rPr>
          <w:rFonts w:ascii="Arial Narrow" w:hAnsi="Arial Narrow"/>
        </w:rPr>
      </w:pPr>
      <w:r w:rsidRPr="00DD4420">
        <w:rPr>
          <w:rFonts w:ascii="Arial Narrow" w:hAnsi="Arial Narrow"/>
        </w:rPr>
        <w:t>___________________________________________________</w:t>
      </w:r>
    </w:p>
    <w:p w14:paraId="0E66A6BF" w14:textId="77777777" w:rsidR="002C6CBF" w:rsidRPr="00DD4420" w:rsidRDefault="002C6CBF" w:rsidP="002C6CBF">
      <w:pPr>
        <w:ind w:left="720" w:right="720"/>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DD4420">
        <w:rPr>
          <w:rFonts w:ascii="Arial Narrow" w:hAnsi="Arial Narrow"/>
        </w:rPr>
        <w:t>Title (Print or Type)</w:t>
      </w:r>
    </w:p>
    <w:p w14:paraId="1317B89E" w14:textId="77777777" w:rsidR="002C6CBF" w:rsidRDefault="002C6CBF" w:rsidP="002C6CBF">
      <w:pPr>
        <w:ind w:left="720" w:right="720"/>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101246F7" w14:textId="77777777" w:rsidR="002C6CBF" w:rsidRDefault="002C6CBF" w:rsidP="002C6CBF">
      <w:pPr>
        <w:ind w:left="720" w:right="720"/>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w:t>
      </w:r>
      <w:r>
        <w:rPr>
          <w:rFonts w:ascii="Arial Narrow" w:hAnsi="Arial Narrow"/>
          <w:u w:val="single"/>
        </w:rPr>
        <w:t xml:space="preserve">          </w:t>
      </w:r>
      <w:r>
        <w:rPr>
          <w:rFonts w:ascii="Arial Narrow" w:hAnsi="Arial Narrow"/>
        </w:rPr>
        <w:t>__________________________________</w:t>
      </w:r>
    </w:p>
    <w:p w14:paraId="283922BC" w14:textId="77777777" w:rsidR="002C6CBF" w:rsidRDefault="002C6CBF" w:rsidP="002C6CBF">
      <w:pPr>
        <w:ind w:left="720" w:right="720"/>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Phone #</w:t>
      </w:r>
    </w:p>
    <w:p w14:paraId="32F65832" w14:textId="77777777" w:rsidR="002C6CBF" w:rsidRDefault="002C6CBF" w:rsidP="002C6CBF">
      <w:pPr>
        <w:ind w:left="720" w:right="720"/>
        <w:rPr>
          <w:rFonts w:ascii="Arial Narrow" w:hAnsi="Arial Narrow"/>
        </w:rPr>
      </w:pPr>
    </w:p>
    <w:p w14:paraId="2FA23E19" w14:textId="77777777" w:rsidR="002C6CBF" w:rsidRDefault="002C6CBF" w:rsidP="002C6CBF">
      <w:pPr>
        <w:ind w:left="720" w:right="720"/>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_________________________________________________</w:t>
      </w:r>
    </w:p>
    <w:p w14:paraId="7E3506F1" w14:textId="77777777" w:rsidR="002C6CBF" w:rsidRDefault="002C6CBF" w:rsidP="002C6CBF">
      <w:pPr>
        <w:ind w:left="720" w:right="720"/>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Fax #</w:t>
      </w:r>
    </w:p>
    <w:p w14:paraId="53583ECA" w14:textId="77777777" w:rsidR="002C6CBF" w:rsidRDefault="002C6CBF" w:rsidP="002C6CBF">
      <w:pPr>
        <w:ind w:left="720" w:right="720"/>
        <w:rPr>
          <w:rFonts w:ascii="Arial Narrow" w:hAnsi="Arial Narrow"/>
        </w:rPr>
      </w:pPr>
    </w:p>
    <w:p w14:paraId="7B6DB34E" w14:textId="77777777" w:rsidR="002C6CBF" w:rsidRDefault="002C6CBF" w:rsidP="002C6CBF">
      <w:pPr>
        <w:ind w:left="720" w:right="720"/>
        <w:rPr>
          <w:rFonts w:ascii="Arial Narrow" w:hAnsi="Arial Narrow"/>
        </w:rPr>
      </w:pPr>
    </w:p>
    <w:p w14:paraId="3A84B511" w14:textId="77777777" w:rsidR="002C6CBF" w:rsidRDefault="002C6CBF" w:rsidP="002C6CBF">
      <w:pPr>
        <w:ind w:left="720" w:right="720"/>
        <w:rPr>
          <w:rFonts w:ascii="Arial Narrow" w:hAnsi="Arial Narrow"/>
        </w:rPr>
      </w:pPr>
    </w:p>
    <w:p w14:paraId="10231F3A" w14:textId="52BB6AF4" w:rsidR="002C6CBF" w:rsidRPr="00DD4420" w:rsidRDefault="002C6CBF" w:rsidP="002C6CBF">
      <w:pPr>
        <w:ind w:left="720" w:right="720"/>
        <w:rPr>
          <w:rFonts w:ascii="Arial Narrow" w:hAnsi="Arial Narrow"/>
        </w:rPr>
      </w:pPr>
      <w:r w:rsidRPr="00DD4420">
        <w:rPr>
          <w:rFonts w:ascii="Arial Narrow" w:hAnsi="Arial Narrow"/>
        </w:rPr>
        <w:t>Subscribed and sworn to before me this ______day_______________________20</w:t>
      </w:r>
      <w:r>
        <w:rPr>
          <w:rFonts w:ascii="Arial Narrow" w:hAnsi="Arial Narrow"/>
          <w:u w:val="single"/>
        </w:rPr>
        <w:t>26</w:t>
      </w:r>
      <w:r w:rsidRPr="00DD4420">
        <w:rPr>
          <w:rFonts w:ascii="Arial Narrow" w:hAnsi="Arial Narrow"/>
        </w:rPr>
        <w:t>.</w:t>
      </w:r>
    </w:p>
    <w:p w14:paraId="2E71A394" w14:textId="77777777" w:rsidR="002C6CBF" w:rsidRPr="00DD4420" w:rsidRDefault="002C6CBF" w:rsidP="002C6CBF">
      <w:pPr>
        <w:ind w:left="720" w:right="720"/>
      </w:pPr>
    </w:p>
    <w:p w14:paraId="589D1E62" w14:textId="77777777" w:rsidR="002C6CBF" w:rsidRPr="00DD4420" w:rsidRDefault="002C6CBF" w:rsidP="002C6CBF">
      <w:pPr>
        <w:ind w:left="720" w:right="720"/>
      </w:pPr>
    </w:p>
    <w:p w14:paraId="1EA38998" w14:textId="77777777" w:rsidR="002C6CBF" w:rsidRDefault="002C6CBF" w:rsidP="002C6CBF">
      <w:pPr>
        <w:ind w:left="720" w:right="720"/>
      </w:pPr>
      <w:r w:rsidRPr="00DD4420">
        <w:t>Notary Public   _____________________________</w:t>
      </w:r>
      <w:r>
        <w:tab/>
      </w:r>
      <w:r>
        <w:tab/>
      </w:r>
      <w:r>
        <w:tab/>
      </w:r>
      <w:r>
        <w:tab/>
      </w:r>
    </w:p>
    <w:p w14:paraId="02E24698" w14:textId="77777777" w:rsidR="002C6CBF" w:rsidRDefault="002C6CBF" w:rsidP="002C6CBF">
      <w:pPr>
        <w:ind w:left="720" w:right="720"/>
      </w:pPr>
    </w:p>
    <w:p w14:paraId="3DBAD570" w14:textId="77777777" w:rsidR="002C6CBF" w:rsidRPr="00DD4420" w:rsidRDefault="002C6CBF" w:rsidP="002C6CBF">
      <w:pPr>
        <w:ind w:left="720" w:right="720"/>
        <w:rPr>
          <w:rFonts w:ascii="Arial Narrow" w:hAnsi="Arial Narrow"/>
        </w:rPr>
      </w:pPr>
      <w:r w:rsidRPr="00DD4420">
        <w:t>Commission Expires ________________________</w:t>
      </w:r>
    </w:p>
    <w:p w14:paraId="439B0793" w14:textId="77777777" w:rsidR="002C6CBF" w:rsidRPr="00DD4420" w:rsidRDefault="002C6CBF" w:rsidP="002C6CBF">
      <w:pPr>
        <w:rPr>
          <w:rFonts w:ascii="Arial Narrow" w:hAnsi="Arial Narrow"/>
        </w:rPr>
      </w:pPr>
    </w:p>
    <w:p w14:paraId="25C02BF8" w14:textId="77777777" w:rsidR="002C6CBF" w:rsidRDefault="002C6CBF">
      <w:pPr>
        <w:spacing w:before="228"/>
        <w:ind w:left="360"/>
        <w:rPr>
          <w:spacing w:val="-2"/>
          <w:sz w:val="20"/>
        </w:rPr>
      </w:pPr>
    </w:p>
    <w:p w14:paraId="0E2D1C0B" w14:textId="77777777" w:rsidR="00945D2D" w:rsidRDefault="00945D2D" w:rsidP="00945D2D">
      <w:pPr>
        <w:ind w:left="5054"/>
        <w:rPr>
          <w:sz w:val="20"/>
        </w:rPr>
      </w:pPr>
      <w:r>
        <w:rPr>
          <w:noProof/>
          <w:sz w:val="20"/>
        </w:rPr>
        <w:lastRenderedPageBreak/>
        <w:drawing>
          <wp:inline distT="0" distB="0" distL="0" distR="0" wp14:anchorId="223C3BD9" wp14:editId="7BD0BB4F">
            <wp:extent cx="891540" cy="891540"/>
            <wp:effectExtent l="0" t="0" r="0" b="0"/>
            <wp:docPr id="1449448756"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891540" cy="891540"/>
                    </a:xfrm>
                    <a:prstGeom prst="rect">
                      <a:avLst/>
                    </a:prstGeom>
                  </pic:spPr>
                </pic:pic>
              </a:graphicData>
            </a:graphic>
          </wp:inline>
        </w:drawing>
      </w:r>
    </w:p>
    <w:p w14:paraId="7399841F" w14:textId="77777777" w:rsidR="00945D2D" w:rsidRDefault="00945D2D" w:rsidP="00945D2D">
      <w:pPr>
        <w:pStyle w:val="BodyText"/>
        <w:spacing w:before="6"/>
        <w:rPr>
          <w:sz w:val="32"/>
        </w:rPr>
      </w:pPr>
    </w:p>
    <w:p w14:paraId="636E86F4" w14:textId="77777777" w:rsidR="00945D2D" w:rsidRDefault="00945D2D" w:rsidP="00945D2D">
      <w:pPr>
        <w:jc w:val="center"/>
        <w:rPr>
          <w:spacing w:val="-2"/>
          <w:sz w:val="32"/>
        </w:rPr>
      </w:pPr>
      <w:r>
        <w:rPr>
          <w:sz w:val="32"/>
        </w:rPr>
        <w:t>City</w:t>
      </w:r>
      <w:r>
        <w:rPr>
          <w:spacing w:val="-8"/>
          <w:sz w:val="32"/>
        </w:rPr>
        <w:t xml:space="preserve"> </w:t>
      </w:r>
      <w:r>
        <w:rPr>
          <w:sz w:val="32"/>
        </w:rPr>
        <w:t>of</w:t>
      </w:r>
      <w:r>
        <w:rPr>
          <w:spacing w:val="-8"/>
          <w:sz w:val="32"/>
        </w:rPr>
        <w:t xml:space="preserve"> </w:t>
      </w:r>
      <w:r>
        <w:rPr>
          <w:sz w:val="32"/>
        </w:rPr>
        <w:t>Dublin,</w:t>
      </w:r>
      <w:r>
        <w:rPr>
          <w:spacing w:val="-8"/>
          <w:sz w:val="32"/>
        </w:rPr>
        <w:t xml:space="preserve"> </w:t>
      </w:r>
      <w:r>
        <w:rPr>
          <w:spacing w:val="-2"/>
          <w:sz w:val="32"/>
        </w:rPr>
        <w:t>Georgia</w:t>
      </w:r>
    </w:p>
    <w:p w14:paraId="72445695" w14:textId="77777777" w:rsidR="008B7D7C" w:rsidRDefault="008B7D7C" w:rsidP="00945D2D">
      <w:pPr>
        <w:jc w:val="center"/>
        <w:rPr>
          <w:sz w:val="32"/>
        </w:rPr>
      </w:pPr>
    </w:p>
    <w:p w14:paraId="1542609E" w14:textId="77777777" w:rsidR="00297B15" w:rsidRPr="00522D26" w:rsidRDefault="00297B15" w:rsidP="00297B15">
      <w:pPr>
        <w:jc w:val="center"/>
        <w:rPr>
          <w:sz w:val="18"/>
          <w:szCs w:val="18"/>
        </w:rPr>
      </w:pPr>
    </w:p>
    <w:p w14:paraId="0D1B73E5" w14:textId="77777777" w:rsidR="00914FF3" w:rsidRPr="004F1715" w:rsidRDefault="00914FF3" w:rsidP="00914FF3">
      <w:pPr>
        <w:spacing w:line="360" w:lineRule="auto"/>
        <w:jc w:val="center"/>
      </w:pPr>
      <w:r w:rsidRPr="004F1715">
        <w:rPr>
          <w:b/>
        </w:rPr>
        <w:t>IMMIGRATION AND SECURITY FORM</w:t>
      </w:r>
    </w:p>
    <w:p w14:paraId="7139CCA3" w14:textId="17CF912C" w:rsidR="00914FF3" w:rsidRPr="004F1715" w:rsidRDefault="00914FF3" w:rsidP="00914FF3">
      <w:pPr>
        <w:jc w:val="center"/>
        <w:rPr>
          <w:b/>
        </w:rPr>
      </w:pPr>
      <w:r>
        <w:rPr>
          <w:b/>
        </w:rPr>
        <w:t>BID # 2</w:t>
      </w:r>
      <w:r w:rsidR="0028273F">
        <w:rPr>
          <w:b/>
        </w:rPr>
        <w:t>6</w:t>
      </w:r>
      <w:r>
        <w:rPr>
          <w:b/>
        </w:rPr>
        <w:t>-0</w:t>
      </w:r>
      <w:r w:rsidR="005B26BC">
        <w:rPr>
          <w:b/>
        </w:rPr>
        <w:t>8</w:t>
      </w:r>
      <w:r>
        <w:rPr>
          <w:b/>
        </w:rPr>
        <w:t>-001</w:t>
      </w:r>
    </w:p>
    <w:p w14:paraId="516C8F1C" w14:textId="77777777" w:rsidR="00914FF3" w:rsidRPr="004C5305" w:rsidRDefault="00914FF3" w:rsidP="00914FF3">
      <w:pPr>
        <w:rPr>
          <w:rFonts w:ascii="Arial Narrow" w:hAnsi="Arial Narrow"/>
        </w:rPr>
      </w:pPr>
    </w:p>
    <w:p w14:paraId="4CBB15CA" w14:textId="77777777" w:rsidR="00914FF3" w:rsidRPr="004C5305" w:rsidRDefault="00914FF3" w:rsidP="00914FF3">
      <w:pPr>
        <w:ind w:left="720" w:right="720"/>
        <w:rPr>
          <w:rFonts w:ascii="Arial Narrow" w:hAnsi="Arial Narrow"/>
          <w:color w:val="000080"/>
        </w:rPr>
      </w:pPr>
      <w:r w:rsidRPr="004C5305">
        <w:rPr>
          <w:rFonts w:ascii="Arial Narrow" w:hAnsi="Arial Narrow"/>
        </w:rPr>
        <w:t>SB529 (The GA Security and Immigration and Compliance Act) requires contractors to file an affidavit that the contractor and its subcontractors have registered and participate in a federal work authorization program intended to insure that only lawful citizens or lawful immigrants are employed by the contractor or subcontractor. This requirement of SB529 is a phased-in affidavit filing requirement based on the size of the contractor. Contractors with 500 or more employees are required to file an affidavit of compliance beginning 7/1/07.  However, because the requirement is set forth in OCGA 13-10-91 which is a part of Chapter 10 of Title 13 governing public works contracts, the affidavit filing requirements of SB529 therefore only apply to public works contracts.</w:t>
      </w:r>
      <w:r w:rsidRPr="004C5305">
        <w:rPr>
          <w:rFonts w:ascii="Arial Narrow" w:hAnsi="Arial Narrow"/>
        </w:rPr>
        <w:br/>
      </w:r>
    </w:p>
    <w:p w14:paraId="403FC072" w14:textId="77777777" w:rsidR="00914FF3" w:rsidRPr="004C5305" w:rsidRDefault="00914FF3" w:rsidP="00914FF3">
      <w:pPr>
        <w:ind w:left="720" w:right="720"/>
        <w:rPr>
          <w:rFonts w:ascii="Arial Narrow" w:hAnsi="Arial Narrow"/>
        </w:rPr>
      </w:pPr>
      <w:r w:rsidRPr="004C5305">
        <w:rPr>
          <w:rFonts w:ascii="Arial Narrow" w:hAnsi="Arial Narrow"/>
        </w:rPr>
        <w:t xml:space="preserve">A.  In order to </w:t>
      </w:r>
      <w:proofErr w:type="gramStart"/>
      <w:r w:rsidRPr="004C5305">
        <w:rPr>
          <w:rFonts w:ascii="Arial Narrow" w:hAnsi="Arial Narrow"/>
        </w:rPr>
        <w:t>insure</w:t>
      </w:r>
      <w:proofErr w:type="gramEnd"/>
      <w:r w:rsidRPr="004C5305">
        <w:rPr>
          <w:rFonts w:ascii="Arial Narrow" w:hAnsi="Arial Narrow"/>
        </w:rPr>
        <w:t xml:space="preserve"> compliance with the Immigration Reform and Control Act of 1986 (IRCA), D.L. 99-603 and the Georgia Security and Immigration Compliance Act OCGA 13-10-90 </w:t>
      </w:r>
      <w:proofErr w:type="gramStart"/>
      <w:r w:rsidRPr="004C5305">
        <w:rPr>
          <w:rFonts w:ascii="Arial Narrow" w:hAnsi="Arial Narrow"/>
          <w:u w:val="single"/>
        </w:rPr>
        <w:t>et</w:t>
      </w:r>
      <w:r>
        <w:rPr>
          <w:rFonts w:ascii="Arial Narrow" w:hAnsi="Arial Narrow"/>
          <w:u w:val="single"/>
        </w:rPr>
        <w:t xml:space="preserve"> </w:t>
      </w:r>
      <w:r w:rsidRPr="004C5305">
        <w:rPr>
          <w:rFonts w:ascii="Arial Narrow" w:hAnsi="Arial Narrow"/>
          <w:u w:val="single"/>
        </w:rPr>
        <w:t>.</w:t>
      </w:r>
      <w:proofErr w:type="gramEnd"/>
      <w:r w:rsidRPr="004C5305">
        <w:rPr>
          <w:rFonts w:ascii="Arial Narrow" w:hAnsi="Arial Narrow"/>
          <w:u w:val="single"/>
        </w:rPr>
        <w:t>seq.</w:t>
      </w:r>
      <w:r w:rsidRPr="004C5305">
        <w:rPr>
          <w:rFonts w:ascii="Arial Narrow" w:hAnsi="Arial Narrow"/>
        </w:rPr>
        <w:t>, Contractor must initial one of the sections below:</w:t>
      </w:r>
    </w:p>
    <w:p w14:paraId="68C6BBFD" w14:textId="77777777" w:rsidR="00914FF3" w:rsidRPr="004C5305" w:rsidRDefault="00914FF3" w:rsidP="00914FF3">
      <w:pPr>
        <w:ind w:left="720" w:right="720"/>
        <w:rPr>
          <w:rFonts w:ascii="Arial Narrow" w:hAnsi="Arial Narrow"/>
        </w:rPr>
      </w:pPr>
    </w:p>
    <w:p w14:paraId="2B26CC4D" w14:textId="77777777" w:rsidR="00914FF3" w:rsidRPr="004C5305" w:rsidRDefault="00914FF3" w:rsidP="00914FF3">
      <w:pPr>
        <w:ind w:left="720" w:right="720"/>
        <w:rPr>
          <w:rFonts w:ascii="Arial Narrow" w:hAnsi="Arial Narrow"/>
        </w:rPr>
      </w:pPr>
      <w:r w:rsidRPr="004C5305">
        <w:rPr>
          <w:rFonts w:ascii="Arial Narrow" w:hAnsi="Arial Narrow"/>
        </w:rPr>
        <w:t xml:space="preserve">______ Contractor has 500 or more employees and Contractor warrants that Contractor has complied with the Immigration Reform and Control Act of 1986 (IRCA), D.L. 99-603 and the Georgia Security and Immigration Compliance Act by registering at </w:t>
      </w:r>
      <w:hyperlink r:id="rId11" w:history="1">
        <w:r w:rsidRPr="004C5305">
          <w:rPr>
            <w:rStyle w:val="Hyperlink"/>
            <w:rFonts w:ascii="Arial Narrow" w:hAnsi="Arial Narrow"/>
          </w:rPr>
          <w:t>https://www.vis-dhs.com/EmployerRegistration</w:t>
        </w:r>
      </w:hyperlink>
      <w:r w:rsidRPr="004C5305">
        <w:rPr>
          <w:rFonts w:ascii="Arial Narrow" w:hAnsi="Arial Narrow"/>
        </w:rPr>
        <w:t xml:space="preserve"> and verifying information of all new employees; and by executing any affidavits required by the rules and regulations issued by the Georgia Department of Labor set forth at Rule 300-10-1-.01 </w:t>
      </w:r>
      <w:r w:rsidRPr="004C5305">
        <w:rPr>
          <w:rFonts w:ascii="Arial Narrow" w:hAnsi="Arial Narrow"/>
          <w:u w:val="single"/>
        </w:rPr>
        <w:t>et.</w:t>
      </w:r>
      <w:r>
        <w:rPr>
          <w:rFonts w:ascii="Arial Narrow" w:hAnsi="Arial Narrow"/>
          <w:u w:val="single"/>
        </w:rPr>
        <w:t xml:space="preserve"> </w:t>
      </w:r>
      <w:r w:rsidRPr="004C5305">
        <w:rPr>
          <w:rFonts w:ascii="Arial Narrow" w:hAnsi="Arial Narrow"/>
          <w:u w:val="single"/>
        </w:rPr>
        <w:t>seq</w:t>
      </w:r>
      <w:r w:rsidRPr="004C5305">
        <w:rPr>
          <w:rFonts w:ascii="Arial Narrow" w:hAnsi="Arial Narrow"/>
        </w:rPr>
        <w:t>.</w:t>
      </w:r>
    </w:p>
    <w:p w14:paraId="0A787553" w14:textId="77777777" w:rsidR="00914FF3" w:rsidRPr="004C5305" w:rsidRDefault="00914FF3" w:rsidP="00914FF3">
      <w:pPr>
        <w:ind w:left="720" w:right="720"/>
        <w:rPr>
          <w:rFonts w:ascii="Arial Narrow" w:hAnsi="Arial Narrow"/>
        </w:rPr>
      </w:pPr>
    </w:p>
    <w:p w14:paraId="4A39B257" w14:textId="77777777" w:rsidR="00914FF3" w:rsidRPr="004C5305" w:rsidRDefault="00914FF3" w:rsidP="00914FF3">
      <w:pPr>
        <w:ind w:left="720" w:right="720"/>
        <w:rPr>
          <w:rFonts w:ascii="Arial Narrow" w:hAnsi="Arial Narrow"/>
        </w:rPr>
      </w:pPr>
      <w:r w:rsidRPr="004C5305">
        <w:rPr>
          <w:rFonts w:ascii="Arial Narrow" w:hAnsi="Arial Narrow"/>
        </w:rPr>
        <w:t xml:space="preserve">______ Contractor has 100-499 employees and Contractor warrants that no later than July 1, 2008, Contractor will register at </w:t>
      </w:r>
      <w:hyperlink r:id="rId12" w:history="1">
        <w:r w:rsidRPr="004C5305">
          <w:rPr>
            <w:rStyle w:val="Hyperlink"/>
            <w:rFonts w:ascii="Arial Narrow" w:hAnsi="Arial Narrow"/>
          </w:rPr>
          <w:t>https://www.vis-dhs.com/EmployerRegistration</w:t>
        </w:r>
      </w:hyperlink>
      <w:r w:rsidRPr="004C5305">
        <w:rPr>
          <w:rFonts w:ascii="Arial Narrow" w:hAnsi="Arial Narrow"/>
        </w:rPr>
        <w:t xml:space="preserve"> to verify information of all new employees in order to comply with the Immigration Reform and Control Act of 1986 (IRCA), D.L. 99-603 and the Georgia Security and Immigration Compliance Act; and by executing any affidavits required by the rules and regulations issued by the Georgia Department of Labor set forth at Rule 300-10-1-.01 </w:t>
      </w:r>
      <w:r w:rsidRPr="004C5305">
        <w:rPr>
          <w:rFonts w:ascii="Arial Narrow" w:hAnsi="Arial Narrow"/>
          <w:u w:val="single"/>
        </w:rPr>
        <w:t>et.</w:t>
      </w:r>
      <w:r>
        <w:rPr>
          <w:rFonts w:ascii="Arial Narrow" w:hAnsi="Arial Narrow"/>
          <w:u w:val="single"/>
        </w:rPr>
        <w:t xml:space="preserve"> </w:t>
      </w:r>
      <w:r w:rsidRPr="004C5305">
        <w:rPr>
          <w:rFonts w:ascii="Arial Narrow" w:hAnsi="Arial Narrow"/>
          <w:u w:val="single"/>
        </w:rPr>
        <w:t>seq</w:t>
      </w:r>
      <w:r w:rsidRPr="004C5305">
        <w:rPr>
          <w:rFonts w:ascii="Arial Narrow" w:hAnsi="Arial Narrow"/>
        </w:rPr>
        <w:t>.</w:t>
      </w:r>
    </w:p>
    <w:p w14:paraId="227B8E7F" w14:textId="77777777" w:rsidR="00914FF3" w:rsidRPr="004C5305" w:rsidRDefault="00914FF3" w:rsidP="00914FF3">
      <w:pPr>
        <w:ind w:left="720" w:right="720"/>
        <w:rPr>
          <w:rFonts w:ascii="Arial Narrow" w:hAnsi="Arial Narrow"/>
        </w:rPr>
      </w:pPr>
    </w:p>
    <w:p w14:paraId="79165E46" w14:textId="77777777" w:rsidR="00914FF3" w:rsidRPr="004C5305" w:rsidRDefault="00914FF3" w:rsidP="00914FF3">
      <w:pPr>
        <w:ind w:left="720" w:right="720"/>
        <w:rPr>
          <w:rFonts w:ascii="Arial Narrow" w:hAnsi="Arial Narrow"/>
        </w:rPr>
      </w:pPr>
      <w:r w:rsidRPr="004C5305">
        <w:rPr>
          <w:rFonts w:ascii="Arial Narrow" w:hAnsi="Arial Narrow"/>
        </w:rPr>
        <w:t xml:space="preserve">____ Contractor has 99 or fewer employees and Contractor warrants that no later than July 1, 2009, Contractor will register at </w:t>
      </w:r>
      <w:hyperlink r:id="rId13" w:history="1">
        <w:r w:rsidRPr="004C5305">
          <w:rPr>
            <w:rStyle w:val="Hyperlink"/>
            <w:rFonts w:ascii="Arial Narrow" w:hAnsi="Arial Narrow"/>
          </w:rPr>
          <w:t>https://www.vis-dhs.com/EmployerRegistration</w:t>
        </w:r>
      </w:hyperlink>
      <w:r w:rsidRPr="004C5305">
        <w:rPr>
          <w:rFonts w:ascii="Arial Narrow" w:hAnsi="Arial Narrow"/>
        </w:rPr>
        <w:t xml:space="preserve"> to verify information of all new employees in order to comply with the Immigration Reform and Control Act of 1986 (IRCA), D.L. 99-603 and the Georgia Security and Immigration Compliance Act; and by executing any affidavits required by the rules and regulations issued by the Georgia Department of Labor set forth at Rule 300-10-1-.01 </w:t>
      </w:r>
      <w:r w:rsidRPr="004C5305">
        <w:rPr>
          <w:rFonts w:ascii="Arial Narrow" w:hAnsi="Arial Narrow"/>
          <w:u w:val="single"/>
        </w:rPr>
        <w:t>et.</w:t>
      </w:r>
      <w:r>
        <w:rPr>
          <w:rFonts w:ascii="Arial Narrow" w:hAnsi="Arial Narrow"/>
          <w:u w:val="single"/>
        </w:rPr>
        <w:t xml:space="preserve"> </w:t>
      </w:r>
      <w:r w:rsidRPr="004C5305">
        <w:rPr>
          <w:rFonts w:ascii="Arial Narrow" w:hAnsi="Arial Narrow"/>
          <w:u w:val="single"/>
        </w:rPr>
        <w:t>seq</w:t>
      </w:r>
      <w:r w:rsidRPr="004C5305">
        <w:rPr>
          <w:rFonts w:ascii="Arial Narrow" w:hAnsi="Arial Narrow"/>
        </w:rPr>
        <w:t>.</w:t>
      </w:r>
    </w:p>
    <w:p w14:paraId="6A2B8FD9" w14:textId="77777777" w:rsidR="00914FF3" w:rsidRPr="0011128A" w:rsidRDefault="00914FF3" w:rsidP="00914FF3">
      <w:pPr>
        <w:ind w:left="720" w:right="720"/>
      </w:pPr>
    </w:p>
    <w:p w14:paraId="243A71BE" w14:textId="77777777" w:rsidR="00914FF3" w:rsidRPr="004C5305" w:rsidRDefault="00914FF3" w:rsidP="00914FF3">
      <w:pPr>
        <w:ind w:left="720" w:right="720"/>
      </w:pPr>
      <w:r w:rsidRPr="0011128A">
        <w:t>B</w:t>
      </w:r>
      <w:r w:rsidRPr="004C5305">
        <w:t>.   Contractor warrants that Contractor has included a similar provision in all written agreements with any subcontractors engaged to perform services under this Contract.</w:t>
      </w:r>
    </w:p>
    <w:p w14:paraId="712A4DCD" w14:textId="77777777" w:rsidR="00914FF3" w:rsidRPr="004C5305" w:rsidRDefault="00914FF3" w:rsidP="00914FF3">
      <w:pPr>
        <w:ind w:left="720" w:right="720"/>
      </w:pPr>
    </w:p>
    <w:p w14:paraId="229D8D05" w14:textId="7EF7B21F" w:rsidR="00914FF3" w:rsidRDefault="00914FF3" w:rsidP="00914FF3">
      <w:pPr>
        <w:ind w:left="720" w:right="720"/>
      </w:pPr>
      <w:r w:rsidRPr="004C5305">
        <w:t xml:space="preserve">By executing this affidavit, the undersigned contractor verifies its compliance with O.C.G.A. § 13-10-91, stating affirmatively that the individual, firm, or corporation which may be contracting with the City of Dublin, Georgia, has registered with and is participating in a federal work authorization program* [any of the electronic verification of work authorization programs operated by the United States Department of Homeland Security or any equivalent federal work authorization program operated by the United States </w:t>
      </w:r>
      <w:r w:rsidRPr="004C5305">
        <w:lastRenderedPageBreak/>
        <w:t>Department of Homeland Security to verify information of newly hired employees, pursuant to the Immigration Reform and Control Act of 1986  (IRCA), P.L. 99-603], in accordance with the applicability provisions and deadlines established in O.C.G.A. § 13-10-91.</w:t>
      </w:r>
    </w:p>
    <w:p w14:paraId="21607955" w14:textId="77777777" w:rsidR="00914FF3" w:rsidRDefault="00914FF3" w:rsidP="00914FF3">
      <w:pPr>
        <w:ind w:left="720" w:right="720"/>
      </w:pPr>
    </w:p>
    <w:p w14:paraId="2E81449F" w14:textId="1137B67C" w:rsidR="00297B15" w:rsidRPr="00522D26" w:rsidRDefault="00297B15" w:rsidP="00914FF3">
      <w:pPr>
        <w:ind w:left="720" w:right="720"/>
      </w:pPr>
      <w:r w:rsidRPr="00522D26">
        <w:t>The undersigned further agrees that, should it employ or contract with any subcontractor(s) in connection with the physical performance of services pursuant to contracting with the City of Dublin, Georgia, contractor will secure from such subcontractor(s) similar verification of compliance with O.C.G.A. § 13-10-91 on the Subcontractor Affidavit provided in Georgia Department of Labor Rule 300-10-01-.08 or a substantially similar form.  Contractor further agrees to maintain records of such compliance and provide a copy of each such verification to the City of Dublin at the time the subcontractor(s) is retained to perform such service.</w:t>
      </w:r>
    </w:p>
    <w:p w14:paraId="30325C95" w14:textId="77777777" w:rsidR="00297B15" w:rsidRPr="00522D26" w:rsidRDefault="00297B15" w:rsidP="00914FF3">
      <w:pPr>
        <w:ind w:left="720" w:right="720"/>
      </w:pPr>
    </w:p>
    <w:p w14:paraId="17168B49" w14:textId="77777777" w:rsidR="00297B15" w:rsidRPr="00522D26" w:rsidRDefault="00297B15" w:rsidP="00914FF3">
      <w:pPr>
        <w:ind w:left="720" w:right="720"/>
      </w:pPr>
    </w:p>
    <w:p w14:paraId="56EA2A1D" w14:textId="77777777" w:rsidR="00297B15" w:rsidRPr="00522D26" w:rsidRDefault="00297B15" w:rsidP="00914FF3">
      <w:pPr>
        <w:ind w:left="720" w:right="720"/>
      </w:pPr>
      <w:r w:rsidRPr="00522D26">
        <w:t>_____________</w:t>
      </w:r>
      <w:r>
        <w:t>__</w:t>
      </w:r>
      <w:r w:rsidRPr="00522D26">
        <w:t>_________</w:t>
      </w:r>
      <w:r>
        <w:t>_</w:t>
      </w:r>
      <w:r w:rsidRPr="00522D26">
        <w:t>____</w:t>
      </w:r>
      <w:r w:rsidRPr="00522D26">
        <w:tab/>
      </w:r>
      <w:r w:rsidRPr="00522D26">
        <w:tab/>
        <w:t>____________</w:t>
      </w:r>
      <w:r>
        <w:t>____</w:t>
      </w:r>
      <w:r w:rsidRPr="00522D26">
        <w:t>_</w:t>
      </w:r>
      <w:r>
        <w:t>___</w:t>
      </w:r>
      <w:r w:rsidRPr="00522D26">
        <w:t>_____________</w:t>
      </w:r>
    </w:p>
    <w:p w14:paraId="705E7605" w14:textId="77777777" w:rsidR="00297B15" w:rsidRPr="00522D26" w:rsidRDefault="00297B15" w:rsidP="00914FF3">
      <w:pPr>
        <w:ind w:left="720" w:right="720"/>
      </w:pPr>
      <w:r w:rsidRPr="00522D26">
        <w:t>Signature</w:t>
      </w:r>
      <w:r w:rsidRPr="00522D26">
        <w:tab/>
      </w:r>
      <w:r w:rsidRPr="00522D26">
        <w:tab/>
      </w:r>
      <w:r w:rsidRPr="00522D26">
        <w:tab/>
      </w:r>
      <w:r w:rsidRPr="00522D26">
        <w:tab/>
      </w:r>
      <w:r w:rsidRPr="00522D26">
        <w:tab/>
        <w:t>Title</w:t>
      </w:r>
    </w:p>
    <w:p w14:paraId="72E295B3" w14:textId="77777777" w:rsidR="00297B15" w:rsidRPr="00522D26" w:rsidRDefault="00297B15" w:rsidP="00914FF3">
      <w:pPr>
        <w:ind w:left="720" w:right="720"/>
      </w:pPr>
    </w:p>
    <w:p w14:paraId="7995E5D7" w14:textId="77777777" w:rsidR="00297B15" w:rsidRPr="00522D26" w:rsidRDefault="00297B15" w:rsidP="00914FF3">
      <w:pPr>
        <w:ind w:left="720" w:right="720"/>
      </w:pPr>
      <w:r w:rsidRPr="00522D26">
        <w:t>Firm Name: _</w:t>
      </w:r>
      <w:r>
        <w:t>________________</w:t>
      </w:r>
      <w:r w:rsidRPr="00522D26">
        <w:t>__________________</w:t>
      </w:r>
      <w:r>
        <w:t>__</w:t>
      </w:r>
      <w:r w:rsidRPr="00522D26">
        <w:t>_____________________</w:t>
      </w:r>
    </w:p>
    <w:p w14:paraId="069F6604" w14:textId="77777777" w:rsidR="00297B15" w:rsidRDefault="00297B15" w:rsidP="00914FF3">
      <w:pPr>
        <w:ind w:left="720" w:right="720"/>
      </w:pPr>
    </w:p>
    <w:p w14:paraId="2C195323" w14:textId="77777777" w:rsidR="00297B15" w:rsidRPr="00522D26" w:rsidRDefault="00297B15" w:rsidP="00914FF3">
      <w:pPr>
        <w:ind w:left="720" w:right="720"/>
      </w:pPr>
      <w:r w:rsidRPr="00522D26">
        <w:t>Street/Mailing Address: _</w:t>
      </w:r>
      <w:r>
        <w:t>_____________</w:t>
      </w:r>
      <w:r w:rsidRPr="00522D26">
        <w:t>_________</w:t>
      </w:r>
      <w:r>
        <w:t>__</w:t>
      </w:r>
      <w:r w:rsidRPr="00522D26">
        <w:t>_______________________</w:t>
      </w:r>
    </w:p>
    <w:p w14:paraId="62973B95" w14:textId="77777777" w:rsidR="00297B15" w:rsidRDefault="00297B15" w:rsidP="00914FF3">
      <w:pPr>
        <w:ind w:left="720" w:right="720"/>
      </w:pPr>
    </w:p>
    <w:p w14:paraId="5ED5A31C" w14:textId="77777777" w:rsidR="00297B15" w:rsidRPr="00522D26" w:rsidRDefault="00297B15" w:rsidP="00914FF3">
      <w:pPr>
        <w:ind w:left="720" w:right="720"/>
      </w:pPr>
      <w:r w:rsidRPr="00522D26">
        <w:t>City, State, Zip Code: _</w:t>
      </w:r>
      <w:r>
        <w:t>__________________</w:t>
      </w:r>
      <w:r w:rsidRPr="00522D26">
        <w:t>____</w:t>
      </w:r>
      <w:r>
        <w:t>__</w:t>
      </w:r>
      <w:r w:rsidRPr="00522D26">
        <w:t>_________________________</w:t>
      </w:r>
    </w:p>
    <w:p w14:paraId="44DF5D29" w14:textId="77777777" w:rsidR="00297B15" w:rsidRDefault="00297B15" w:rsidP="00914FF3">
      <w:pPr>
        <w:ind w:left="720" w:right="720"/>
      </w:pPr>
    </w:p>
    <w:p w14:paraId="4805CEA0" w14:textId="77777777" w:rsidR="00297B15" w:rsidRPr="00522D26" w:rsidRDefault="00297B15" w:rsidP="00914FF3">
      <w:pPr>
        <w:ind w:left="720" w:right="720"/>
      </w:pPr>
      <w:r w:rsidRPr="00522D26">
        <w:t>Telephone Number: _</w:t>
      </w:r>
      <w:r>
        <w:t>____________</w:t>
      </w:r>
      <w:r w:rsidRPr="00522D26">
        <w:t>__________</w:t>
      </w:r>
      <w:r>
        <w:t>__</w:t>
      </w:r>
      <w:r w:rsidRPr="00522D26">
        <w:t>___________________________</w:t>
      </w:r>
    </w:p>
    <w:p w14:paraId="21D4BD13" w14:textId="77777777" w:rsidR="00297B15" w:rsidRDefault="00297B15" w:rsidP="00914FF3">
      <w:pPr>
        <w:ind w:left="720" w:right="720"/>
      </w:pPr>
    </w:p>
    <w:p w14:paraId="3EC106C2" w14:textId="7966396C" w:rsidR="00945D2D" w:rsidRDefault="00297B15" w:rsidP="00914FF3">
      <w:pPr>
        <w:spacing w:before="228"/>
        <w:ind w:left="720" w:right="720"/>
        <w:rPr>
          <w:sz w:val="20"/>
        </w:rPr>
      </w:pPr>
      <w:r w:rsidRPr="00522D26">
        <w:t xml:space="preserve">Email </w:t>
      </w:r>
      <w:hyperlink r:id="rId14" w:history="1">
        <w:r w:rsidRPr="00AD4A0C">
          <w:rPr>
            <w:rStyle w:val="Hyperlink"/>
          </w:rPr>
          <w:t>_</w:t>
        </w:r>
      </w:hyperlink>
      <w:r>
        <w:rPr>
          <w:rStyle w:val="Hyperlink"/>
        </w:rPr>
        <w:t>____________________________________________</w:t>
      </w:r>
      <w:r w:rsidRPr="00522D26">
        <w:t>__________________</w:t>
      </w:r>
    </w:p>
    <w:p w14:paraId="6A043D87" w14:textId="77777777" w:rsidR="00CB4C28" w:rsidRDefault="00CB4C28">
      <w:pPr>
        <w:rPr>
          <w:sz w:val="20"/>
        </w:rPr>
        <w:sectPr w:rsidR="00CB4C28">
          <w:pgSz w:w="12240" w:h="15840"/>
          <w:pgMar w:top="1440" w:right="360" w:bottom="1200" w:left="360" w:header="0" w:footer="962" w:gutter="0"/>
          <w:cols w:space="720"/>
        </w:sectPr>
      </w:pPr>
    </w:p>
    <w:p w14:paraId="6A043D88" w14:textId="77777777" w:rsidR="00CB4C28" w:rsidRDefault="005B32E1">
      <w:pPr>
        <w:spacing w:before="81"/>
        <w:ind w:left="4471" w:right="4470"/>
        <w:jc w:val="center"/>
        <w:rPr>
          <w:b/>
          <w:sz w:val="24"/>
        </w:rPr>
      </w:pPr>
      <w:r>
        <w:rPr>
          <w:b/>
          <w:sz w:val="24"/>
        </w:rPr>
        <w:lastRenderedPageBreak/>
        <w:t>CITY</w:t>
      </w:r>
      <w:r>
        <w:rPr>
          <w:b/>
          <w:spacing w:val="-2"/>
          <w:sz w:val="24"/>
        </w:rPr>
        <w:t xml:space="preserve"> </w:t>
      </w:r>
      <w:r>
        <w:rPr>
          <w:b/>
          <w:sz w:val="24"/>
        </w:rPr>
        <w:t>OF</w:t>
      </w:r>
      <w:r>
        <w:rPr>
          <w:b/>
          <w:spacing w:val="1"/>
          <w:sz w:val="24"/>
        </w:rPr>
        <w:t xml:space="preserve"> </w:t>
      </w:r>
      <w:r>
        <w:rPr>
          <w:b/>
          <w:spacing w:val="-2"/>
          <w:sz w:val="24"/>
        </w:rPr>
        <w:t>DUBLIN</w:t>
      </w:r>
    </w:p>
    <w:p w14:paraId="6A043D89" w14:textId="6DF0030D" w:rsidR="00CB4C28" w:rsidRDefault="005B32E1">
      <w:pPr>
        <w:ind w:left="2373" w:right="2367"/>
        <w:jc w:val="center"/>
        <w:rPr>
          <w:b/>
          <w:sz w:val="24"/>
        </w:rPr>
      </w:pPr>
      <w:r>
        <w:rPr>
          <w:b/>
          <w:sz w:val="24"/>
        </w:rPr>
        <w:t>Specifications</w:t>
      </w:r>
      <w:r>
        <w:rPr>
          <w:b/>
          <w:spacing w:val="-4"/>
          <w:sz w:val="24"/>
        </w:rPr>
        <w:t xml:space="preserve"> </w:t>
      </w:r>
      <w:r>
        <w:rPr>
          <w:b/>
          <w:sz w:val="24"/>
        </w:rPr>
        <w:t>for</w:t>
      </w:r>
      <w:r>
        <w:rPr>
          <w:b/>
          <w:spacing w:val="-5"/>
          <w:sz w:val="24"/>
        </w:rPr>
        <w:t xml:space="preserve"> </w:t>
      </w:r>
      <w:r>
        <w:rPr>
          <w:b/>
          <w:sz w:val="24"/>
        </w:rPr>
        <w:t>202</w:t>
      </w:r>
      <w:r w:rsidR="00B40A44">
        <w:rPr>
          <w:b/>
          <w:sz w:val="24"/>
        </w:rPr>
        <w:t>6</w:t>
      </w:r>
      <w:r>
        <w:rPr>
          <w:b/>
          <w:spacing w:val="-4"/>
          <w:sz w:val="24"/>
        </w:rPr>
        <w:t xml:space="preserve"> </w:t>
      </w:r>
      <w:r>
        <w:rPr>
          <w:b/>
          <w:sz w:val="24"/>
        </w:rPr>
        <w:t>City</w:t>
      </w:r>
      <w:r>
        <w:rPr>
          <w:b/>
          <w:spacing w:val="-5"/>
          <w:sz w:val="24"/>
        </w:rPr>
        <w:t xml:space="preserve"> </w:t>
      </w:r>
      <w:r>
        <w:rPr>
          <w:b/>
          <w:sz w:val="24"/>
        </w:rPr>
        <w:t>of</w:t>
      </w:r>
      <w:r>
        <w:rPr>
          <w:b/>
          <w:spacing w:val="-6"/>
          <w:sz w:val="24"/>
        </w:rPr>
        <w:t xml:space="preserve"> </w:t>
      </w:r>
      <w:r>
        <w:rPr>
          <w:b/>
          <w:sz w:val="24"/>
        </w:rPr>
        <w:t>Dublin</w:t>
      </w:r>
      <w:r>
        <w:rPr>
          <w:b/>
          <w:spacing w:val="-7"/>
          <w:sz w:val="24"/>
        </w:rPr>
        <w:t xml:space="preserve"> </w:t>
      </w:r>
      <w:r>
        <w:rPr>
          <w:b/>
          <w:sz w:val="24"/>
        </w:rPr>
        <w:t>Street</w:t>
      </w:r>
      <w:r>
        <w:rPr>
          <w:b/>
          <w:spacing w:val="-4"/>
          <w:sz w:val="24"/>
        </w:rPr>
        <w:t xml:space="preserve"> </w:t>
      </w:r>
      <w:r>
        <w:rPr>
          <w:b/>
          <w:sz w:val="24"/>
        </w:rPr>
        <w:t xml:space="preserve">Resurfacing </w:t>
      </w:r>
      <w:r w:rsidR="00B40A44">
        <w:rPr>
          <w:b/>
          <w:sz w:val="24"/>
        </w:rPr>
        <w:t>ITB</w:t>
      </w:r>
      <w:r>
        <w:rPr>
          <w:b/>
          <w:sz w:val="24"/>
        </w:rPr>
        <w:t xml:space="preserve"> #2</w:t>
      </w:r>
      <w:r w:rsidR="00B40A44">
        <w:rPr>
          <w:b/>
          <w:sz w:val="24"/>
        </w:rPr>
        <w:t>6</w:t>
      </w:r>
      <w:r>
        <w:rPr>
          <w:b/>
          <w:sz w:val="24"/>
        </w:rPr>
        <w:t>-0</w:t>
      </w:r>
      <w:r w:rsidR="00FA7EA7">
        <w:rPr>
          <w:b/>
          <w:sz w:val="24"/>
        </w:rPr>
        <w:t>8</w:t>
      </w:r>
      <w:r>
        <w:rPr>
          <w:b/>
          <w:sz w:val="24"/>
        </w:rPr>
        <w:t>-001</w:t>
      </w:r>
    </w:p>
    <w:p w14:paraId="6A043D8A" w14:textId="77777777" w:rsidR="00CB4C28" w:rsidRDefault="005B32E1">
      <w:pPr>
        <w:ind w:left="4471" w:right="4469"/>
        <w:jc w:val="center"/>
        <w:rPr>
          <w:b/>
          <w:sz w:val="24"/>
        </w:rPr>
      </w:pPr>
      <w:r>
        <w:rPr>
          <w:b/>
          <w:sz w:val="24"/>
        </w:rPr>
        <w:t>Item</w:t>
      </w:r>
      <w:r>
        <w:rPr>
          <w:b/>
          <w:spacing w:val="-1"/>
          <w:sz w:val="24"/>
        </w:rPr>
        <w:t xml:space="preserve"> </w:t>
      </w:r>
      <w:r>
        <w:rPr>
          <w:b/>
          <w:sz w:val="24"/>
        </w:rPr>
        <w:t>#</w:t>
      </w:r>
      <w:r>
        <w:rPr>
          <w:b/>
          <w:spacing w:val="-2"/>
          <w:sz w:val="24"/>
        </w:rPr>
        <w:t xml:space="preserve"> </w:t>
      </w:r>
      <w:r>
        <w:rPr>
          <w:b/>
          <w:spacing w:val="-10"/>
          <w:sz w:val="24"/>
        </w:rPr>
        <w:t>1</w:t>
      </w:r>
    </w:p>
    <w:p w14:paraId="6A043D8B" w14:textId="11FE0AF4" w:rsidR="00CB4C28" w:rsidRDefault="005B32E1">
      <w:pPr>
        <w:pStyle w:val="ListParagraph"/>
        <w:numPr>
          <w:ilvl w:val="0"/>
          <w:numId w:val="30"/>
        </w:numPr>
        <w:tabs>
          <w:tab w:val="left" w:pos="1078"/>
          <w:tab w:val="left" w:pos="1080"/>
        </w:tabs>
        <w:spacing w:before="276"/>
        <w:ind w:right="354"/>
        <w:jc w:val="both"/>
        <w:rPr>
          <w:sz w:val="24"/>
        </w:rPr>
      </w:pPr>
      <w:r>
        <w:rPr>
          <w:sz w:val="24"/>
        </w:rPr>
        <w:t>Sealed bid for the completion of the 202</w:t>
      </w:r>
      <w:r w:rsidR="00B40A44">
        <w:rPr>
          <w:sz w:val="24"/>
        </w:rPr>
        <w:t>6</w:t>
      </w:r>
      <w:r>
        <w:rPr>
          <w:sz w:val="24"/>
        </w:rPr>
        <w:t xml:space="preserve"> CITY OF DUBLIN STREET RESURFACING owned by the City of Dublin will be received by David Sawyer, Purchasing Director, at the Director’s Office</w:t>
      </w:r>
      <w:r>
        <w:rPr>
          <w:spacing w:val="-1"/>
          <w:sz w:val="24"/>
        </w:rPr>
        <w:t xml:space="preserve"> </w:t>
      </w:r>
      <w:r>
        <w:rPr>
          <w:sz w:val="24"/>
        </w:rPr>
        <w:t>located</w:t>
      </w:r>
      <w:r>
        <w:rPr>
          <w:spacing w:val="-4"/>
          <w:sz w:val="24"/>
        </w:rPr>
        <w:t xml:space="preserve"> </w:t>
      </w:r>
      <w:r>
        <w:rPr>
          <w:sz w:val="24"/>
        </w:rPr>
        <w:t>at</w:t>
      </w:r>
      <w:r>
        <w:rPr>
          <w:spacing w:val="-2"/>
          <w:sz w:val="24"/>
        </w:rPr>
        <w:t xml:space="preserve"> </w:t>
      </w:r>
      <w:r>
        <w:rPr>
          <w:sz w:val="24"/>
        </w:rPr>
        <w:t>702</w:t>
      </w:r>
      <w:r>
        <w:rPr>
          <w:spacing w:val="-2"/>
          <w:sz w:val="24"/>
        </w:rPr>
        <w:t xml:space="preserve"> </w:t>
      </w:r>
      <w:r>
        <w:rPr>
          <w:sz w:val="24"/>
        </w:rPr>
        <w:t>E.</w:t>
      </w:r>
      <w:r>
        <w:rPr>
          <w:spacing w:val="-2"/>
          <w:sz w:val="24"/>
        </w:rPr>
        <w:t xml:space="preserve"> </w:t>
      </w:r>
      <w:r>
        <w:rPr>
          <w:sz w:val="24"/>
        </w:rPr>
        <w:t>Madison</w:t>
      </w:r>
      <w:r>
        <w:rPr>
          <w:spacing w:val="-3"/>
          <w:sz w:val="24"/>
        </w:rPr>
        <w:t xml:space="preserve"> </w:t>
      </w:r>
      <w:r>
        <w:rPr>
          <w:sz w:val="24"/>
        </w:rPr>
        <w:t>St.,</w:t>
      </w:r>
      <w:r>
        <w:rPr>
          <w:spacing w:val="-2"/>
          <w:sz w:val="24"/>
        </w:rPr>
        <w:t xml:space="preserve"> </w:t>
      </w:r>
      <w:r>
        <w:rPr>
          <w:sz w:val="24"/>
        </w:rPr>
        <w:t>Dublin,</w:t>
      </w:r>
      <w:r>
        <w:rPr>
          <w:spacing w:val="-4"/>
          <w:sz w:val="24"/>
        </w:rPr>
        <w:t xml:space="preserve"> </w:t>
      </w:r>
      <w:r>
        <w:rPr>
          <w:sz w:val="24"/>
        </w:rPr>
        <w:t>GA</w:t>
      </w:r>
      <w:r>
        <w:rPr>
          <w:spacing w:val="-1"/>
          <w:sz w:val="24"/>
        </w:rPr>
        <w:t xml:space="preserve"> </w:t>
      </w:r>
      <w:r>
        <w:rPr>
          <w:sz w:val="24"/>
        </w:rPr>
        <w:t>31021 until</w:t>
      </w:r>
      <w:r>
        <w:rPr>
          <w:spacing w:val="-2"/>
          <w:sz w:val="24"/>
        </w:rPr>
        <w:t xml:space="preserve"> </w:t>
      </w:r>
      <w:r>
        <w:rPr>
          <w:sz w:val="24"/>
        </w:rPr>
        <w:t>2:00</w:t>
      </w:r>
      <w:r>
        <w:rPr>
          <w:spacing w:val="-4"/>
          <w:sz w:val="24"/>
        </w:rPr>
        <w:t xml:space="preserve"> </w:t>
      </w:r>
      <w:r>
        <w:rPr>
          <w:sz w:val="24"/>
        </w:rPr>
        <w:t>p.m.</w:t>
      </w:r>
      <w:r>
        <w:rPr>
          <w:spacing w:val="-2"/>
          <w:sz w:val="24"/>
        </w:rPr>
        <w:t xml:space="preserve"> </w:t>
      </w:r>
      <w:r>
        <w:rPr>
          <w:sz w:val="24"/>
        </w:rPr>
        <w:t xml:space="preserve">on </w:t>
      </w:r>
      <w:r w:rsidR="001905A0">
        <w:rPr>
          <w:sz w:val="24"/>
        </w:rPr>
        <w:t>Tues</w:t>
      </w:r>
      <w:r>
        <w:rPr>
          <w:sz w:val="24"/>
        </w:rPr>
        <w:t>day,</w:t>
      </w:r>
      <w:r>
        <w:rPr>
          <w:spacing w:val="-1"/>
          <w:sz w:val="24"/>
        </w:rPr>
        <w:t xml:space="preserve"> </w:t>
      </w:r>
      <w:r w:rsidR="001905A0">
        <w:rPr>
          <w:sz w:val="24"/>
        </w:rPr>
        <w:t>September</w:t>
      </w:r>
      <w:r>
        <w:rPr>
          <w:spacing w:val="-2"/>
          <w:sz w:val="24"/>
        </w:rPr>
        <w:t xml:space="preserve"> </w:t>
      </w:r>
      <w:r w:rsidR="00D804B9">
        <w:rPr>
          <w:sz w:val="24"/>
        </w:rPr>
        <w:t>11</w:t>
      </w:r>
      <w:r>
        <w:rPr>
          <w:sz w:val="24"/>
        </w:rPr>
        <w:t>, 202</w:t>
      </w:r>
      <w:r w:rsidR="0004668A">
        <w:rPr>
          <w:sz w:val="24"/>
        </w:rPr>
        <w:t>6</w:t>
      </w:r>
      <w:r>
        <w:rPr>
          <w:sz w:val="24"/>
        </w:rPr>
        <w:t>,</w:t>
      </w:r>
      <w:r>
        <w:rPr>
          <w:spacing w:val="-9"/>
          <w:sz w:val="24"/>
        </w:rPr>
        <w:t xml:space="preserve"> </w:t>
      </w:r>
      <w:r>
        <w:rPr>
          <w:sz w:val="24"/>
        </w:rPr>
        <w:t>at</w:t>
      </w:r>
      <w:r>
        <w:rPr>
          <w:spacing w:val="-9"/>
          <w:sz w:val="24"/>
        </w:rPr>
        <w:t xml:space="preserve"> </w:t>
      </w:r>
      <w:r>
        <w:rPr>
          <w:sz w:val="24"/>
        </w:rPr>
        <w:t>which</w:t>
      </w:r>
      <w:r>
        <w:rPr>
          <w:spacing w:val="-8"/>
          <w:sz w:val="24"/>
        </w:rPr>
        <w:t xml:space="preserve"> </w:t>
      </w:r>
      <w:r>
        <w:rPr>
          <w:sz w:val="24"/>
        </w:rPr>
        <w:t>time</w:t>
      </w:r>
      <w:r>
        <w:rPr>
          <w:spacing w:val="-8"/>
          <w:sz w:val="24"/>
        </w:rPr>
        <w:t xml:space="preserve"> </w:t>
      </w:r>
      <w:r>
        <w:rPr>
          <w:sz w:val="24"/>
        </w:rPr>
        <w:t>they</w:t>
      </w:r>
      <w:r>
        <w:rPr>
          <w:spacing w:val="-9"/>
          <w:sz w:val="24"/>
        </w:rPr>
        <w:t xml:space="preserve"> </w:t>
      </w:r>
      <w:r>
        <w:rPr>
          <w:sz w:val="24"/>
        </w:rPr>
        <w:t>will</w:t>
      </w:r>
      <w:r>
        <w:rPr>
          <w:spacing w:val="-10"/>
          <w:sz w:val="24"/>
        </w:rPr>
        <w:t xml:space="preserve"> </w:t>
      </w:r>
      <w:r>
        <w:rPr>
          <w:sz w:val="24"/>
        </w:rPr>
        <w:t>be</w:t>
      </w:r>
      <w:r>
        <w:rPr>
          <w:spacing w:val="-8"/>
          <w:sz w:val="24"/>
        </w:rPr>
        <w:t xml:space="preserve"> </w:t>
      </w:r>
      <w:r>
        <w:rPr>
          <w:sz w:val="24"/>
        </w:rPr>
        <w:t>publicly</w:t>
      </w:r>
      <w:r>
        <w:rPr>
          <w:spacing w:val="-10"/>
          <w:sz w:val="24"/>
        </w:rPr>
        <w:t xml:space="preserve"> </w:t>
      </w:r>
      <w:r>
        <w:rPr>
          <w:sz w:val="24"/>
        </w:rPr>
        <w:t>opened.</w:t>
      </w:r>
      <w:r>
        <w:rPr>
          <w:spacing w:val="-4"/>
          <w:sz w:val="24"/>
        </w:rPr>
        <w:t xml:space="preserve"> </w:t>
      </w:r>
      <w:r>
        <w:rPr>
          <w:sz w:val="24"/>
        </w:rPr>
        <w:t>Digital</w:t>
      </w:r>
      <w:r>
        <w:rPr>
          <w:spacing w:val="-10"/>
          <w:sz w:val="24"/>
        </w:rPr>
        <w:t xml:space="preserve"> </w:t>
      </w:r>
      <w:r>
        <w:rPr>
          <w:sz w:val="24"/>
        </w:rPr>
        <w:t>submission</w:t>
      </w:r>
      <w:r>
        <w:rPr>
          <w:spacing w:val="-8"/>
          <w:sz w:val="24"/>
        </w:rPr>
        <w:t xml:space="preserve"> </w:t>
      </w:r>
      <w:r>
        <w:rPr>
          <w:sz w:val="24"/>
        </w:rPr>
        <w:t>of</w:t>
      </w:r>
      <w:r>
        <w:rPr>
          <w:spacing w:val="-11"/>
          <w:sz w:val="24"/>
        </w:rPr>
        <w:t xml:space="preserve"> </w:t>
      </w:r>
      <w:r>
        <w:rPr>
          <w:sz w:val="24"/>
        </w:rPr>
        <w:t>bids</w:t>
      </w:r>
      <w:r>
        <w:rPr>
          <w:spacing w:val="-9"/>
          <w:sz w:val="24"/>
        </w:rPr>
        <w:t xml:space="preserve"> </w:t>
      </w:r>
      <w:r>
        <w:rPr>
          <w:sz w:val="24"/>
        </w:rPr>
        <w:t>will</w:t>
      </w:r>
      <w:r>
        <w:rPr>
          <w:spacing w:val="-10"/>
          <w:sz w:val="24"/>
        </w:rPr>
        <w:t xml:space="preserve"> </w:t>
      </w:r>
      <w:r>
        <w:rPr>
          <w:sz w:val="24"/>
        </w:rPr>
        <w:t>also</w:t>
      </w:r>
      <w:r>
        <w:rPr>
          <w:spacing w:val="-9"/>
          <w:sz w:val="24"/>
        </w:rPr>
        <w:t xml:space="preserve"> </w:t>
      </w:r>
      <w:r>
        <w:rPr>
          <w:sz w:val="24"/>
        </w:rPr>
        <w:t>be</w:t>
      </w:r>
      <w:r>
        <w:rPr>
          <w:spacing w:val="-8"/>
          <w:sz w:val="24"/>
        </w:rPr>
        <w:t xml:space="preserve"> </w:t>
      </w:r>
      <w:r>
        <w:rPr>
          <w:sz w:val="24"/>
        </w:rPr>
        <w:t xml:space="preserve">accepted thru eProcurement sites </w:t>
      </w:r>
      <w:hyperlink r:id="rId15">
        <w:r w:rsidR="00CB4C28">
          <w:rPr>
            <w:color w:val="0000FF"/>
            <w:sz w:val="24"/>
            <w:u w:val="single" w:color="0000FF"/>
          </w:rPr>
          <w:t>www.Bidnet.com</w:t>
        </w:r>
      </w:hyperlink>
      <w:r>
        <w:rPr>
          <w:color w:val="0000FF"/>
          <w:sz w:val="24"/>
        </w:rPr>
        <w:t xml:space="preserve"> </w:t>
      </w:r>
      <w:r>
        <w:rPr>
          <w:sz w:val="24"/>
        </w:rPr>
        <w:t xml:space="preserve">or </w:t>
      </w:r>
      <w:hyperlink r:id="rId16">
        <w:r w:rsidR="00CB4C28">
          <w:rPr>
            <w:color w:val="0000FF"/>
            <w:sz w:val="24"/>
            <w:u w:val="single" w:color="0000FF"/>
          </w:rPr>
          <w:t>www.demandstar.com</w:t>
        </w:r>
      </w:hyperlink>
      <w:r>
        <w:rPr>
          <w:sz w:val="24"/>
        </w:rPr>
        <w:t>. Bids will not be accepted by via facsimile.</w:t>
      </w:r>
    </w:p>
    <w:p w14:paraId="6A043D8C" w14:textId="77777777" w:rsidR="00CB4C28" w:rsidRDefault="00CB4C28">
      <w:pPr>
        <w:pStyle w:val="BodyText"/>
        <w:rPr>
          <w:sz w:val="24"/>
        </w:rPr>
      </w:pPr>
    </w:p>
    <w:p w14:paraId="6A043D8D" w14:textId="77777777" w:rsidR="00CB4C28" w:rsidRDefault="005B32E1">
      <w:pPr>
        <w:pStyle w:val="ListParagraph"/>
        <w:numPr>
          <w:ilvl w:val="0"/>
          <w:numId w:val="30"/>
        </w:numPr>
        <w:tabs>
          <w:tab w:val="left" w:pos="1078"/>
          <w:tab w:val="left" w:pos="1080"/>
        </w:tabs>
        <w:ind w:right="366"/>
        <w:jc w:val="both"/>
        <w:rPr>
          <w:sz w:val="24"/>
        </w:rPr>
      </w:pPr>
      <w:r>
        <w:rPr>
          <w:sz w:val="24"/>
        </w:rPr>
        <w:t xml:space="preserve">The project shall include but is not limited to approximately </w:t>
      </w:r>
      <w:r w:rsidRPr="00D804B9">
        <w:rPr>
          <w:sz w:val="24"/>
        </w:rPr>
        <w:t>3.77 miles</w:t>
      </w:r>
      <w:r>
        <w:rPr>
          <w:sz w:val="24"/>
        </w:rPr>
        <w:t xml:space="preserve"> of hot mix asphalt resurfacing and re-striping of various streets within the City of Dublin.</w:t>
      </w:r>
    </w:p>
    <w:p w14:paraId="6A043D8E" w14:textId="77777777" w:rsidR="00CB4C28" w:rsidRDefault="00CB4C28">
      <w:pPr>
        <w:pStyle w:val="BodyText"/>
        <w:rPr>
          <w:sz w:val="24"/>
        </w:rPr>
      </w:pPr>
    </w:p>
    <w:p w14:paraId="6A043D8F" w14:textId="77777777" w:rsidR="00CB4C28" w:rsidRDefault="005B32E1">
      <w:pPr>
        <w:pStyle w:val="ListParagraph"/>
        <w:numPr>
          <w:ilvl w:val="0"/>
          <w:numId w:val="30"/>
        </w:numPr>
        <w:tabs>
          <w:tab w:val="left" w:pos="1078"/>
          <w:tab w:val="left" w:pos="1080"/>
        </w:tabs>
        <w:spacing w:before="1"/>
        <w:ind w:right="354"/>
        <w:jc w:val="both"/>
        <w:rPr>
          <w:sz w:val="24"/>
        </w:rPr>
      </w:pPr>
      <w:r>
        <w:rPr>
          <w:sz w:val="24"/>
        </w:rPr>
        <w:t>Plans</w:t>
      </w:r>
      <w:r>
        <w:rPr>
          <w:spacing w:val="-14"/>
          <w:sz w:val="24"/>
        </w:rPr>
        <w:t xml:space="preserve"> </w:t>
      </w:r>
      <w:r>
        <w:rPr>
          <w:sz w:val="24"/>
        </w:rPr>
        <w:t>and</w:t>
      </w:r>
      <w:r>
        <w:rPr>
          <w:spacing w:val="-16"/>
          <w:sz w:val="24"/>
        </w:rPr>
        <w:t xml:space="preserve"> </w:t>
      </w:r>
      <w:r>
        <w:rPr>
          <w:sz w:val="24"/>
        </w:rPr>
        <w:t>Specifications</w:t>
      </w:r>
      <w:r>
        <w:rPr>
          <w:spacing w:val="-14"/>
          <w:sz w:val="24"/>
        </w:rPr>
        <w:t xml:space="preserve"> </w:t>
      </w:r>
      <w:r>
        <w:rPr>
          <w:sz w:val="24"/>
        </w:rPr>
        <w:t>are</w:t>
      </w:r>
      <w:r>
        <w:rPr>
          <w:spacing w:val="-16"/>
          <w:sz w:val="24"/>
        </w:rPr>
        <w:t xml:space="preserve"> </w:t>
      </w:r>
      <w:r>
        <w:rPr>
          <w:sz w:val="24"/>
        </w:rPr>
        <w:t>open</w:t>
      </w:r>
      <w:r>
        <w:rPr>
          <w:spacing w:val="-13"/>
          <w:sz w:val="24"/>
        </w:rPr>
        <w:t xml:space="preserve"> </w:t>
      </w:r>
      <w:r>
        <w:rPr>
          <w:sz w:val="24"/>
        </w:rPr>
        <w:t>to</w:t>
      </w:r>
      <w:r>
        <w:rPr>
          <w:spacing w:val="-13"/>
          <w:sz w:val="24"/>
        </w:rPr>
        <w:t xml:space="preserve"> </w:t>
      </w:r>
      <w:r>
        <w:rPr>
          <w:sz w:val="24"/>
        </w:rPr>
        <w:t>inspection</w:t>
      </w:r>
      <w:r>
        <w:rPr>
          <w:spacing w:val="-13"/>
          <w:sz w:val="24"/>
        </w:rPr>
        <w:t xml:space="preserve"> </w:t>
      </w:r>
      <w:r>
        <w:rPr>
          <w:sz w:val="24"/>
        </w:rPr>
        <w:t>at</w:t>
      </w:r>
      <w:r>
        <w:rPr>
          <w:spacing w:val="-13"/>
          <w:sz w:val="24"/>
        </w:rPr>
        <w:t xml:space="preserve"> </w:t>
      </w:r>
      <w:r>
        <w:rPr>
          <w:sz w:val="24"/>
        </w:rPr>
        <w:t>City</w:t>
      </w:r>
      <w:r>
        <w:rPr>
          <w:spacing w:val="-13"/>
          <w:sz w:val="24"/>
        </w:rPr>
        <w:t xml:space="preserve"> </w:t>
      </w:r>
      <w:r>
        <w:rPr>
          <w:sz w:val="24"/>
        </w:rPr>
        <w:t>Hall,</w:t>
      </w:r>
      <w:r>
        <w:rPr>
          <w:spacing w:val="-14"/>
          <w:sz w:val="24"/>
        </w:rPr>
        <w:t xml:space="preserve"> </w:t>
      </w:r>
      <w:r>
        <w:rPr>
          <w:sz w:val="24"/>
        </w:rPr>
        <w:t>Dublin,</w:t>
      </w:r>
      <w:r>
        <w:rPr>
          <w:spacing w:val="-16"/>
          <w:sz w:val="24"/>
        </w:rPr>
        <w:t xml:space="preserve"> </w:t>
      </w:r>
      <w:r>
        <w:rPr>
          <w:sz w:val="24"/>
        </w:rPr>
        <w:t>Georgia,</w:t>
      </w:r>
      <w:r>
        <w:rPr>
          <w:spacing w:val="-16"/>
          <w:sz w:val="24"/>
        </w:rPr>
        <w:t xml:space="preserve"> </w:t>
      </w:r>
      <w:r>
        <w:rPr>
          <w:sz w:val="24"/>
        </w:rPr>
        <w:t>or</w:t>
      </w:r>
      <w:r>
        <w:rPr>
          <w:spacing w:val="-17"/>
          <w:sz w:val="24"/>
        </w:rPr>
        <w:t xml:space="preserve"> </w:t>
      </w:r>
      <w:r>
        <w:rPr>
          <w:sz w:val="24"/>
        </w:rPr>
        <w:t>may</w:t>
      </w:r>
      <w:r>
        <w:rPr>
          <w:spacing w:val="-16"/>
          <w:sz w:val="24"/>
        </w:rPr>
        <w:t xml:space="preserve"> </w:t>
      </w:r>
      <w:r>
        <w:rPr>
          <w:sz w:val="24"/>
        </w:rPr>
        <w:t>be</w:t>
      </w:r>
      <w:r>
        <w:rPr>
          <w:spacing w:val="-13"/>
          <w:sz w:val="24"/>
        </w:rPr>
        <w:t xml:space="preserve"> </w:t>
      </w:r>
      <w:r>
        <w:rPr>
          <w:sz w:val="24"/>
        </w:rPr>
        <w:t>obtained from City of Dublin, Purchasing Department, Post Office Box 690, or 702 E. Madison Street Dublin, Georgia.</w:t>
      </w:r>
    </w:p>
    <w:p w14:paraId="6A043D90" w14:textId="77777777" w:rsidR="00CB4C28" w:rsidRDefault="005B32E1">
      <w:pPr>
        <w:pStyle w:val="ListParagraph"/>
        <w:numPr>
          <w:ilvl w:val="0"/>
          <w:numId w:val="30"/>
        </w:numPr>
        <w:tabs>
          <w:tab w:val="left" w:pos="1078"/>
          <w:tab w:val="left" w:pos="1080"/>
        </w:tabs>
        <w:spacing w:before="276"/>
        <w:ind w:right="355"/>
        <w:jc w:val="both"/>
        <w:rPr>
          <w:sz w:val="24"/>
        </w:rPr>
      </w:pPr>
      <w:r>
        <w:rPr>
          <w:sz w:val="24"/>
        </w:rPr>
        <w:t xml:space="preserve">Bids shall be accompanied by a bid bond in an amount not less than 10% of the base bid. </w:t>
      </w:r>
      <w:r>
        <w:rPr>
          <w:b/>
          <w:sz w:val="24"/>
        </w:rPr>
        <w:t>No Irrevocable</w:t>
      </w:r>
      <w:r>
        <w:rPr>
          <w:b/>
          <w:spacing w:val="-11"/>
          <w:sz w:val="24"/>
        </w:rPr>
        <w:t xml:space="preserve"> </w:t>
      </w:r>
      <w:r>
        <w:rPr>
          <w:b/>
          <w:sz w:val="24"/>
        </w:rPr>
        <w:t>Letter</w:t>
      </w:r>
      <w:r>
        <w:rPr>
          <w:b/>
          <w:spacing w:val="-11"/>
          <w:sz w:val="24"/>
        </w:rPr>
        <w:t xml:space="preserve"> </w:t>
      </w:r>
      <w:r>
        <w:rPr>
          <w:b/>
          <w:sz w:val="24"/>
        </w:rPr>
        <w:t>of</w:t>
      </w:r>
      <w:r>
        <w:rPr>
          <w:b/>
          <w:spacing w:val="-13"/>
          <w:sz w:val="24"/>
        </w:rPr>
        <w:t xml:space="preserve"> </w:t>
      </w:r>
      <w:r>
        <w:rPr>
          <w:b/>
          <w:sz w:val="24"/>
        </w:rPr>
        <w:t>Credit</w:t>
      </w:r>
      <w:r>
        <w:rPr>
          <w:b/>
          <w:spacing w:val="-12"/>
          <w:sz w:val="24"/>
        </w:rPr>
        <w:t xml:space="preserve"> </w:t>
      </w:r>
      <w:r>
        <w:rPr>
          <w:b/>
          <w:sz w:val="24"/>
        </w:rPr>
        <w:t>will</w:t>
      </w:r>
      <w:r>
        <w:rPr>
          <w:b/>
          <w:spacing w:val="-11"/>
          <w:sz w:val="24"/>
        </w:rPr>
        <w:t xml:space="preserve"> </w:t>
      </w:r>
      <w:r>
        <w:rPr>
          <w:b/>
          <w:sz w:val="24"/>
        </w:rPr>
        <w:t>be</w:t>
      </w:r>
      <w:r>
        <w:rPr>
          <w:b/>
          <w:spacing w:val="-14"/>
          <w:sz w:val="24"/>
        </w:rPr>
        <w:t xml:space="preserve"> </w:t>
      </w:r>
      <w:r>
        <w:rPr>
          <w:b/>
          <w:sz w:val="24"/>
        </w:rPr>
        <w:t>accepted.</w:t>
      </w:r>
      <w:r>
        <w:rPr>
          <w:b/>
          <w:spacing w:val="-7"/>
          <w:sz w:val="24"/>
        </w:rPr>
        <w:t xml:space="preserve"> </w:t>
      </w:r>
      <w:r>
        <w:rPr>
          <w:sz w:val="24"/>
        </w:rPr>
        <w:t>All</w:t>
      </w:r>
      <w:r>
        <w:rPr>
          <w:spacing w:val="-13"/>
          <w:sz w:val="24"/>
        </w:rPr>
        <w:t xml:space="preserve"> </w:t>
      </w:r>
      <w:r>
        <w:rPr>
          <w:sz w:val="24"/>
        </w:rPr>
        <w:t>bonds</w:t>
      </w:r>
      <w:r>
        <w:rPr>
          <w:spacing w:val="-12"/>
          <w:sz w:val="24"/>
        </w:rPr>
        <w:t xml:space="preserve"> </w:t>
      </w:r>
      <w:r>
        <w:rPr>
          <w:sz w:val="24"/>
        </w:rPr>
        <w:t>shall</w:t>
      </w:r>
      <w:r>
        <w:rPr>
          <w:spacing w:val="-13"/>
          <w:sz w:val="24"/>
        </w:rPr>
        <w:t xml:space="preserve"> </w:t>
      </w:r>
      <w:r>
        <w:rPr>
          <w:sz w:val="24"/>
        </w:rPr>
        <w:t>be</w:t>
      </w:r>
      <w:r>
        <w:rPr>
          <w:spacing w:val="-11"/>
          <w:sz w:val="24"/>
        </w:rPr>
        <w:t xml:space="preserve"> </w:t>
      </w:r>
      <w:r>
        <w:rPr>
          <w:sz w:val="24"/>
        </w:rPr>
        <w:t>by</w:t>
      </w:r>
      <w:r>
        <w:rPr>
          <w:spacing w:val="-14"/>
          <w:sz w:val="24"/>
        </w:rPr>
        <w:t xml:space="preserve"> </w:t>
      </w:r>
      <w:r>
        <w:rPr>
          <w:sz w:val="24"/>
        </w:rPr>
        <w:t>a</w:t>
      </w:r>
      <w:r>
        <w:rPr>
          <w:spacing w:val="-11"/>
          <w:sz w:val="24"/>
        </w:rPr>
        <w:t xml:space="preserve"> </w:t>
      </w:r>
      <w:r>
        <w:rPr>
          <w:sz w:val="24"/>
        </w:rPr>
        <w:t>surety</w:t>
      </w:r>
      <w:r>
        <w:rPr>
          <w:spacing w:val="-11"/>
          <w:sz w:val="24"/>
        </w:rPr>
        <w:t xml:space="preserve"> </w:t>
      </w:r>
      <w:r>
        <w:rPr>
          <w:sz w:val="24"/>
        </w:rPr>
        <w:t>company</w:t>
      </w:r>
      <w:r>
        <w:rPr>
          <w:spacing w:val="-12"/>
          <w:sz w:val="24"/>
        </w:rPr>
        <w:t xml:space="preserve"> </w:t>
      </w:r>
      <w:r>
        <w:rPr>
          <w:sz w:val="24"/>
        </w:rPr>
        <w:t>licensed in</w:t>
      </w:r>
      <w:r>
        <w:rPr>
          <w:spacing w:val="-6"/>
          <w:sz w:val="24"/>
        </w:rPr>
        <w:t xml:space="preserve"> </w:t>
      </w:r>
      <w:r>
        <w:rPr>
          <w:sz w:val="24"/>
        </w:rPr>
        <w:t>Georgia</w:t>
      </w:r>
      <w:r>
        <w:rPr>
          <w:spacing w:val="-6"/>
          <w:sz w:val="24"/>
        </w:rPr>
        <w:t xml:space="preserve"> </w:t>
      </w:r>
      <w:r>
        <w:rPr>
          <w:sz w:val="24"/>
        </w:rPr>
        <w:t>with</w:t>
      </w:r>
      <w:r>
        <w:rPr>
          <w:spacing w:val="-8"/>
          <w:sz w:val="24"/>
        </w:rPr>
        <w:t xml:space="preserve"> </w:t>
      </w:r>
      <w:r>
        <w:rPr>
          <w:sz w:val="24"/>
        </w:rPr>
        <w:t>an</w:t>
      </w:r>
      <w:r>
        <w:rPr>
          <w:spacing w:val="-6"/>
          <w:sz w:val="24"/>
        </w:rPr>
        <w:t xml:space="preserve"> </w:t>
      </w:r>
      <w:r>
        <w:rPr>
          <w:sz w:val="24"/>
        </w:rPr>
        <w:t>“A”</w:t>
      </w:r>
      <w:r>
        <w:rPr>
          <w:spacing w:val="-10"/>
          <w:sz w:val="24"/>
        </w:rPr>
        <w:t xml:space="preserve"> </w:t>
      </w:r>
      <w:r>
        <w:rPr>
          <w:sz w:val="24"/>
        </w:rPr>
        <w:t>minimum</w:t>
      </w:r>
      <w:r>
        <w:rPr>
          <w:spacing w:val="-7"/>
          <w:sz w:val="24"/>
        </w:rPr>
        <w:t xml:space="preserve"> </w:t>
      </w:r>
      <w:r>
        <w:rPr>
          <w:sz w:val="24"/>
        </w:rPr>
        <w:t>rating</w:t>
      </w:r>
      <w:r>
        <w:rPr>
          <w:spacing w:val="-6"/>
          <w:sz w:val="24"/>
        </w:rPr>
        <w:t xml:space="preserve"> </w:t>
      </w:r>
      <w:r>
        <w:rPr>
          <w:sz w:val="24"/>
        </w:rPr>
        <w:t>of</w:t>
      </w:r>
      <w:r>
        <w:rPr>
          <w:spacing w:val="-9"/>
          <w:sz w:val="24"/>
        </w:rPr>
        <w:t xml:space="preserve"> </w:t>
      </w:r>
      <w:r>
        <w:rPr>
          <w:sz w:val="24"/>
        </w:rPr>
        <w:t>performance</w:t>
      </w:r>
      <w:r>
        <w:rPr>
          <w:spacing w:val="-8"/>
          <w:sz w:val="24"/>
        </w:rPr>
        <w:t xml:space="preserve"> </w:t>
      </w:r>
      <w:r>
        <w:rPr>
          <w:sz w:val="24"/>
        </w:rPr>
        <w:t>and</w:t>
      </w:r>
      <w:r>
        <w:rPr>
          <w:spacing w:val="-8"/>
          <w:sz w:val="24"/>
        </w:rPr>
        <w:t xml:space="preserve"> </w:t>
      </w:r>
      <w:r>
        <w:rPr>
          <w:sz w:val="24"/>
        </w:rPr>
        <w:t>a</w:t>
      </w:r>
      <w:r>
        <w:rPr>
          <w:spacing w:val="-8"/>
          <w:sz w:val="24"/>
        </w:rPr>
        <w:t xml:space="preserve"> </w:t>
      </w:r>
      <w:r>
        <w:rPr>
          <w:sz w:val="24"/>
        </w:rPr>
        <w:t>financial</w:t>
      </w:r>
      <w:r>
        <w:rPr>
          <w:spacing w:val="-7"/>
          <w:sz w:val="24"/>
        </w:rPr>
        <w:t xml:space="preserve"> </w:t>
      </w:r>
      <w:r>
        <w:rPr>
          <w:sz w:val="24"/>
        </w:rPr>
        <w:t>strength</w:t>
      </w:r>
      <w:r>
        <w:rPr>
          <w:spacing w:val="-8"/>
          <w:sz w:val="24"/>
        </w:rPr>
        <w:t xml:space="preserve"> </w:t>
      </w:r>
      <w:r>
        <w:rPr>
          <w:sz w:val="24"/>
        </w:rPr>
        <w:t>of</w:t>
      </w:r>
      <w:r>
        <w:rPr>
          <w:spacing w:val="-9"/>
          <w:sz w:val="24"/>
        </w:rPr>
        <w:t xml:space="preserve"> </w:t>
      </w:r>
      <w:r>
        <w:rPr>
          <w:sz w:val="24"/>
        </w:rPr>
        <w:t>at</w:t>
      </w:r>
      <w:r>
        <w:rPr>
          <w:spacing w:val="-6"/>
          <w:sz w:val="24"/>
        </w:rPr>
        <w:t xml:space="preserve"> </w:t>
      </w:r>
      <w:r>
        <w:rPr>
          <w:sz w:val="24"/>
        </w:rPr>
        <w:t>least</w:t>
      </w:r>
      <w:r>
        <w:rPr>
          <w:spacing w:val="-6"/>
          <w:sz w:val="24"/>
        </w:rPr>
        <w:t xml:space="preserve"> </w:t>
      </w:r>
      <w:r>
        <w:rPr>
          <w:sz w:val="24"/>
        </w:rPr>
        <w:t>five</w:t>
      </w:r>
      <w:r>
        <w:rPr>
          <w:spacing w:val="-6"/>
          <w:sz w:val="24"/>
        </w:rPr>
        <w:t xml:space="preserve"> </w:t>
      </w:r>
      <w:r>
        <w:rPr>
          <w:sz w:val="24"/>
        </w:rPr>
        <w:t>(5) times the contract prices as listed in the most current publication of “Best’s Key Rating Guide Property Liability.” Performance and Payment Bonds, each in an amount equal to 100% of the contract price shall be required of the successful bidder if contract is awarded. No Irrevocable Letter of Credit will be accepted. Each Bond shall be accompanied by a “Power of Attorney” authorizing the attorney-in-fact to bind the surety and certified to include the date of the bond.</w:t>
      </w:r>
    </w:p>
    <w:p w14:paraId="6A043D91" w14:textId="77777777" w:rsidR="00CB4C28" w:rsidRDefault="00CB4C28">
      <w:pPr>
        <w:pStyle w:val="BodyText"/>
        <w:rPr>
          <w:sz w:val="24"/>
        </w:rPr>
      </w:pPr>
    </w:p>
    <w:p w14:paraId="6A043D92" w14:textId="77777777" w:rsidR="00CB4C28" w:rsidRDefault="005B32E1">
      <w:pPr>
        <w:pStyle w:val="ListParagraph"/>
        <w:numPr>
          <w:ilvl w:val="0"/>
          <w:numId w:val="30"/>
        </w:numPr>
        <w:tabs>
          <w:tab w:val="left" w:pos="1079"/>
        </w:tabs>
        <w:ind w:left="1079" w:hanging="359"/>
        <w:rPr>
          <w:sz w:val="24"/>
        </w:rPr>
      </w:pPr>
      <w:r>
        <w:rPr>
          <w:sz w:val="24"/>
        </w:rPr>
        <w:t>Liability</w:t>
      </w:r>
      <w:r>
        <w:rPr>
          <w:spacing w:val="-6"/>
          <w:sz w:val="24"/>
        </w:rPr>
        <w:t xml:space="preserve"> </w:t>
      </w:r>
      <w:r>
        <w:rPr>
          <w:sz w:val="24"/>
        </w:rPr>
        <w:t>and</w:t>
      </w:r>
      <w:r>
        <w:rPr>
          <w:spacing w:val="-5"/>
          <w:sz w:val="24"/>
        </w:rPr>
        <w:t xml:space="preserve"> </w:t>
      </w:r>
      <w:r>
        <w:rPr>
          <w:sz w:val="24"/>
        </w:rPr>
        <w:t>Worker’s</w:t>
      </w:r>
      <w:r>
        <w:rPr>
          <w:spacing w:val="-5"/>
          <w:sz w:val="24"/>
        </w:rPr>
        <w:t xml:space="preserve"> </w:t>
      </w:r>
      <w:r>
        <w:rPr>
          <w:sz w:val="24"/>
        </w:rPr>
        <w:t>Compensation</w:t>
      </w:r>
      <w:r>
        <w:rPr>
          <w:spacing w:val="-3"/>
          <w:sz w:val="24"/>
        </w:rPr>
        <w:t xml:space="preserve"> </w:t>
      </w:r>
      <w:r>
        <w:rPr>
          <w:sz w:val="24"/>
        </w:rPr>
        <w:t>Certificate</w:t>
      </w:r>
      <w:r>
        <w:rPr>
          <w:spacing w:val="-5"/>
          <w:sz w:val="24"/>
        </w:rPr>
        <w:t xml:space="preserve"> </w:t>
      </w:r>
      <w:r>
        <w:rPr>
          <w:sz w:val="24"/>
        </w:rPr>
        <w:t>of</w:t>
      </w:r>
      <w:r>
        <w:rPr>
          <w:spacing w:val="-3"/>
          <w:sz w:val="24"/>
        </w:rPr>
        <w:t xml:space="preserve"> </w:t>
      </w:r>
      <w:r>
        <w:rPr>
          <w:sz w:val="24"/>
        </w:rPr>
        <w:t>Insurance</w:t>
      </w:r>
      <w:r>
        <w:rPr>
          <w:spacing w:val="-5"/>
          <w:sz w:val="24"/>
        </w:rPr>
        <w:t xml:space="preserve"> </w:t>
      </w:r>
      <w:r>
        <w:rPr>
          <w:sz w:val="24"/>
        </w:rPr>
        <w:t>must</w:t>
      </w:r>
      <w:r>
        <w:rPr>
          <w:spacing w:val="-7"/>
          <w:sz w:val="24"/>
        </w:rPr>
        <w:t xml:space="preserve"> </w:t>
      </w:r>
      <w:r>
        <w:rPr>
          <w:sz w:val="24"/>
        </w:rPr>
        <w:t>be</w:t>
      </w:r>
      <w:r>
        <w:rPr>
          <w:spacing w:val="-3"/>
          <w:sz w:val="24"/>
        </w:rPr>
        <w:t xml:space="preserve"> </w:t>
      </w:r>
      <w:r>
        <w:rPr>
          <w:spacing w:val="-2"/>
          <w:sz w:val="24"/>
        </w:rPr>
        <w:t>provided.</w:t>
      </w:r>
    </w:p>
    <w:p w14:paraId="6A043D93" w14:textId="77777777" w:rsidR="00CB4C28" w:rsidRDefault="00CB4C28">
      <w:pPr>
        <w:pStyle w:val="BodyText"/>
        <w:rPr>
          <w:sz w:val="24"/>
        </w:rPr>
      </w:pPr>
    </w:p>
    <w:p w14:paraId="6A043D94" w14:textId="77777777" w:rsidR="00CB4C28" w:rsidRDefault="005B32E1">
      <w:pPr>
        <w:pStyle w:val="ListParagraph"/>
        <w:numPr>
          <w:ilvl w:val="0"/>
          <w:numId w:val="30"/>
        </w:numPr>
        <w:tabs>
          <w:tab w:val="left" w:pos="1078"/>
          <w:tab w:val="left" w:pos="1080"/>
        </w:tabs>
        <w:ind w:right="358"/>
        <w:jc w:val="both"/>
        <w:rPr>
          <w:sz w:val="24"/>
        </w:rPr>
      </w:pPr>
      <w:r>
        <w:rPr>
          <w:sz w:val="24"/>
        </w:rPr>
        <w:t xml:space="preserve">City reserves the right to reject any or all Bids, including without limitation, the rights to Reject any or all nonconforming, non-responsive, unbalanced or conditional Bids and to reject the Bid of any Bidder if City believes that it would not be in the best interest of the Project to make an award to that Bidder, whether because the Bid is not responsive or the Bidder is unqualified or of doubtful financial ability to meet any other pertinent standard or criteria established by the </w:t>
      </w:r>
      <w:r>
        <w:rPr>
          <w:spacing w:val="-2"/>
          <w:sz w:val="24"/>
        </w:rPr>
        <w:t>City.</w:t>
      </w:r>
    </w:p>
    <w:p w14:paraId="6A043D95" w14:textId="77777777" w:rsidR="00CB4C28" w:rsidRDefault="00CB4C28">
      <w:pPr>
        <w:pStyle w:val="ListParagraph"/>
        <w:jc w:val="both"/>
        <w:rPr>
          <w:sz w:val="24"/>
        </w:rPr>
        <w:sectPr w:rsidR="00CB4C28">
          <w:pgSz w:w="12240" w:h="15840"/>
          <w:pgMar w:top="1360" w:right="360" w:bottom="1200" w:left="360" w:header="0" w:footer="962" w:gutter="0"/>
          <w:cols w:space="720"/>
        </w:sectPr>
      </w:pPr>
    </w:p>
    <w:p w14:paraId="6A043D96" w14:textId="77777777" w:rsidR="00CB4C28" w:rsidRDefault="005B32E1">
      <w:pPr>
        <w:spacing w:before="79"/>
        <w:ind w:right="326"/>
        <w:jc w:val="center"/>
        <w:rPr>
          <w:b/>
          <w:sz w:val="28"/>
        </w:rPr>
      </w:pPr>
      <w:r>
        <w:rPr>
          <w:b/>
          <w:sz w:val="28"/>
        </w:rPr>
        <w:lastRenderedPageBreak/>
        <w:t>Technical</w:t>
      </w:r>
      <w:r>
        <w:rPr>
          <w:b/>
          <w:spacing w:val="-10"/>
          <w:sz w:val="28"/>
        </w:rPr>
        <w:t xml:space="preserve"> </w:t>
      </w:r>
      <w:r>
        <w:rPr>
          <w:b/>
          <w:spacing w:val="-2"/>
          <w:sz w:val="28"/>
        </w:rPr>
        <w:t>Specifications</w:t>
      </w:r>
    </w:p>
    <w:p w14:paraId="6A043D97" w14:textId="77777777" w:rsidR="00CB4C28" w:rsidRDefault="00CB4C28">
      <w:pPr>
        <w:pStyle w:val="BodyText"/>
        <w:spacing w:before="185"/>
        <w:rPr>
          <w:b/>
          <w:sz w:val="28"/>
        </w:rPr>
      </w:pPr>
    </w:p>
    <w:p w14:paraId="6A043D98" w14:textId="77777777" w:rsidR="00CB4C28" w:rsidRDefault="005B32E1">
      <w:pPr>
        <w:pStyle w:val="BodyText"/>
        <w:spacing w:before="1"/>
        <w:ind w:left="360" w:right="357"/>
        <w:jc w:val="both"/>
      </w:pPr>
      <w:r>
        <w:rPr>
          <w:b/>
          <w:sz w:val="24"/>
        </w:rPr>
        <w:t xml:space="preserve">Note: </w:t>
      </w:r>
      <w:r>
        <w:t>All correspondence and coordination including submittals, testing results, pay requests, etc. referenced in</w:t>
      </w:r>
      <w:r>
        <w:rPr>
          <w:spacing w:val="-6"/>
        </w:rPr>
        <w:t xml:space="preserve"> </w:t>
      </w:r>
      <w:r>
        <w:t>the</w:t>
      </w:r>
      <w:r>
        <w:rPr>
          <w:spacing w:val="-7"/>
        </w:rPr>
        <w:t xml:space="preserve"> </w:t>
      </w:r>
      <w:r>
        <w:t>technical</w:t>
      </w:r>
      <w:r>
        <w:rPr>
          <w:spacing w:val="-7"/>
        </w:rPr>
        <w:t xml:space="preserve"> </w:t>
      </w:r>
      <w:r>
        <w:t>specifications</w:t>
      </w:r>
      <w:r>
        <w:rPr>
          <w:spacing w:val="-6"/>
        </w:rPr>
        <w:t xml:space="preserve"> </w:t>
      </w:r>
      <w:r>
        <w:t>shall</w:t>
      </w:r>
      <w:r>
        <w:rPr>
          <w:spacing w:val="-7"/>
        </w:rPr>
        <w:t xml:space="preserve"> </w:t>
      </w:r>
      <w:r>
        <w:t>be</w:t>
      </w:r>
      <w:r>
        <w:rPr>
          <w:spacing w:val="-7"/>
        </w:rPr>
        <w:t xml:space="preserve"> </w:t>
      </w:r>
      <w:r>
        <w:t>sent</w:t>
      </w:r>
      <w:r>
        <w:rPr>
          <w:spacing w:val="-7"/>
        </w:rPr>
        <w:t xml:space="preserve"> </w:t>
      </w:r>
      <w:r>
        <w:t>to</w:t>
      </w:r>
      <w:r>
        <w:rPr>
          <w:spacing w:val="-9"/>
        </w:rPr>
        <w:t xml:space="preserve"> </w:t>
      </w:r>
      <w:r>
        <w:t>the</w:t>
      </w:r>
      <w:r>
        <w:rPr>
          <w:spacing w:val="-9"/>
        </w:rPr>
        <w:t xml:space="preserve"> </w:t>
      </w:r>
      <w:r>
        <w:t>City</w:t>
      </w:r>
      <w:r>
        <w:rPr>
          <w:spacing w:val="-6"/>
        </w:rPr>
        <w:t xml:space="preserve"> </w:t>
      </w:r>
      <w:r>
        <w:t>of</w:t>
      </w:r>
      <w:r>
        <w:rPr>
          <w:spacing w:val="-5"/>
        </w:rPr>
        <w:t xml:space="preserve"> </w:t>
      </w:r>
      <w:r>
        <w:t>Dublin</w:t>
      </w:r>
      <w:r>
        <w:rPr>
          <w:spacing w:val="-6"/>
        </w:rPr>
        <w:t xml:space="preserve"> </w:t>
      </w:r>
      <w:r>
        <w:t>Engineering</w:t>
      </w:r>
      <w:r>
        <w:rPr>
          <w:spacing w:val="-6"/>
        </w:rPr>
        <w:t xml:space="preserve"> </w:t>
      </w:r>
      <w:r>
        <w:t>Department.</w:t>
      </w:r>
      <w:r>
        <w:rPr>
          <w:spacing w:val="-5"/>
        </w:rPr>
        <w:t xml:space="preserve"> </w:t>
      </w:r>
      <w:r>
        <w:t>This</w:t>
      </w:r>
      <w:r>
        <w:rPr>
          <w:spacing w:val="-6"/>
        </w:rPr>
        <w:t xml:space="preserve"> </w:t>
      </w:r>
      <w:r>
        <w:t>is</w:t>
      </w:r>
      <w:r>
        <w:rPr>
          <w:spacing w:val="-8"/>
        </w:rPr>
        <w:t xml:space="preserve"> </w:t>
      </w:r>
      <w:r>
        <w:t>a</w:t>
      </w:r>
      <w:r>
        <w:rPr>
          <w:spacing w:val="-9"/>
        </w:rPr>
        <w:t xml:space="preserve"> </w:t>
      </w:r>
      <w:r>
        <w:t>City</w:t>
      </w:r>
      <w:r>
        <w:rPr>
          <w:spacing w:val="-6"/>
        </w:rPr>
        <w:t xml:space="preserve"> </w:t>
      </w:r>
      <w:r>
        <w:t>of</w:t>
      </w:r>
      <w:r>
        <w:rPr>
          <w:spacing w:val="-5"/>
        </w:rPr>
        <w:t xml:space="preserve"> </w:t>
      </w:r>
      <w:r>
        <w:t>Dublin Georgia project and all correspondence shall be with the City of Dublin.</w:t>
      </w:r>
    </w:p>
    <w:p w14:paraId="6A043D99" w14:textId="77777777" w:rsidR="00CB4C28" w:rsidRDefault="005B32E1">
      <w:pPr>
        <w:pStyle w:val="Heading2"/>
        <w:spacing w:before="252" w:line="240" w:lineRule="auto"/>
        <w:ind w:left="360" w:firstLine="0"/>
        <w:jc w:val="both"/>
      </w:pPr>
      <w:r>
        <w:t>Index</w:t>
      </w:r>
      <w:r>
        <w:rPr>
          <w:spacing w:val="-5"/>
        </w:rPr>
        <w:t xml:space="preserve"> </w:t>
      </w:r>
      <w:r>
        <w:t>of</w:t>
      </w:r>
      <w:r>
        <w:rPr>
          <w:spacing w:val="-5"/>
        </w:rPr>
        <w:t xml:space="preserve"> </w:t>
      </w:r>
      <w:r>
        <w:t>Technical</w:t>
      </w:r>
      <w:r>
        <w:rPr>
          <w:spacing w:val="-5"/>
        </w:rPr>
        <w:t xml:space="preserve"> </w:t>
      </w:r>
      <w:r>
        <w:rPr>
          <w:spacing w:val="-2"/>
        </w:rPr>
        <w:t>Specifications</w:t>
      </w:r>
    </w:p>
    <w:p w14:paraId="6A043D9A" w14:textId="77777777" w:rsidR="00CB4C28" w:rsidRDefault="00CB4C28">
      <w:pPr>
        <w:pStyle w:val="BodyText"/>
        <w:rPr>
          <w:b/>
        </w:rPr>
      </w:pPr>
    </w:p>
    <w:p w14:paraId="6A043D9B" w14:textId="77777777" w:rsidR="00CB4C28" w:rsidRDefault="005B32E1">
      <w:pPr>
        <w:pStyle w:val="BodyText"/>
        <w:tabs>
          <w:tab w:val="left" w:pos="1800"/>
          <w:tab w:val="left" w:pos="2520"/>
        </w:tabs>
        <w:spacing w:line="257" w:lineRule="exact"/>
        <w:ind w:left="360"/>
      </w:pPr>
      <w:r>
        <w:t>Section</w:t>
      </w:r>
      <w:r>
        <w:rPr>
          <w:spacing w:val="-6"/>
        </w:rPr>
        <w:t xml:space="preserve"> </w:t>
      </w:r>
      <w:r>
        <w:rPr>
          <w:spacing w:val="-5"/>
        </w:rPr>
        <w:t>653</w:t>
      </w:r>
      <w:r>
        <w:tab/>
      </w:r>
      <w:r>
        <w:rPr>
          <w:rFonts w:ascii="Cambria Math"/>
          <w:spacing w:val="-10"/>
        </w:rPr>
        <w:t>-</w:t>
      </w:r>
      <w:r>
        <w:rPr>
          <w:rFonts w:ascii="Cambria Math"/>
        </w:rPr>
        <w:tab/>
      </w:r>
      <w:r>
        <w:t>Thermoplastic</w:t>
      </w:r>
      <w:r>
        <w:rPr>
          <w:spacing w:val="-8"/>
        </w:rPr>
        <w:t xml:space="preserve"> </w:t>
      </w:r>
      <w:r>
        <w:t>Traffic</w:t>
      </w:r>
      <w:r>
        <w:rPr>
          <w:spacing w:val="-10"/>
        </w:rPr>
        <w:t xml:space="preserve"> </w:t>
      </w:r>
      <w:r>
        <w:rPr>
          <w:spacing w:val="-2"/>
        </w:rPr>
        <w:t>Stripe</w:t>
      </w:r>
    </w:p>
    <w:p w14:paraId="6A043D9C" w14:textId="77777777" w:rsidR="00CB4C28" w:rsidRDefault="005B32E1">
      <w:pPr>
        <w:pStyle w:val="BodyText"/>
        <w:tabs>
          <w:tab w:val="left" w:pos="2520"/>
        </w:tabs>
        <w:ind w:left="360" w:right="4753"/>
      </w:pPr>
      <w:r>
        <w:t>Section 2512</w:t>
      </w:r>
      <w:r>
        <w:rPr>
          <w:spacing w:val="80"/>
        </w:rPr>
        <w:t xml:space="preserve"> </w:t>
      </w:r>
      <w:r>
        <w:rPr>
          <w:rFonts w:ascii="Cambria Math"/>
        </w:rPr>
        <w:t>-</w:t>
      </w:r>
      <w:r>
        <w:rPr>
          <w:rFonts w:ascii="Cambria Math"/>
        </w:rPr>
        <w:tab/>
      </w:r>
      <w:r>
        <w:t>Asphaltic</w:t>
      </w:r>
      <w:r>
        <w:rPr>
          <w:spacing w:val="-12"/>
        </w:rPr>
        <w:t xml:space="preserve"> </w:t>
      </w:r>
      <w:r>
        <w:t>Concrete</w:t>
      </w:r>
      <w:r>
        <w:rPr>
          <w:spacing w:val="-12"/>
        </w:rPr>
        <w:t xml:space="preserve"> </w:t>
      </w:r>
      <w:r>
        <w:t>Binder/Surface</w:t>
      </w:r>
      <w:r>
        <w:rPr>
          <w:spacing w:val="-14"/>
        </w:rPr>
        <w:t xml:space="preserve"> </w:t>
      </w:r>
      <w:r>
        <w:t>Courses Section 2570</w:t>
      </w:r>
      <w:r>
        <w:rPr>
          <w:spacing w:val="80"/>
        </w:rPr>
        <w:t xml:space="preserve"> </w:t>
      </w:r>
      <w:r>
        <w:rPr>
          <w:rFonts w:ascii="Cambria Math"/>
        </w:rPr>
        <w:t>-</w:t>
      </w:r>
      <w:r>
        <w:rPr>
          <w:rFonts w:ascii="Cambria Math"/>
        </w:rPr>
        <w:tab/>
      </w:r>
      <w:r>
        <w:t>Traffic Control</w:t>
      </w:r>
    </w:p>
    <w:p w14:paraId="6A043D9D" w14:textId="77777777" w:rsidR="00CB4C28" w:rsidRDefault="00CB4C28">
      <w:pPr>
        <w:pStyle w:val="BodyText"/>
      </w:pPr>
    </w:p>
    <w:p w14:paraId="6A043D9E" w14:textId="77777777" w:rsidR="00CB4C28" w:rsidRDefault="00CB4C28">
      <w:pPr>
        <w:pStyle w:val="BodyText"/>
        <w:spacing w:before="1"/>
      </w:pPr>
    </w:p>
    <w:p w14:paraId="6A043D9F" w14:textId="77777777" w:rsidR="00CB4C28" w:rsidRDefault="005B32E1">
      <w:pPr>
        <w:ind w:left="360"/>
        <w:rPr>
          <w:b/>
          <w:sz w:val="24"/>
        </w:rPr>
      </w:pPr>
      <w:r>
        <w:rPr>
          <w:b/>
          <w:sz w:val="24"/>
        </w:rPr>
        <w:t>Section</w:t>
      </w:r>
      <w:r>
        <w:rPr>
          <w:b/>
          <w:spacing w:val="-6"/>
          <w:sz w:val="24"/>
        </w:rPr>
        <w:t xml:space="preserve"> </w:t>
      </w:r>
      <w:r>
        <w:rPr>
          <w:b/>
          <w:sz w:val="24"/>
        </w:rPr>
        <w:t>653—Thermoplastic</w:t>
      </w:r>
      <w:r>
        <w:rPr>
          <w:b/>
          <w:spacing w:val="-6"/>
          <w:sz w:val="24"/>
        </w:rPr>
        <w:t xml:space="preserve"> </w:t>
      </w:r>
      <w:r>
        <w:rPr>
          <w:b/>
          <w:sz w:val="24"/>
        </w:rPr>
        <w:t>Traffic</w:t>
      </w:r>
      <w:r>
        <w:rPr>
          <w:b/>
          <w:spacing w:val="-4"/>
          <w:sz w:val="24"/>
        </w:rPr>
        <w:t xml:space="preserve"> </w:t>
      </w:r>
      <w:r>
        <w:rPr>
          <w:b/>
          <w:spacing w:val="-2"/>
          <w:sz w:val="24"/>
        </w:rPr>
        <w:t>Stripe</w:t>
      </w:r>
    </w:p>
    <w:p w14:paraId="6A043DA0" w14:textId="77777777" w:rsidR="00CB4C28" w:rsidRDefault="005B32E1">
      <w:pPr>
        <w:pStyle w:val="Heading2"/>
        <w:numPr>
          <w:ilvl w:val="1"/>
          <w:numId w:val="29"/>
        </w:numPr>
        <w:tabs>
          <w:tab w:val="left" w:pos="968"/>
        </w:tabs>
        <w:spacing w:before="254"/>
        <w:ind w:left="968" w:hanging="608"/>
        <w:jc w:val="both"/>
      </w:pPr>
      <w:r>
        <w:t>General</w:t>
      </w:r>
      <w:r>
        <w:rPr>
          <w:spacing w:val="-4"/>
        </w:rPr>
        <w:t xml:space="preserve"> </w:t>
      </w:r>
      <w:r>
        <w:rPr>
          <w:spacing w:val="-2"/>
        </w:rPr>
        <w:t>Description</w:t>
      </w:r>
    </w:p>
    <w:p w14:paraId="6A043DA1" w14:textId="77777777" w:rsidR="00CB4C28" w:rsidRDefault="005B32E1">
      <w:pPr>
        <w:pStyle w:val="BodyText"/>
        <w:ind w:left="360" w:right="357"/>
        <w:jc w:val="both"/>
      </w:pPr>
      <w:r>
        <w:t>This work includes furnishing and applying thermoplastic reflectorized pavement marking compound. Ensure that markings conform to Plan details and locations, these Specifications, and the Manual on Uniform Traffic Control Devices. Thermoplastic traffic stripe consists of solid or broken (skip) lines, words, and symbols according to Plan color, type, and location.</w:t>
      </w:r>
    </w:p>
    <w:p w14:paraId="6A043DA2" w14:textId="77777777" w:rsidR="00CB4C28" w:rsidRDefault="005B32E1">
      <w:pPr>
        <w:pStyle w:val="Heading2"/>
        <w:numPr>
          <w:ilvl w:val="2"/>
          <w:numId w:val="29"/>
        </w:numPr>
        <w:tabs>
          <w:tab w:val="left" w:pos="1276"/>
        </w:tabs>
        <w:spacing w:before="253"/>
        <w:ind w:left="1276" w:hanging="916"/>
        <w:jc w:val="both"/>
      </w:pPr>
      <w:r>
        <w:rPr>
          <w:spacing w:val="-2"/>
        </w:rPr>
        <w:t>Definitions</w:t>
      </w:r>
    </w:p>
    <w:p w14:paraId="6A043DA3" w14:textId="77777777" w:rsidR="00CB4C28" w:rsidRDefault="005B32E1">
      <w:pPr>
        <w:pStyle w:val="BodyText"/>
        <w:ind w:left="360" w:right="358"/>
        <w:jc w:val="both"/>
      </w:pPr>
      <w:r>
        <w:t>Thermoplastic</w:t>
      </w:r>
      <w:r>
        <w:rPr>
          <w:spacing w:val="-1"/>
        </w:rPr>
        <w:t xml:space="preserve"> </w:t>
      </w:r>
      <w:r>
        <w:t>Marking</w:t>
      </w:r>
      <w:r>
        <w:rPr>
          <w:spacing w:val="-2"/>
        </w:rPr>
        <w:t xml:space="preserve"> </w:t>
      </w:r>
      <w:r>
        <w:t>Compound:</w:t>
      </w:r>
      <w:r>
        <w:rPr>
          <w:spacing w:val="-1"/>
        </w:rPr>
        <w:t xml:space="preserve"> </w:t>
      </w:r>
      <w:r>
        <w:t>A</w:t>
      </w:r>
      <w:r>
        <w:rPr>
          <w:spacing w:val="-2"/>
        </w:rPr>
        <w:t xml:space="preserve"> </w:t>
      </w:r>
      <w:r>
        <w:t>compound</w:t>
      </w:r>
      <w:r>
        <w:rPr>
          <w:spacing w:val="-4"/>
        </w:rPr>
        <w:t xml:space="preserve"> </w:t>
      </w:r>
      <w:r>
        <w:t>extruded</w:t>
      </w:r>
      <w:r>
        <w:rPr>
          <w:spacing w:val="-2"/>
        </w:rPr>
        <w:t xml:space="preserve"> </w:t>
      </w:r>
      <w:r>
        <w:t>or</w:t>
      </w:r>
      <w:r>
        <w:rPr>
          <w:spacing w:val="-3"/>
        </w:rPr>
        <w:t xml:space="preserve"> </w:t>
      </w:r>
      <w:r>
        <w:t>mechanically sprayed on</w:t>
      </w:r>
      <w:r>
        <w:rPr>
          <w:spacing w:val="-2"/>
        </w:rPr>
        <w:t xml:space="preserve"> </w:t>
      </w:r>
      <w:r>
        <w:t>the</w:t>
      </w:r>
      <w:r>
        <w:rPr>
          <w:spacing w:val="-2"/>
        </w:rPr>
        <w:t xml:space="preserve"> </w:t>
      </w:r>
      <w:r>
        <w:t>pavement</w:t>
      </w:r>
      <w:r>
        <w:rPr>
          <w:spacing w:val="-1"/>
        </w:rPr>
        <w:t xml:space="preserve"> </w:t>
      </w:r>
      <w:r>
        <w:t>that cools to pavement temperature. When combined with glass spheres it produces a reflectorized pavement marking. Short Lines: Crosswalks, stop bars, arrows,</w:t>
      </w:r>
    </w:p>
    <w:p w14:paraId="6A043DA4" w14:textId="77777777" w:rsidR="00CB4C28" w:rsidRDefault="005B32E1">
      <w:pPr>
        <w:pStyle w:val="BodyText"/>
        <w:spacing w:before="1"/>
        <w:ind w:left="360" w:right="2832"/>
        <w:jc w:val="both"/>
      </w:pPr>
      <w:r>
        <w:t>symbols,</w:t>
      </w:r>
      <w:r>
        <w:rPr>
          <w:spacing w:val="-5"/>
        </w:rPr>
        <w:t xml:space="preserve"> </w:t>
      </w:r>
      <w:r>
        <w:t>and</w:t>
      </w:r>
      <w:r>
        <w:rPr>
          <w:spacing w:val="-5"/>
        </w:rPr>
        <w:t xml:space="preserve"> </w:t>
      </w:r>
      <w:r>
        <w:t>crosshatching.</w:t>
      </w:r>
      <w:r>
        <w:rPr>
          <w:spacing w:val="-2"/>
        </w:rPr>
        <w:t xml:space="preserve"> </w:t>
      </w:r>
      <w:r>
        <w:t>Extrude</w:t>
      </w:r>
      <w:r>
        <w:rPr>
          <w:spacing w:val="-4"/>
        </w:rPr>
        <w:t xml:space="preserve"> </w:t>
      </w:r>
      <w:r>
        <w:t>short</w:t>
      </w:r>
      <w:r>
        <w:rPr>
          <w:spacing w:val="-2"/>
        </w:rPr>
        <w:t xml:space="preserve"> </w:t>
      </w:r>
      <w:r>
        <w:t>lines</w:t>
      </w:r>
      <w:r>
        <w:rPr>
          <w:spacing w:val="-5"/>
        </w:rPr>
        <w:t xml:space="preserve"> </w:t>
      </w:r>
      <w:r>
        <w:t>rather</w:t>
      </w:r>
      <w:r>
        <w:rPr>
          <w:spacing w:val="-5"/>
        </w:rPr>
        <w:t xml:space="preserve"> </w:t>
      </w:r>
      <w:r>
        <w:t>than</w:t>
      </w:r>
      <w:r>
        <w:rPr>
          <w:spacing w:val="-5"/>
        </w:rPr>
        <w:t xml:space="preserve"> </w:t>
      </w:r>
      <w:r>
        <w:t>spraying</w:t>
      </w:r>
      <w:r>
        <w:rPr>
          <w:spacing w:val="-4"/>
        </w:rPr>
        <w:t xml:space="preserve"> </w:t>
      </w:r>
      <w:r>
        <w:t>them</w:t>
      </w:r>
      <w:r>
        <w:rPr>
          <w:spacing w:val="-5"/>
        </w:rPr>
        <w:t xml:space="preserve"> </w:t>
      </w:r>
      <w:r>
        <w:t>on.</w:t>
      </w:r>
      <w:r>
        <w:rPr>
          <w:spacing w:val="-5"/>
        </w:rPr>
        <w:t xml:space="preserve"> </w:t>
      </w:r>
      <w:r>
        <w:t>Unless otherwise specified, spray all other lines.</w:t>
      </w:r>
    </w:p>
    <w:p w14:paraId="6A043DA5" w14:textId="77777777" w:rsidR="00CB4C28" w:rsidRDefault="00CB4C28">
      <w:pPr>
        <w:pStyle w:val="BodyText"/>
      </w:pPr>
    </w:p>
    <w:p w14:paraId="6A043DA6" w14:textId="77777777" w:rsidR="00CB4C28" w:rsidRDefault="005B32E1">
      <w:pPr>
        <w:pStyle w:val="Heading2"/>
        <w:numPr>
          <w:ilvl w:val="2"/>
          <w:numId w:val="29"/>
        </w:numPr>
        <w:tabs>
          <w:tab w:val="left" w:pos="1276"/>
        </w:tabs>
        <w:ind w:left="1276" w:hanging="916"/>
      </w:pPr>
      <w:r>
        <w:t>Related</w:t>
      </w:r>
      <w:r>
        <w:rPr>
          <w:spacing w:val="-7"/>
        </w:rPr>
        <w:t xml:space="preserve"> </w:t>
      </w:r>
      <w:r>
        <w:rPr>
          <w:spacing w:val="-2"/>
        </w:rPr>
        <w:t>References</w:t>
      </w:r>
    </w:p>
    <w:p w14:paraId="6A043DA7" w14:textId="77777777" w:rsidR="00CB4C28" w:rsidRDefault="005B32E1">
      <w:pPr>
        <w:pStyle w:val="ListParagraph"/>
        <w:numPr>
          <w:ilvl w:val="0"/>
          <w:numId w:val="28"/>
        </w:numPr>
        <w:tabs>
          <w:tab w:val="left" w:pos="630"/>
        </w:tabs>
        <w:spacing w:line="252" w:lineRule="exact"/>
        <w:ind w:hanging="270"/>
      </w:pPr>
      <w:r>
        <w:t>Referenced</w:t>
      </w:r>
      <w:r>
        <w:rPr>
          <w:spacing w:val="-11"/>
        </w:rPr>
        <w:t xml:space="preserve"> </w:t>
      </w:r>
      <w:r>
        <w:rPr>
          <w:spacing w:val="-2"/>
        </w:rPr>
        <w:t>Documents</w:t>
      </w:r>
    </w:p>
    <w:p w14:paraId="6A043DA8" w14:textId="77777777" w:rsidR="00CB4C28" w:rsidRDefault="005B32E1">
      <w:pPr>
        <w:pStyle w:val="BodyText"/>
        <w:spacing w:before="1" w:line="252" w:lineRule="exact"/>
        <w:ind w:left="360"/>
      </w:pPr>
      <w:r>
        <w:t>QPL</w:t>
      </w:r>
      <w:r>
        <w:rPr>
          <w:spacing w:val="-6"/>
        </w:rPr>
        <w:t xml:space="preserve"> </w:t>
      </w:r>
      <w:r>
        <w:t>46</w:t>
      </w:r>
      <w:r>
        <w:rPr>
          <w:spacing w:val="-5"/>
        </w:rPr>
        <w:t xml:space="preserve"> </w:t>
      </w:r>
      <w:r>
        <w:t>Federal</w:t>
      </w:r>
      <w:r>
        <w:rPr>
          <w:spacing w:val="-4"/>
        </w:rPr>
        <w:t xml:space="preserve"> </w:t>
      </w:r>
      <w:r>
        <w:t>Test</w:t>
      </w:r>
      <w:r>
        <w:rPr>
          <w:spacing w:val="-4"/>
        </w:rPr>
        <w:t xml:space="preserve"> </w:t>
      </w:r>
      <w:r>
        <w:t>Method</w:t>
      </w:r>
      <w:r>
        <w:rPr>
          <w:spacing w:val="-4"/>
        </w:rPr>
        <w:t xml:space="preserve"> </w:t>
      </w:r>
      <w:r>
        <w:t>Standard</w:t>
      </w:r>
      <w:r>
        <w:rPr>
          <w:spacing w:val="-5"/>
        </w:rPr>
        <w:t xml:space="preserve"> </w:t>
      </w:r>
      <w:r>
        <w:t>141,</w:t>
      </w:r>
      <w:r>
        <w:rPr>
          <w:spacing w:val="-4"/>
        </w:rPr>
        <w:t xml:space="preserve"> </w:t>
      </w:r>
      <w:r>
        <w:t>Method</w:t>
      </w:r>
      <w:r>
        <w:rPr>
          <w:spacing w:val="-3"/>
        </w:rPr>
        <w:t xml:space="preserve"> </w:t>
      </w:r>
      <w:r>
        <w:t>4252</w:t>
      </w:r>
      <w:r>
        <w:rPr>
          <w:spacing w:val="-3"/>
        </w:rPr>
        <w:t xml:space="preserve"> </w:t>
      </w:r>
      <w:r>
        <w:t>ASTM</w:t>
      </w:r>
      <w:r>
        <w:rPr>
          <w:spacing w:val="-5"/>
        </w:rPr>
        <w:t xml:space="preserve"> </w:t>
      </w:r>
      <w:r>
        <w:t>D</w:t>
      </w:r>
      <w:r>
        <w:rPr>
          <w:spacing w:val="-3"/>
        </w:rPr>
        <w:t xml:space="preserve"> </w:t>
      </w:r>
      <w:r>
        <w:t>1155</w:t>
      </w:r>
      <w:r>
        <w:rPr>
          <w:spacing w:val="-5"/>
        </w:rPr>
        <w:t xml:space="preserve"> </w:t>
      </w:r>
      <w:r>
        <w:t>ASTM</w:t>
      </w:r>
      <w:r>
        <w:rPr>
          <w:spacing w:val="-2"/>
        </w:rPr>
        <w:t xml:space="preserve"> </w:t>
      </w:r>
      <w:r>
        <w:t>D</w:t>
      </w:r>
      <w:r>
        <w:rPr>
          <w:spacing w:val="-3"/>
        </w:rPr>
        <w:t xml:space="preserve"> </w:t>
      </w:r>
      <w:r>
        <w:rPr>
          <w:spacing w:val="-5"/>
        </w:rPr>
        <w:t>620</w:t>
      </w:r>
    </w:p>
    <w:p w14:paraId="6A043DA9" w14:textId="77777777" w:rsidR="00CB4C28" w:rsidRPr="000E58E8" w:rsidRDefault="005B32E1">
      <w:pPr>
        <w:pStyle w:val="BodyText"/>
        <w:spacing w:line="252" w:lineRule="exact"/>
        <w:ind w:left="360"/>
        <w:jc w:val="both"/>
        <w:rPr>
          <w:lang w:val="pt-BR"/>
        </w:rPr>
      </w:pPr>
      <w:r w:rsidRPr="000E58E8">
        <w:rPr>
          <w:lang w:val="pt-BR"/>
        </w:rPr>
        <w:t>ASTM</w:t>
      </w:r>
      <w:r w:rsidRPr="000E58E8">
        <w:rPr>
          <w:spacing w:val="-1"/>
          <w:lang w:val="pt-BR"/>
        </w:rPr>
        <w:t xml:space="preserve"> </w:t>
      </w:r>
      <w:r w:rsidRPr="000E58E8">
        <w:rPr>
          <w:lang w:val="pt-BR"/>
        </w:rPr>
        <w:t>D</w:t>
      </w:r>
      <w:r w:rsidRPr="000E58E8">
        <w:rPr>
          <w:spacing w:val="-2"/>
          <w:lang w:val="pt-BR"/>
        </w:rPr>
        <w:t xml:space="preserve"> </w:t>
      </w:r>
      <w:r w:rsidRPr="000E58E8">
        <w:rPr>
          <w:lang w:val="pt-BR"/>
        </w:rPr>
        <w:t>570</w:t>
      </w:r>
      <w:r w:rsidRPr="000E58E8">
        <w:rPr>
          <w:spacing w:val="-4"/>
          <w:lang w:val="pt-BR"/>
        </w:rPr>
        <w:t xml:space="preserve"> </w:t>
      </w:r>
      <w:r w:rsidRPr="000E58E8">
        <w:rPr>
          <w:lang w:val="pt-BR"/>
        </w:rPr>
        <w:t>ASTM</w:t>
      </w:r>
      <w:r w:rsidRPr="000E58E8">
        <w:rPr>
          <w:spacing w:val="-3"/>
          <w:lang w:val="pt-BR"/>
        </w:rPr>
        <w:t xml:space="preserve"> </w:t>
      </w:r>
      <w:r w:rsidRPr="000E58E8">
        <w:rPr>
          <w:lang w:val="pt-BR"/>
        </w:rPr>
        <w:t>D</w:t>
      </w:r>
      <w:r w:rsidRPr="000E58E8">
        <w:rPr>
          <w:spacing w:val="-1"/>
          <w:lang w:val="pt-BR"/>
        </w:rPr>
        <w:t xml:space="preserve"> </w:t>
      </w:r>
      <w:r w:rsidRPr="000E58E8">
        <w:rPr>
          <w:lang w:val="pt-BR"/>
        </w:rPr>
        <w:t>256</w:t>
      </w:r>
      <w:r w:rsidRPr="000E58E8">
        <w:rPr>
          <w:spacing w:val="-2"/>
          <w:lang w:val="pt-BR"/>
        </w:rPr>
        <w:t xml:space="preserve"> </w:t>
      </w:r>
      <w:r w:rsidRPr="000E58E8">
        <w:rPr>
          <w:lang w:val="pt-BR"/>
        </w:rPr>
        <w:t>ASTM</w:t>
      </w:r>
      <w:r w:rsidRPr="000E58E8">
        <w:rPr>
          <w:spacing w:val="-1"/>
          <w:lang w:val="pt-BR"/>
        </w:rPr>
        <w:t xml:space="preserve"> </w:t>
      </w:r>
      <w:r w:rsidRPr="000E58E8">
        <w:rPr>
          <w:lang w:val="pt-BR"/>
        </w:rPr>
        <w:t>D</w:t>
      </w:r>
      <w:r w:rsidRPr="000E58E8">
        <w:rPr>
          <w:spacing w:val="-5"/>
          <w:lang w:val="pt-BR"/>
        </w:rPr>
        <w:t xml:space="preserve"> </w:t>
      </w:r>
      <w:r w:rsidRPr="000E58E8">
        <w:rPr>
          <w:lang w:val="pt-BR"/>
        </w:rPr>
        <w:t>2240</w:t>
      </w:r>
      <w:r w:rsidRPr="000E58E8">
        <w:rPr>
          <w:spacing w:val="-1"/>
          <w:lang w:val="pt-BR"/>
        </w:rPr>
        <w:t xml:space="preserve"> </w:t>
      </w:r>
      <w:r w:rsidRPr="000E58E8">
        <w:rPr>
          <w:lang w:val="pt-BR"/>
        </w:rPr>
        <w:t>ASTM</w:t>
      </w:r>
      <w:r w:rsidRPr="000E58E8">
        <w:rPr>
          <w:spacing w:val="-3"/>
          <w:lang w:val="pt-BR"/>
        </w:rPr>
        <w:t xml:space="preserve"> </w:t>
      </w:r>
      <w:r w:rsidRPr="000E58E8">
        <w:rPr>
          <w:lang w:val="pt-BR"/>
        </w:rPr>
        <w:t>E</w:t>
      </w:r>
      <w:r w:rsidRPr="000E58E8">
        <w:rPr>
          <w:spacing w:val="-2"/>
          <w:lang w:val="pt-BR"/>
        </w:rPr>
        <w:t xml:space="preserve"> </w:t>
      </w:r>
      <w:r w:rsidRPr="000E58E8">
        <w:rPr>
          <w:lang w:val="pt-BR"/>
        </w:rPr>
        <w:t>28</w:t>
      </w:r>
      <w:r w:rsidRPr="000E58E8">
        <w:rPr>
          <w:spacing w:val="-2"/>
          <w:lang w:val="pt-BR"/>
        </w:rPr>
        <w:t xml:space="preserve"> </w:t>
      </w:r>
      <w:r w:rsidRPr="000E58E8">
        <w:rPr>
          <w:lang w:val="pt-BR"/>
        </w:rPr>
        <w:t>ASTM</w:t>
      </w:r>
      <w:r w:rsidRPr="000E58E8">
        <w:rPr>
          <w:spacing w:val="-2"/>
          <w:lang w:val="pt-BR"/>
        </w:rPr>
        <w:t xml:space="preserve"> </w:t>
      </w:r>
      <w:r w:rsidRPr="000E58E8">
        <w:rPr>
          <w:spacing w:val="-5"/>
          <w:lang w:val="pt-BR"/>
        </w:rPr>
        <w:t>121</w:t>
      </w:r>
    </w:p>
    <w:p w14:paraId="6A043DAA" w14:textId="77777777" w:rsidR="00CB4C28" w:rsidRPr="000E58E8" w:rsidRDefault="00CB4C28">
      <w:pPr>
        <w:pStyle w:val="BodyText"/>
        <w:rPr>
          <w:lang w:val="pt-BR"/>
        </w:rPr>
      </w:pPr>
    </w:p>
    <w:p w14:paraId="6A043DAB" w14:textId="77777777" w:rsidR="00CB4C28" w:rsidRDefault="005B32E1">
      <w:pPr>
        <w:pStyle w:val="Heading2"/>
        <w:numPr>
          <w:ilvl w:val="2"/>
          <w:numId w:val="29"/>
        </w:numPr>
        <w:tabs>
          <w:tab w:val="left" w:pos="1276"/>
        </w:tabs>
        <w:spacing w:before="1"/>
        <w:ind w:left="1276" w:hanging="916"/>
        <w:jc w:val="both"/>
      </w:pPr>
      <w:r>
        <w:rPr>
          <w:spacing w:val="-2"/>
        </w:rPr>
        <w:t>Submittals</w:t>
      </w:r>
    </w:p>
    <w:p w14:paraId="6A043DAC" w14:textId="77777777" w:rsidR="00CB4C28" w:rsidRDefault="005B32E1">
      <w:pPr>
        <w:pStyle w:val="BodyText"/>
        <w:spacing w:line="252" w:lineRule="exact"/>
        <w:ind w:left="360"/>
        <w:jc w:val="both"/>
      </w:pPr>
      <w:r>
        <w:t>Ensure</w:t>
      </w:r>
      <w:r>
        <w:rPr>
          <w:spacing w:val="-7"/>
        </w:rPr>
        <w:t xml:space="preserve"> </w:t>
      </w:r>
      <w:r>
        <w:t>that</w:t>
      </w:r>
      <w:r>
        <w:rPr>
          <w:spacing w:val="-6"/>
        </w:rPr>
        <w:t xml:space="preserve"> </w:t>
      </w:r>
      <w:r>
        <w:t>the</w:t>
      </w:r>
      <w:r>
        <w:rPr>
          <w:spacing w:val="-7"/>
        </w:rPr>
        <w:t xml:space="preserve"> </w:t>
      </w:r>
      <w:r>
        <w:t>producers</w:t>
      </w:r>
      <w:r>
        <w:rPr>
          <w:spacing w:val="-4"/>
        </w:rPr>
        <w:t xml:space="preserve"> </w:t>
      </w:r>
      <w:r>
        <w:t>of</w:t>
      </w:r>
      <w:r>
        <w:rPr>
          <w:spacing w:val="-6"/>
        </w:rPr>
        <w:t xml:space="preserve"> </w:t>
      </w:r>
      <w:r>
        <w:t>the</w:t>
      </w:r>
      <w:r>
        <w:rPr>
          <w:spacing w:val="-7"/>
        </w:rPr>
        <w:t xml:space="preserve"> </w:t>
      </w:r>
      <w:r>
        <w:t>thermoplastic</w:t>
      </w:r>
      <w:r>
        <w:rPr>
          <w:spacing w:val="-5"/>
        </w:rPr>
        <w:t xml:space="preserve"> </w:t>
      </w:r>
      <w:r>
        <w:t>compound</w:t>
      </w:r>
      <w:r>
        <w:rPr>
          <w:spacing w:val="-4"/>
        </w:rPr>
        <w:t xml:space="preserve"> </w:t>
      </w:r>
      <w:r>
        <w:rPr>
          <w:spacing w:val="-5"/>
        </w:rPr>
        <w:t>and</w:t>
      </w:r>
    </w:p>
    <w:p w14:paraId="6A043DAD" w14:textId="77777777" w:rsidR="00CB4C28" w:rsidRDefault="005B32E1">
      <w:pPr>
        <w:pStyle w:val="BodyText"/>
        <w:spacing w:before="1"/>
        <w:ind w:left="360" w:right="358"/>
        <w:jc w:val="both"/>
      </w:pPr>
      <w:r>
        <w:t>glass spheres furnish to the Department copies of certified test reports showing results of all tests specified in this</w:t>
      </w:r>
      <w:r>
        <w:rPr>
          <w:spacing w:val="-4"/>
        </w:rPr>
        <w:t xml:space="preserve"> </w:t>
      </w:r>
      <w:r>
        <w:t>Section.</w:t>
      </w:r>
      <w:r>
        <w:rPr>
          <w:spacing w:val="-3"/>
        </w:rPr>
        <w:t xml:space="preserve"> </w:t>
      </w:r>
      <w:r>
        <w:t>Also</w:t>
      </w:r>
      <w:r>
        <w:rPr>
          <w:spacing w:val="-6"/>
        </w:rPr>
        <w:t xml:space="preserve"> </w:t>
      </w:r>
      <w:r>
        <w:t>ensure</w:t>
      </w:r>
      <w:r>
        <w:rPr>
          <w:spacing w:val="-6"/>
        </w:rPr>
        <w:t xml:space="preserve"> </w:t>
      </w:r>
      <w:r>
        <w:t>that</w:t>
      </w:r>
      <w:r>
        <w:rPr>
          <w:spacing w:val="-3"/>
        </w:rPr>
        <w:t xml:space="preserve"> </w:t>
      </w:r>
      <w:r>
        <w:t>producers</w:t>
      </w:r>
      <w:r>
        <w:rPr>
          <w:spacing w:val="-6"/>
        </w:rPr>
        <w:t xml:space="preserve"> </w:t>
      </w:r>
      <w:r>
        <w:t>certify</w:t>
      </w:r>
      <w:r>
        <w:rPr>
          <w:spacing w:val="-6"/>
        </w:rPr>
        <w:t xml:space="preserve"> </w:t>
      </w:r>
      <w:r>
        <w:t>that</w:t>
      </w:r>
      <w:r>
        <w:rPr>
          <w:spacing w:val="-5"/>
        </w:rPr>
        <w:t xml:space="preserve"> </w:t>
      </w:r>
      <w:r>
        <w:t>the</w:t>
      </w:r>
      <w:r>
        <w:rPr>
          <w:spacing w:val="-7"/>
        </w:rPr>
        <w:t xml:space="preserve"> </w:t>
      </w:r>
      <w:r>
        <w:t>materials</w:t>
      </w:r>
      <w:r>
        <w:rPr>
          <w:spacing w:val="-6"/>
        </w:rPr>
        <w:t xml:space="preserve"> </w:t>
      </w:r>
      <w:r>
        <w:t>meet</w:t>
      </w:r>
      <w:r>
        <w:rPr>
          <w:spacing w:val="-7"/>
        </w:rPr>
        <w:t xml:space="preserve"> </w:t>
      </w:r>
      <w:r>
        <w:t>the</w:t>
      </w:r>
      <w:r>
        <w:rPr>
          <w:spacing w:val="-7"/>
        </w:rPr>
        <w:t xml:space="preserve"> </w:t>
      </w:r>
      <w:r>
        <w:t>other</w:t>
      </w:r>
      <w:r>
        <w:rPr>
          <w:spacing w:val="-5"/>
        </w:rPr>
        <w:t xml:space="preserve"> </w:t>
      </w:r>
      <w:r>
        <w:t>requirements</w:t>
      </w:r>
      <w:r>
        <w:rPr>
          <w:spacing w:val="-6"/>
        </w:rPr>
        <w:t xml:space="preserve"> </w:t>
      </w:r>
      <w:r>
        <w:t>of</w:t>
      </w:r>
      <w:r>
        <w:rPr>
          <w:spacing w:val="-5"/>
        </w:rPr>
        <w:t xml:space="preserve"> </w:t>
      </w:r>
      <w:r>
        <w:t>this</w:t>
      </w:r>
      <w:r>
        <w:rPr>
          <w:spacing w:val="-4"/>
        </w:rPr>
        <w:t xml:space="preserve"> </w:t>
      </w:r>
      <w:r>
        <w:t>Section</w:t>
      </w:r>
      <w:r>
        <w:rPr>
          <w:spacing w:val="-6"/>
        </w:rPr>
        <w:t xml:space="preserve"> </w:t>
      </w:r>
      <w:r>
        <w:t>by submitting</w:t>
      </w:r>
      <w:r>
        <w:rPr>
          <w:spacing w:val="-16"/>
        </w:rPr>
        <w:t xml:space="preserve"> </w:t>
      </w:r>
      <w:r>
        <w:t>copies</w:t>
      </w:r>
      <w:r>
        <w:rPr>
          <w:spacing w:val="-15"/>
        </w:rPr>
        <w:t xml:space="preserve"> </w:t>
      </w:r>
      <w:r>
        <w:t>of</w:t>
      </w:r>
      <w:r>
        <w:rPr>
          <w:spacing w:val="-15"/>
        </w:rPr>
        <w:t xml:space="preserve"> </w:t>
      </w:r>
      <w:r>
        <w:t>certification</w:t>
      </w:r>
      <w:r>
        <w:rPr>
          <w:spacing w:val="-16"/>
        </w:rPr>
        <w:t xml:space="preserve"> </w:t>
      </w:r>
      <w:r>
        <w:t>at</w:t>
      </w:r>
      <w:r>
        <w:rPr>
          <w:spacing w:val="-15"/>
        </w:rPr>
        <w:t xml:space="preserve"> </w:t>
      </w:r>
      <w:r>
        <w:t>the</w:t>
      </w:r>
      <w:r>
        <w:rPr>
          <w:spacing w:val="-15"/>
        </w:rPr>
        <w:t xml:space="preserve"> </w:t>
      </w:r>
      <w:r>
        <w:t>time</w:t>
      </w:r>
      <w:r>
        <w:rPr>
          <w:spacing w:val="-15"/>
        </w:rPr>
        <w:t xml:space="preserve"> </w:t>
      </w:r>
      <w:r>
        <w:t>of</w:t>
      </w:r>
      <w:r>
        <w:rPr>
          <w:spacing w:val="-16"/>
        </w:rPr>
        <w:t xml:space="preserve"> </w:t>
      </w:r>
      <w:r>
        <w:t>sampling.</w:t>
      </w:r>
      <w:r>
        <w:rPr>
          <w:spacing w:val="-15"/>
        </w:rPr>
        <w:t xml:space="preserve"> </w:t>
      </w:r>
      <w:r>
        <w:t>Final</w:t>
      </w:r>
      <w:r>
        <w:rPr>
          <w:spacing w:val="-15"/>
        </w:rPr>
        <w:t xml:space="preserve"> </w:t>
      </w:r>
      <w:r>
        <w:t>Acceptance,</w:t>
      </w:r>
      <w:r>
        <w:rPr>
          <w:spacing w:val="-16"/>
        </w:rPr>
        <w:t xml:space="preserve"> </w:t>
      </w:r>
      <w:r>
        <w:t>however,</w:t>
      </w:r>
      <w:r>
        <w:rPr>
          <w:spacing w:val="-15"/>
        </w:rPr>
        <w:t xml:space="preserve"> </w:t>
      </w:r>
      <w:r>
        <w:t>will</w:t>
      </w:r>
      <w:r>
        <w:rPr>
          <w:spacing w:val="-15"/>
        </w:rPr>
        <w:t xml:space="preserve"> </w:t>
      </w:r>
      <w:r>
        <w:t>be</w:t>
      </w:r>
      <w:r>
        <w:rPr>
          <w:spacing w:val="-15"/>
        </w:rPr>
        <w:t xml:space="preserve"> </w:t>
      </w:r>
      <w:r>
        <w:t>based</w:t>
      </w:r>
      <w:r>
        <w:rPr>
          <w:spacing w:val="-16"/>
        </w:rPr>
        <w:t xml:space="preserve"> </w:t>
      </w:r>
      <w:r>
        <w:t>on</w:t>
      </w:r>
      <w:r>
        <w:rPr>
          <w:spacing w:val="-15"/>
        </w:rPr>
        <w:t xml:space="preserve"> </w:t>
      </w:r>
      <w:r>
        <w:t>satisfactory test results from samples obtained before delivery.</w:t>
      </w:r>
    </w:p>
    <w:p w14:paraId="6A043DAE" w14:textId="77777777" w:rsidR="00CB4C28" w:rsidRDefault="00CB4C28">
      <w:pPr>
        <w:pStyle w:val="BodyText"/>
      </w:pPr>
    </w:p>
    <w:p w14:paraId="6A043DAF" w14:textId="77777777" w:rsidR="00CB4C28" w:rsidRDefault="005B32E1">
      <w:pPr>
        <w:pStyle w:val="Heading2"/>
        <w:numPr>
          <w:ilvl w:val="1"/>
          <w:numId w:val="29"/>
        </w:numPr>
        <w:tabs>
          <w:tab w:val="left" w:pos="968"/>
        </w:tabs>
        <w:spacing w:before="1"/>
        <w:ind w:left="968" w:hanging="608"/>
      </w:pPr>
      <w:r>
        <w:rPr>
          <w:spacing w:val="-2"/>
        </w:rPr>
        <w:t>Materials</w:t>
      </w:r>
    </w:p>
    <w:p w14:paraId="6A043DB0" w14:textId="77777777" w:rsidR="00CB4C28" w:rsidRDefault="005B32E1">
      <w:pPr>
        <w:pStyle w:val="Heading2"/>
        <w:numPr>
          <w:ilvl w:val="0"/>
          <w:numId w:val="27"/>
        </w:numPr>
        <w:tabs>
          <w:tab w:val="left" w:pos="639"/>
        </w:tabs>
        <w:ind w:left="639" w:hanging="279"/>
      </w:pPr>
      <w:r>
        <w:t>General</w:t>
      </w:r>
      <w:r>
        <w:rPr>
          <w:spacing w:val="-7"/>
        </w:rPr>
        <w:t xml:space="preserve"> </w:t>
      </w:r>
      <w:r>
        <w:t>Characteristics</w:t>
      </w:r>
      <w:r>
        <w:rPr>
          <w:spacing w:val="-7"/>
        </w:rPr>
        <w:t xml:space="preserve"> </w:t>
      </w:r>
      <w:r>
        <w:t>of</w:t>
      </w:r>
      <w:r>
        <w:rPr>
          <w:spacing w:val="-6"/>
        </w:rPr>
        <w:t xml:space="preserve"> </w:t>
      </w:r>
      <w:r>
        <w:rPr>
          <w:spacing w:val="-2"/>
        </w:rPr>
        <w:t>Thermoplastic</w:t>
      </w:r>
    </w:p>
    <w:p w14:paraId="6A043DB1" w14:textId="77777777" w:rsidR="00CB4C28" w:rsidRDefault="005B32E1">
      <w:pPr>
        <w:pStyle w:val="Heading2"/>
        <w:numPr>
          <w:ilvl w:val="1"/>
          <w:numId w:val="27"/>
        </w:numPr>
        <w:tabs>
          <w:tab w:val="left" w:pos="606"/>
        </w:tabs>
        <w:spacing w:before="1"/>
        <w:ind w:left="606" w:hanging="246"/>
      </w:pPr>
      <w:r>
        <w:rPr>
          <w:spacing w:val="-2"/>
        </w:rPr>
        <w:t>Deterioration</w:t>
      </w:r>
    </w:p>
    <w:p w14:paraId="6A043DB2" w14:textId="77777777" w:rsidR="00CB4C28" w:rsidRDefault="005B32E1">
      <w:pPr>
        <w:pStyle w:val="BodyText"/>
        <w:spacing w:line="252" w:lineRule="exact"/>
        <w:ind w:left="1080"/>
      </w:pPr>
      <w:r>
        <w:t>Use</w:t>
      </w:r>
      <w:r>
        <w:rPr>
          <w:spacing w:val="-9"/>
        </w:rPr>
        <w:t xml:space="preserve"> </w:t>
      </w:r>
      <w:r>
        <w:t>thermoplastic</w:t>
      </w:r>
      <w:r>
        <w:rPr>
          <w:spacing w:val="-8"/>
        </w:rPr>
        <w:t xml:space="preserve"> </w:t>
      </w:r>
      <w:r>
        <w:t>material</w:t>
      </w:r>
      <w:r>
        <w:rPr>
          <w:spacing w:val="-8"/>
        </w:rPr>
        <w:t xml:space="preserve"> </w:t>
      </w:r>
      <w:r>
        <w:t>with</w:t>
      </w:r>
      <w:r>
        <w:rPr>
          <w:spacing w:val="-7"/>
        </w:rPr>
        <w:t xml:space="preserve"> </w:t>
      </w:r>
      <w:r>
        <w:t>the</w:t>
      </w:r>
      <w:r>
        <w:rPr>
          <w:spacing w:val="-8"/>
        </w:rPr>
        <w:t xml:space="preserve"> </w:t>
      </w:r>
      <w:r>
        <w:t>following</w:t>
      </w:r>
      <w:r>
        <w:rPr>
          <w:spacing w:val="-6"/>
        </w:rPr>
        <w:t xml:space="preserve"> </w:t>
      </w:r>
      <w:r>
        <w:rPr>
          <w:spacing w:val="-2"/>
        </w:rPr>
        <w:t>characteristics:</w:t>
      </w:r>
    </w:p>
    <w:p w14:paraId="6A043DB3" w14:textId="77777777" w:rsidR="00CB4C28" w:rsidRDefault="005B32E1">
      <w:pPr>
        <w:pStyle w:val="ListParagraph"/>
        <w:numPr>
          <w:ilvl w:val="0"/>
          <w:numId w:val="14"/>
        </w:numPr>
        <w:tabs>
          <w:tab w:val="left" w:pos="2158"/>
          <w:tab w:val="left" w:pos="2160"/>
        </w:tabs>
        <w:ind w:right="5529"/>
      </w:pPr>
      <w:r>
        <w:t>Does</w:t>
      </w:r>
      <w:r>
        <w:rPr>
          <w:spacing w:val="-6"/>
        </w:rPr>
        <w:t xml:space="preserve"> </w:t>
      </w:r>
      <w:r>
        <w:t>not</w:t>
      </w:r>
      <w:r>
        <w:rPr>
          <w:spacing w:val="-8"/>
        </w:rPr>
        <w:t xml:space="preserve"> </w:t>
      </w:r>
      <w:r>
        <w:t>deteriorate</w:t>
      </w:r>
      <w:r>
        <w:rPr>
          <w:spacing w:val="-9"/>
        </w:rPr>
        <w:t xml:space="preserve"> </w:t>
      </w:r>
      <w:r>
        <w:t>upon</w:t>
      </w:r>
      <w:r>
        <w:rPr>
          <w:spacing w:val="-7"/>
        </w:rPr>
        <w:t xml:space="preserve"> </w:t>
      </w:r>
      <w:r>
        <w:t>contact</w:t>
      </w:r>
      <w:r>
        <w:rPr>
          <w:spacing w:val="-8"/>
        </w:rPr>
        <w:t xml:space="preserve"> </w:t>
      </w:r>
      <w:r>
        <w:t>with: Pavement materials</w:t>
      </w:r>
    </w:p>
    <w:p w14:paraId="6A043DB4" w14:textId="77777777" w:rsidR="00CB4C28" w:rsidRDefault="005B32E1">
      <w:pPr>
        <w:pStyle w:val="BodyText"/>
        <w:ind w:left="2160"/>
      </w:pPr>
      <w:r>
        <w:t>Petroleum</w:t>
      </w:r>
      <w:r>
        <w:rPr>
          <w:spacing w:val="-8"/>
        </w:rPr>
        <w:t xml:space="preserve"> </w:t>
      </w:r>
      <w:r>
        <w:t>droppings</w:t>
      </w:r>
      <w:r>
        <w:rPr>
          <w:spacing w:val="-8"/>
        </w:rPr>
        <w:t xml:space="preserve"> </w:t>
      </w:r>
      <w:r>
        <w:t>from</w:t>
      </w:r>
      <w:r>
        <w:rPr>
          <w:spacing w:val="-7"/>
        </w:rPr>
        <w:t xml:space="preserve"> </w:t>
      </w:r>
      <w:r>
        <w:rPr>
          <w:spacing w:val="-2"/>
        </w:rPr>
        <w:t>traffic</w:t>
      </w:r>
    </w:p>
    <w:p w14:paraId="6A043DB5" w14:textId="77777777" w:rsidR="00CB4C28" w:rsidRDefault="005B32E1">
      <w:pPr>
        <w:pStyle w:val="BodyText"/>
        <w:spacing w:before="1"/>
        <w:ind w:left="2160"/>
      </w:pPr>
      <w:r>
        <w:t>Chemicals, such as sodium chloride or calcium chloride, used to prevent formation of ice on roadways or streets</w:t>
      </w:r>
    </w:p>
    <w:p w14:paraId="6A043DB6" w14:textId="77777777" w:rsidR="00CB4C28" w:rsidRDefault="00CB4C28">
      <w:pPr>
        <w:pStyle w:val="BodyText"/>
        <w:sectPr w:rsidR="00CB4C28">
          <w:pgSz w:w="12240" w:h="15840"/>
          <w:pgMar w:top="1360" w:right="360" w:bottom="1200" w:left="360" w:header="0" w:footer="962" w:gutter="0"/>
          <w:cols w:space="720"/>
        </w:sectPr>
      </w:pPr>
    </w:p>
    <w:p w14:paraId="6A043DB7" w14:textId="77777777" w:rsidR="00CB4C28" w:rsidRDefault="005B32E1">
      <w:pPr>
        <w:pStyle w:val="ListParagraph"/>
        <w:numPr>
          <w:ilvl w:val="0"/>
          <w:numId w:val="14"/>
        </w:numPr>
        <w:tabs>
          <w:tab w:val="left" w:pos="2158"/>
          <w:tab w:val="left" w:pos="2160"/>
        </w:tabs>
        <w:spacing w:before="80"/>
        <w:ind w:right="351"/>
      </w:pPr>
      <w:r>
        <w:lastRenderedPageBreak/>
        <w:t>Does</w:t>
      </w:r>
      <w:r>
        <w:rPr>
          <w:spacing w:val="75"/>
        </w:rPr>
        <w:t xml:space="preserve"> </w:t>
      </w:r>
      <w:r>
        <w:t>not</w:t>
      </w:r>
      <w:r>
        <w:rPr>
          <w:spacing w:val="75"/>
        </w:rPr>
        <w:t xml:space="preserve"> </w:t>
      </w:r>
      <w:r>
        <w:t>scorch,</w:t>
      </w:r>
      <w:r>
        <w:rPr>
          <w:spacing w:val="75"/>
        </w:rPr>
        <w:t xml:space="preserve"> </w:t>
      </w:r>
      <w:r>
        <w:t>discolor,</w:t>
      </w:r>
      <w:r>
        <w:rPr>
          <w:spacing w:val="76"/>
        </w:rPr>
        <w:t xml:space="preserve"> </w:t>
      </w:r>
      <w:r>
        <w:t>or</w:t>
      </w:r>
      <w:r>
        <w:rPr>
          <w:spacing w:val="75"/>
        </w:rPr>
        <w:t xml:space="preserve"> </w:t>
      </w:r>
      <w:r>
        <w:t>deteriorate</w:t>
      </w:r>
      <w:r>
        <w:rPr>
          <w:spacing w:val="75"/>
        </w:rPr>
        <w:t xml:space="preserve"> </w:t>
      </w:r>
      <w:r>
        <w:t>if</w:t>
      </w:r>
      <w:r>
        <w:rPr>
          <w:spacing w:val="74"/>
        </w:rPr>
        <w:t xml:space="preserve"> </w:t>
      </w:r>
      <w:r>
        <w:t>kept</w:t>
      </w:r>
      <w:r>
        <w:rPr>
          <w:spacing w:val="75"/>
        </w:rPr>
        <w:t xml:space="preserve"> </w:t>
      </w:r>
      <w:r>
        <w:t>at</w:t>
      </w:r>
      <w:r>
        <w:rPr>
          <w:spacing w:val="74"/>
        </w:rPr>
        <w:t xml:space="preserve"> </w:t>
      </w:r>
      <w:r>
        <w:t>the</w:t>
      </w:r>
      <w:r>
        <w:rPr>
          <w:spacing w:val="72"/>
        </w:rPr>
        <w:t xml:space="preserve"> </w:t>
      </w:r>
      <w:r>
        <w:t>manufacturer’s</w:t>
      </w:r>
      <w:r>
        <w:rPr>
          <w:spacing w:val="75"/>
        </w:rPr>
        <w:t xml:space="preserve"> </w:t>
      </w:r>
      <w:r>
        <w:t>recommended application temperature, or at least 375 °F (190 °C), for up to 4 hours.</w:t>
      </w:r>
    </w:p>
    <w:p w14:paraId="6A043DB8" w14:textId="77777777" w:rsidR="00CB4C28" w:rsidRDefault="005B32E1">
      <w:pPr>
        <w:pStyle w:val="ListParagraph"/>
        <w:numPr>
          <w:ilvl w:val="0"/>
          <w:numId w:val="14"/>
        </w:numPr>
        <w:tabs>
          <w:tab w:val="left" w:pos="2160"/>
        </w:tabs>
        <w:spacing w:before="1"/>
        <w:ind w:right="363"/>
      </w:pPr>
      <w:r>
        <w:t>Has a temperature versus viscosity characteristic that remains constant from batch to batch through four re-</w:t>
      </w:r>
      <w:proofErr w:type="spellStart"/>
      <w:r>
        <w:t>heatings</w:t>
      </w:r>
      <w:proofErr w:type="spellEnd"/>
      <w:r>
        <w:t>.</w:t>
      </w:r>
    </w:p>
    <w:p w14:paraId="6A043DB9" w14:textId="77777777" w:rsidR="00CB4C28" w:rsidRDefault="005B32E1">
      <w:pPr>
        <w:pStyle w:val="Heading2"/>
        <w:numPr>
          <w:ilvl w:val="1"/>
          <w:numId w:val="27"/>
        </w:numPr>
        <w:tabs>
          <w:tab w:val="left" w:pos="606"/>
        </w:tabs>
        <w:spacing w:before="252"/>
        <w:ind w:left="606" w:hanging="246"/>
      </w:pPr>
      <w:r>
        <w:rPr>
          <w:spacing w:val="-2"/>
        </w:rPr>
        <w:t>Fumes</w:t>
      </w:r>
    </w:p>
    <w:p w14:paraId="6A043DBA" w14:textId="77777777" w:rsidR="00CB4C28" w:rsidRDefault="005B32E1">
      <w:pPr>
        <w:pStyle w:val="BodyText"/>
        <w:spacing w:line="252" w:lineRule="exact"/>
        <w:ind w:left="360"/>
      </w:pPr>
      <w:r>
        <w:t>Use</w:t>
      </w:r>
      <w:r>
        <w:rPr>
          <w:spacing w:val="-6"/>
        </w:rPr>
        <w:t xml:space="preserve"> </w:t>
      </w:r>
      <w:r>
        <w:t>material</w:t>
      </w:r>
      <w:r>
        <w:rPr>
          <w:spacing w:val="-6"/>
        </w:rPr>
        <w:t xml:space="preserve"> </w:t>
      </w:r>
      <w:r>
        <w:t>that</w:t>
      </w:r>
      <w:r>
        <w:rPr>
          <w:spacing w:val="-4"/>
        </w:rPr>
        <w:t xml:space="preserve"> </w:t>
      </w:r>
      <w:r>
        <w:t>in</w:t>
      </w:r>
      <w:r>
        <w:rPr>
          <w:spacing w:val="-3"/>
        </w:rPr>
        <w:t xml:space="preserve"> </w:t>
      </w:r>
      <w:r>
        <w:t>the</w:t>
      </w:r>
      <w:r>
        <w:rPr>
          <w:spacing w:val="-5"/>
        </w:rPr>
        <w:t xml:space="preserve"> </w:t>
      </w:r>
      <w:r>
        <w:t>plastic</w:t>
      </w:r>
      <w:r>
        <w:rPr>
          <w:spacing w:val="-3"/>
        </w:rPr>
        <w:t xml:space="preserve"> </w:t>
      </w:r>
      <w:r>
        <w:t>state</w:t>
      </w:r>
      <w:r>
        <w:rPr>
          <w:spacing w:val="-3"/>
        </w:rPr>
        <w:t xml:space="preserve"> </w:t>
      </w:r>
      <w:r>
        <w:t>does</w:t>
      </w:r>
      <w:r>
        <w:rPr>
          <w:spacing w:val="-2"/>
        </w:rPr>
        <w:t xml:space="preserve"> </w:t>
      </w:r>
      <w:r>
        <w:t>not</w:t>
      </w:r>
      <w:r>
        <w:rPr>
          <w:spacing w:val="-2"/>
        </w:rPr>
        <w:t xml:space="preserve"> </w:t>
      </w:r>
      <w:r>
        <w:t>give</w:t>
      </w:r>
      <w:r>
        <w:rPr>
          <w:spacing w:val="-5"/>
        </w:rPr>
        <w:t xml:space="preserve"> </w:t>
      </w:r>
      <w:r>
        <w:t>off</w:t>
      </w:r>
      <w:r>
        <w:rPr>
          <w:spacing w:val="-4"/>
        </w:rPr>
        <w:t xml:space="preserve"> </w:t>
      </w:r>
      <w:r>
        <w:t>fumes</w:t>
      </w:r>
      <w:r>
        <w:rPr>
          <w:spacing w:val="-7"/>
        </w:rPr>
        <w:t xml:space="preserve"> </w:t>
      </w:r>
      <w:r>
        <w:t>that</w:t>
      </w:r>
      <w:r>
        <w:rPr>
          <w:spacing w:val="-4"/>
        </w:rPr>
        <w:t xml:space="preserve"> </w:t>
      </w:r>
      <w:r>
        <w:t>are</w:t>
      </w:r>
      <w:r>
        <w:rPr>
          <w:spacing w:val="-5"/>
        </w:rPr>
        <w:t xml:space="preserve"> </w:t>
      </w:r>
      <w:r>
        <w:t>toxic</w:t>
      </w:r>
      <w:r>
        <w:rPr>
          <w:spacing w:val="-7"/>
        </w:rPr>
        <w:t xml:space="preserve"> </w:t>
      </w:r>
      <w:r>
        <w:t>or</w:t>
      </w:r>
      <w:r>
        <w:rPr>
          <w:spacing w:val="-2"/>
        </w:rPr>
        <w:t xml:space="preserve"> </w:t>
      </w:r>
      <w:r>
        <w:t>harmful</w:t>
      </w:r>
      <w:r>
        <w:rPr>
          <w:spacing w:val="-4"/>
        </w:rPr>
        <w:t xml:space="preserve"> </w:t>
      </w:r>
      <w:r>
        <w:t>to</w:t>
      </w:r>
      <w:r>
        <w:rPr>
          <w:spacing w:val="-5"/>
        </w:rPr>
        <w:t xml:space="preserve"> </w:t>
      </w:r>
      <w:r>
        <w:t>persons</w:t>
      </w:r>
      <w:r>
        <w:rPr>
          <w:spacing w:val="-2"/>
        </w:rPr>
        <w:t xml:space="preserve"> </w:t>
      </w:r>
      <w:r>
        <w:t>or</w:t>
      </w:r>
      <w:r>
        <w:rPr>
          <w:spacing w:val="-4"/>
        </w:rPr>
        <w:t xml:space="preserve"> </w:t>
      </w:r>
      <w:r>
        <w:rPr>
          <w:spacing w:val="-2"/>
        </w:rPr>
        <w:t>property.</w:t>
      </w:r>
    </w:p>
    <w:p w14:paraId="6A043DBB" w14:textId="77777777" w:rsidR="00CB4C28" w:rsidRDefault="00CB4C28">
      <w:pPr>
        <w:pStyle w:val="BodyText"/>
      </w:pPr>
    </w:p>
    <w:p w14:paraId="6A043DBC" w14:textId="77777777" w:rsidR="00CB4C28" w:rsidRDefault="00CB4C28">
      <w:pPr>
        <w:pStyle w:val="BodyText"/>
        <w:spacing w:before="2"/>
      </w:pPr>
    </w:p>
    <w:p w14:paraId="6A043DBD" w14:textId="77777777" w:rsidR="00CB4C28" w:rsidRDefault="005B32E1">
      <w:pPr>
        <w:pStyle w:val="Heading2"/>
        <w:numPr>
          <w:ilvl w:val="0"/>
          <w:numId w:val="27"/>
        </w:numPr>
        <w:tabs>
          <w:tab w:val="left" w:pos="641"/>
        </w:tabs>
        <w:ind w:left="641"/>
      </w:pPr>
      <w:r>
        <w:t>Detailed</w:t>
      </w:r>
      <w:r>
        <w:rPr>
          <w:spacing w:val="-10"/>
        </w:rPr>
        <w:t xml:space="preserve"> </w:t>
      </w:r>
      <w:r>
        <w:t>Characteristics</w:t>
      </w:r>
      <w:r>
        <w:rPr>
          <w:spacing w:val="-10"/>
        </w:rPr>
        <w:t xml:space="preserve"> </w:t>
      </w:r>
      <w:r>
        <w:t>of</w:t>
      </w:r>
      <w:r>
        <w:rPr>
          <w:spacing w:val="-10"/>
        </w:rPr>
        <w:t xml:space="preserve"> </w:t>
      </w:r>
      <w:r>
        <w:rPr>
          <w:spacing w:val="-2"/>
        </w:rPr>
        <w:t>Thermoplastic</w:t>
      </w:r>
    </w:p>
    <w:p w14:paraId="6A043DBE" w14:textId="77777777" w:rsidR="00CB4C28" w:rsidRDefault="005B32E1">
      <w:pPr>
        <w:pStyle w:val="Heading2"/>
        <w:numPr>
          <w:ilvl w:val="1"/>
          <w:numId w:val="27"/>
        </w:numPr>
        <w:tabs>
          <w:tab w:val="left" w:pos="603"/>
        </w:tabs>
        <w:ind w:left="603" w:hanging="243"/>
      </w:pPr>
      <w:r>
        <w:t>Material</w:t>
      </w:r>
      <w:r>
        <w:rPr>
          <w:spacing w:val="-5"/>
        </w:rPr>
        <w:t xml:space="preserve"> </w:t>
      </w:r>
      <w:r>
        <w:rPr>
          <w:spacing w:val="-2"/>
        </w:rPr>
        <w:t>Composition</w:t>
      </w:r>
    </w:p>
    <w:p w14:paraId="6A043DBF" w14:textId="77777777" w:rsidR="00CB4C28" w:rsidRDefault="005B32E1">
      <w:pPr>
        <w:pStyle w:val="BodyText"/>
        <w:spacing w:line="252" w:lineRule="exact"/>
        <w:ind w:left="1080"/>
      </w:pPr>
      <w:r>
        <w:t>Use</w:t>
      </w:r>
      <w:r>
        <w:rPr>
          <w:spacing w:val="-6"/>
        </w:rPr>
        <w:t xml:space="preserve"> </w:t>
      </w:r>
      <w:r>
        <w:t>material</w:t>
      </w:r>
      <w:r>
        <w:rPr>
          <w:spacing w:val="-5"/>
        </w:rPr>
        <w:t xml:space="preserve"> </w:t>
      </w:r>
      <w:r>
        <w:t>binder</w:t>
      </w:r>
      <w:r>
        <w:rPr>
          <w:spacing w:val="-6"/>
        </w:rPr>
        <w:t xml:space="preserve"> </w:t>
      </w:r>
      <w:r>
        <w:t>with</w:t>
      </w:r>
      <w:r>
        <w:rPr>
          <w:spacing w:val="-7"/>
        </w:rPr>
        <w:t xml:space="preserve"> </w:t>
      </w:r>
      <w:r>
        <w:t>the</w:t>
      </w:r>
      <w:r>
        <w:rPr>
          <w:spacing w:val="-6"/>
        </w:rPr>
        <w:t xml:space="preserve"> </w:t>
      </w:r>
      <w:r>
        <w:t>following</w:t>
      </w:r>
      <w:r>
        <w:rPr>
          <w:spacing w:val="-5"/>
        </w:rPr>
        <w:t xml:space="preserve"> </w:t>
      </w:r>
      <w:r>
        <w:rPr>
          <w:spacing w:val="-2"/>
        </w:rPr>
        <w:t>characteristics:</w:t>
      </w:r>
    </w:p>
    <w:p w14:paraId="6A043DC0" w14:textId="77777777" w:rsidR="00CB4C28" w:rsidRDefault="005B32E1">
      <w:pPr>
        <w:pStyle w:val="BodyText"/>
        <w:spacing w:before="1"/>
        <w:ind w:left="1080" w:right="347"/>
      </w:pPr>
      <w:r>
        <w:t>A mixture of synthetic resins, with at least one resin that is solid at room temperature, and high boiling point plasticizers</w:t>
      </w:r>
    </w:p>
    <w:p w14:paraId="6A043DC1" w14:textId="77777777" w:rsidR="00CB4C28" w:rsidRDefault="005B32E1">
      <w:pPr>
        <w:pStyle w:val="BodyText"/>
        <w:spacing w:before="1" w:line="252" w:lineRule="exact"/>
        <w:ind w:left="1080"/>
      </w:pPr>
      <w:r>
        <w:t>A</w:t>
      </w:r>
      <w:r>
        <w:rPr>
          <w:spacing w:val="-4"/>
        </w:rPr>
        <w:t xml:space="preserve"> </w:t>
      </w:r>
      <w:r>
        <w:t>total</w:t>
      </w:r>
      <w:r>
        <w:rPr>
          <w:spacing w:val="-5"/>
        </w:rPr>
        <w:t xml:space="preserve"> </w:t>
      </w:r>
      <w:r>
        <w:t>binder</w:t>
      </w:r>
      <w:r>
        <w:rPr>
          <w:spacing w:val="-3"/>
        </w:rPr>
        <w:t xml:space="preserve"> </w:t>
      </w:r>
      <w:r>
        <w:t>content</w:t>
      </w:r>
      <w:r>
        <w:rPr>
          <w:spacing w:val="-1"/>
        </w:rPr>
        <w:t xml:space="preserve"> </w:t>
      </w:r>
      <w:r>
        <w:t>of</w:t>
      </w:r>
      <w:r>
        <w:rPr>
          <w:spacing w:val="-5"/>
        </w:rPr>
        <w:t xml:space="preserve"> </w:t>
      </w:r>
      <w:r>
        <w:t>18</w:t>
      </w:r>
      <w:r>
        <w:rPr>
          <w:spacing w:val="-3"/>
        </w:rPr>
        <w:t xml:space="preserve"> </w:t>
      </w:r>
      <w:r>
        <w:t>percent</w:t>
      </w:r>
      <w:r>
        <w:rPr>
          <w:spacing w:val="-5"/>
        </w:rPr>
        <w:t xml:space="preserve"> </w:t>
      </w:r>
      <w:r>
        <w:t>to</w:t>
      </w:r>
      <w:r>
        <w:rPr>
          <w:spacing w:val="-3"/>
        </w:rPr>
        <w:t xml:space="preserve"> </w:t>
      </w:r>
      <w:r>
        <w:t>35</w:t>
      </w:r>
      <w:r>
        <w:rPr>
          <w:spacing w:val="-6"/>
        </w:rPr>
        <w:t xml:space="preserve"> </w:t>
      </w:r>
      <w:r>
        <w:t>percent</w:t>
      </w:r>
      <w:r>
        <w:rPr>
          <w:spacing w:val="-6"/>
        </w:rPr>
        <w:t xml:space="preserve"> </w:t>
      </w:r>
      <w:r>
        <w:t>by</w:t>
      </w:r>
      <w:r>
        <w:rPr>
          <w:spacing w:val="-3"/>
        </w:rPr>
        <w:t xml:space="preserve"> </w:t>
      </w:r>
      <w:r>
        <w:rPr>
          <w:spacing w:val="-2"/>
        </w:rPr>
        <w:t>weight</w:t>
      </w:r>
    </w:p>
    <w:p w14:paraId="6A043DC2" w14:textId="77777777" w:rsidR="00CB4C28" w:rsidRDefault="005B32E1">
      <w:pPr>
        <w:pStyle w:val="BodyText"/>
        <w:ind w:left="1080"/>
      </w:pPr>
      <w:r>
        <w:t>A</w:t>
      </w:r>
      <w:r>
        <w:rPr>
          <w:spacing w:val="31"/>
        </w:rPr>
        <w:t xml:space="preserve"> </w:t>
      </w:r>
      <w:r>
        <w:t>pigmented</w:t>
      </w:r>
      <w:r>
        <w:rPr>
          <w:spacing w:val="31"/>
        </w:rPr>
        <w:t xml:space="preserve"> </w:t>
      </w:r>
      <w:r>
        <w:t>binder</w:t>
      </w:r>
      <w:r>
        <w:rPr>
          <w:spacing w:val="30"/>
        </w:rPr>
        <w:t xml:space="preserve"> </w:t>
      </w:r>
      <w:r>
        <w:t>that</w:t>
      </w:r>
      <w:r>
        <w:rPr>
          <w:spacing w:val="31"/>
        </w:rPr>
        <w:t xml:space="preserve"> </w:t>
      </w:r>
      <w:r>
        <w:t>is</w:t>
      </w:r>
      <w:r>
        <w:rPr>
          <w:spacing w:val="30"/>
        </w:rPr>
        <w:t xml:space="preserve"> </w:t>
      </w:r>
      <w:r>
        <w:t>well-dispersed</w:t>
      </w:r>
      <w:r>
        <w:rPr>
          <w:spacing w:val="31"/>
        </w:rPr>
        <w:t xml:space="preserve"> </w:t>
      </w:r>
      <w:r>
        <w:t>and</w:t>
      </w:r>
      <w:r>
        <w:rPr>
          <w:spacing w:val="27"/>
        </w:rPr>
        <w:t xml:space="preserve"> </w:t>
      </w:r>
      <w:r>
        <w:t>free</w:t>
      </w:r>
      <w:r>
        <w:rPr>
          <w:spacing w:val="31"/>
        </w:rPr>
        <w:t xml:space="preserve"> </w:t>
      </w:r>
      <w:r>
        <w:t>of</w:t>
      </w:r>
      <w:r>
        <w:rPr>
          <w:spacing w:val="30"/>
        </w:rPr>
        <w:t xml:space="preserve"> </w:t>
      </w:r>
      <w:r>
        <w:t>dirt,</w:t>
      </w:r>
      <w:r>
        <w:rPr>
          <w:spacing w:val="28"/>
        </w:rPr>
        <w:t xml:space="preserve"> </w:t>
      </w:r>
      <w:r>
        <w:t>foreign</w:t>
      </w:r>
      <w:r>
        <w:rPr>
          <w:spacing w:val="29"/>
        </w:rPr>
        <w:t xml:space="preserve"> </w:t>
      </w:r>
      <w:r>
        <w:t>objects,</w:t>
      </w:r>
      <w:r>
        <w:rPr>
          <w:spacing w:val="31"/>
        </w:rPr>
        <w:t xml:space="preserve"> </w:t>
      </w:r>
      <w:r>
        <w:t>or</w:t>
      </w:r>
      <w:r>
        <w:rPr>
          <w:spacing w:val="30"/>
        </w:rPr>
        <w:t xml:space="preserve"> </w:t>
      </w:r>
      <w:r>
        <w:t>ingredients</w:t>
      </w:r>
      <w:r>
        <w:rPr>
          <w:spacing w:val="27"/>
        </w:rPr>
        <w:t xml:space="preserve"> </w:t>
      </w:r>
      <w:r>
        <w:t>that</w:t>
      </w:r>
      <w:r>
        <w:rPr>
          <w:spacing w:val="31"/>
        </w:rPr>
        <w:t xml:space="preserve"> </w:t>
      </w:r>
      <w:r>
        <w:t>cause bleeding, staining, or discoloration</w:t>
      </w:r>
    </w:p>
    <w:p w14:paraId="6A043DC3" w14:textId="77777777" w:rsidR="00CB4C28" w:rsidRDefault="005B32E1">
      <w:pPr>
        <w:pStyle w:val="BodyText"/>
        <w:spacing w:before="252"/>
        <w:ind w:left="1080" w:right="354"/>
        <w:jc w:val="both"/>
      </w:pPr>
      <w:r>
        <w:t>The</w:t>
      </w:r>
      <w:r>
        <w:rPr>
          <w:spacing w:val="-2"/>
        </w:rPr>
        <w:t xml:space="preserve"> </w:t>
      </w:r>
      <w:r>
        <w:t>binder</w:t>
      </w:r>
      <w:r>
        <w:rPr>
          <w:spacing w:val="-3"/>
        </w:rPr>
        <w:t xml:space="preserve"> </w:t>
      </w:r>
      <w:r>
        <w:t>shall</w:t>
      </w:r>
      <w:r>
        <w:rPr>
          <w:spacing w:val="-5"/>
        </w:rPr>
        <w:t xml:space="preserve"> </w:t>
      </w:r>
      <w:r>
        <w:t>be</w:t>
      </w:r>
      <w:r>
        <w:rPr>
          <w:spacing w:val="-4"/>
        </w:rPr>
        <w:t xml:space="preserve"> </w:t>
      </w:r>
      <w:r>
        <w:t>Type</w:t>
      </w:r>
      <w:r>
        <w:rPr>
          <w:spacing w:val="-4"/>
        </w:rPr>
        <w:t xml:space="preserve"> </w:t>
      </w:r>
      <w:r>
        <w:t>A—alkyd.</w:t>
      </w:r>
      <w:r>
        <w:rPr>
          <w:spacing w:val="-3"/>
        </w:rPr>
        <w:t xml:space="preserve"> </w:t>
      </w:r>
      <w:r>
        <w:t>Ensure</w:t>
      </w:r>
      <w:r>
        <w:rPr>
          <w:spacing w:val="-6"/>
        </w:rPr>
        <w:t xml:space="preserve"> </w:t>
      </w:r>
      <w:r>
        <w:t>that</w:t>
      </w:r>
      <w:r>
        <w:rPr>
          <w:spacing w:val="-3"/>
        </w:rPr>
        <w:t xml:space="preserve"> </w:t>
      </w:r>
      <w:r>
        <w:t>at</w:t>
      </w:r>
      <w:r>
        <w:rPr>
          <w:spacing w:val="-3"/>
        </w:rPr>
        <w:t xml:space="preserve"> </w:t>
      </w:r>
      <w:r>
        <w:t>least</w:t>
      </w:r>
      <w:r>
        <w:rPr>
          <w:spacing w:val="-3"/>
        </w:rPr>
        <w:t xml:space="preserve"> </w:t>
      </w:r>
      <w:r>
        <w:t>33%</w:t>
      </w:r>
      <w:r>
        <w:rPr>
          <w:spacing w:val="-3"/>
        </w:rPr>
        <w:t xml:space="preserve"> </w:t>
      </w:r>
      <w:r>
        <w:t>of</w:t>
      </w:r>
      <w:r>
        <w:rPr>
          <w:spacing w:val="-5"/>
        </w:rPr>
        <w:t xml:space="preserve"> </w:t>
      </w:r>
      <w:r>
        <w:t>the</w:t>
      </w:r>
      <w:r>
        <w:rPr>
          <w:spacing w:val="-4"/>
        </w:rPr>
        <w:t xml:space="preserve"> </w:t>
      </w:r>
      <w:r>
        <w:t>binder</w:t>
      </w:r>
      <w:r>
        <w:rPr>
          <w:spacing w:val="-6"/>
        </w:rPr>
        <w:t xml:space="preserve"> </w:t>
      </w:r>
      <w:r>
        <w:t>composition</w:t>
      </w:r>
      <w:r>
        <w:rPr>
          <w:spacing w:val="-4"/>
        </w:rPr>
        <w:t xml:space="preserve"> </w:t>
      </w:r>
      <w:r>
        <w:t>or</w:t>
      </w:r>
      <w:r>
        <w:rPr>
          <w:spacing w:val="-3"/>
        </w:rPr>
        <w:t xml:space="preserve"> </w:t>
      </w:r>
      <w:r>
        <w:t>at</w:t>
      </w:r>
      <w:r>
        <w:rPr>
          <w:spacing w:val="-3"/>
        </w:rPr>
        <w:t xml:space="preserve"> </w:t>
      </w:r>
      <w:r>
        <w:t>least</w:t>
      </w:r>
      <w:r>
        <w:rPr>
          <w:spacing w:val="-3"/>
        </w:rPr>
        <w:t xml:space="preserve"> </w:t>
      </w:r>
      <w:r>
        <w:t>8%</w:t>
      </w:r>
      <w:r>
        <w:rPr>
          <w:spacing w:val="-1"/>
        </w:rPr>
        <w:t xml:space="preserve"> </w:t>
      </w:r>
      <w:r>
        <w:t>by weight of the entire material formulation is a maleic-modified glycerol ester of resin. Ensure that the finished</w:t>
      </w:r>
      <w:r>
        <w:rPr>
          <w:spacing w:val="-4"/>
        </w:rPr>
        <w:t xml:space="preserve"> </w:t>
      </w:r>
      <w:r>
        <w:t>thermoplastic</w:t>
      </w:r>
      <w:r>
        <w:rPr>
          <w:spacing w:val="-4"/>
        </w:rPr>
        <w:t xml:space="preserve"> </w:t>
      </w:r>
      <w:r>
        <w:t>pavement</w:t>
      </w:r>
      <w:r>
        <w:rPr>
          <w:spacing w:val="-5"/>
        </w:rPr>
        <w:t xml:space="preserve"> </w:t>
      </w:r>
      <w:r>
        <w:t>marking</w:t>
      </w:r>
      <w:r>
        <w:rPr>
          <w:spacing w:val="-4"/>
        </w:rPr>
        <w:t xml:space="preserve"> </w:t>
      </w:r>
      <w:r>
        <w:t>material</w:t>
      </w:r>
      <w:r>
        <w:rPr>
          <w:spacing w:val="-6"/>
        </w:rPr>
        <w:t xml:space="preserve"> </w:t>
      </w:r>
      <w:r>
        <w:t>is</w:t>
      </w:r>
      <w:r>
        <w:rPr>
          <w:spacing w:val="-4"/>
        </w:rPr>
        <w:t xml:space="preserve"> </w:t>
      </w:r>
      <w:r>
        <w:t>not</w:t>
      </w:r>
      <w:r>
        <w:rPr>
          <w:spacing w:val="-3"/>
        </w:rPr>
        <w:t xml:space="preserve"> </w:t>
      </w:r>
      <w:r>
        <w:t>adversely</w:t>
      </w:r>
      <w:r>
        <w:rPr>
          <w:spacing w:val="-4"/>
        </w:rPr>
        <w:t xml:space="preserve"> </w:t>
      </w:r>
      <w:r>
        <w:t>altered</w:t>
      </w:r>
      <w:r>
        <w:rPr>
          <w:spacing w:val="-9"/>
        </w:rPr>
        <w:t xml:space="preserve"> </w:t>
      </w:r>
      <w:r>
        <w:t>by</w:t>
      </w:r>
      <w:r>
        <w:rPr>
          <w:spacing w:val="-4"/>
        </w:rPr>
        <w:t xml:space="preserve"> </w:t>
      </w:r>
      <w:r>
        <w:t>contact</w:t>
      </w:r>
      <w:r>
        <w:rPr>
          <w:spacing w:val="-3"/>
        </w:rPr>
        <w:t xml:space="preserve"> </w:t>
      </w:r>
      <w:r>
        <w:t>with</w:t>
      </w:r>
      <w:r>
        <w:rPr>
          <w:spacing w:val="-4"/>
        </w:rPr>
        <w:t xml:space="preserve"> </w:t>
      </w:r>
      <w:r>
        <w:t>oily</w:t>
      </w:r>
      <w:r>
        <w:rPr>
          <w:spacing w:val="-4"/>
        </w:rPr>
        <w:t xml:space="preserve"> </w:t>
      </w:r>
      <w:r>
        <w:t>pavement materials</w:t>
      </w:r>
      <w:r>
        <w:rPr>
          <w:spacing w:val="-6"/>
        </w:rPr>
        <w:t xml:space="preserve"> </w:t>
      </w:r>
      <w:r>
        <w:t>or</w:t>
      </w:r>
      <w:r>
        <w:rPr>
          <w:spacing w:val="-8"/>
        </w:rPr>
        <w:t xml:space="preserve"> </w:t>
      </w:r>
      <w:r>
        <w:t>by</w:t>
      </w:r>
      <w:r>
        <w:rPr>
          <w:spacing w:val="-9"/>
        </w:rPr>
        <w:t xml:space="preserve"> </w:t>
      </w:r>
      <w:r>
        <w:t>contact</w:t>
      </w:r>
      <w:r>
        <w:rPr>
          <w:spacing w:val="-7"/>
        </w:rPr>
        <w:t xml:space="preserve"> </w:t>
      </w:r>
      <w:r>
        <w:t>from</w:t>
      </w:r>
      <w:r>
        <w:rPr>
          <w:spacing w:val="-6"/>
        </w:rPr>
        <w:t xml:space="preserve"> </w:t>
      </w:r>
      <w:r>
        <w:t>oil</w:t>
      </w:r>
      <w:r>
        <w:rPr>
          <w:spacing w:val="-9"/>
        </w:rPr>
        <w:t xml:space="preserve"> </w:t>
      </w:r>
      <w:r>
        <w:t>dropping</w:t>
      </w:r>
      <w:r>
        <w:rPr>
          <w:spacing w:val="-9"/>
        </w:rPr>
        <w:t xml:space="preserve"> </w:t>
      </w:r>
      <w:r>
        <w:t>onto</w:t>
      </w:r>
      <w:r>
        <w:rPr>
          <w:spacing w:val="-11"/>
        </w:rPr>
        <w:t xml:space="preserve"> </w:t>
      </w:r>
      <w:r>
        <w:t>the</w:t>
      </w:r>
      <w:r>
        <w:rPr>
          <w:spacing w:val="-9"/>
        </w:rPr>
        <w:t xml:space="preserve"> </w:t>
      </w:r>
      <w:r>
        <w:t>pavement</w:t>
      </w:r>
      <w:r>
        <w:rPr>
          <w:spacing w:val="-7"/>
        </w:rPr>
        <w:t xml:space="preserve"> </w:t>
      </w:r>
      <w:r>
        <w:t>surface</w:t>
      </w:r>
      <w:r>
        <w:rPr>
          <w:spacing w:val="-9"/>
        </w:rPr>
        <w:t xml:space="preserve"> </w:t>
      </w:r>
      <w:r>
        <w:t>from</w:t>
      </w:r>
      <w:r>
        <w:rPr>
          <w:spacing w:val="-8"/>
        </w:rPr>
        <w:t xml:space="preserve"> </w:t>
      </w:r>
      <w:r>
        <w:t>traffic.</w:t>
      </w:r>
      <w:r>
        <w:rPr>
          <w:spacing w:val="-7"/>
        </w:rPr>
        <w:t xml:space="preserve"> </w:t>
      </w:r>
      <w:r>
        <w:t>Ensure</w:t>
      </w:r>
      <w:r>
        <w:rPr>
          <w:spacing w:val="-9"/>
        </w:rPr>
        <w:t xml:space="preserve"> </w:t>
      </w:r>
      <w:r>
        <w:t>that</w:t>
      </w:r>
      <w:r>
        <w:rPr>
          <w:spacing w:val="-7"/>
        </w:rPr>
        <w:t xml:space="preserve"> </w:t>
      </w:r>
      <w:r>
        <w:t>the</w:t>
      </w:r>
      <w:r>
        <w:rPr>
          <w:spacing w:val="-9"/>
        </w:rPr>
        <w:t xml:space="preserve"> </w:t>
      </w:r>
      <w:r>
        <w:t>filler</w:t>
      </w:r>
      <w:r>
        <w:rPr>
          <w:spacing w:val="-6"/>
        </w:rPr>
        <w:t xml:space="preserve"> </w:t>
      </w:r>
      <w:r>
        <w:t>has the following characteristics:</w:t>
      </w:r>
    </w:p>
    <w:p w14:paraId="6A043DC4" w14:textId="77777777" w:rsidR="00CB4C28" w:rsidRDefault="005B32E1">
      <w:pPr>
        <w:pStyle w:val="BodyText"/>
        <w:ind w:left="1080" w:right="5948"/>
        <w:jc w:val="both"/>
      </w:pPr>
      <w:r>
        <w:t>White calcium carbonate or equivalent Compressive</w:t>
      </w:r>
      <w:r>
        <w:rPr>
          <w:spacing w:val="-6"/>
        </w:rPr>
        <w:t xml:space="preserve"> </w:t>
      </w:r>
      <w:r>
        <w:t>strength</w:t>
      </w:r>
      <w:r>
        <w:rPr>
          <w:spacing w:val="-6"/>
        </w:rPr>
        <w:t xml:space="preserve"> </w:t>
      </w:r>
      <w:r>
        <w:t>of</w:t>
      </w:r>
      <w:r>
        <w:rPr>
          <w:spacing w:val="-7"/>
        </w:rPr>
        <w:t xml:space="preserve"> </w:t>
      </w:r>
      <w:r>
        <w:t>5,000</w:t>
      </w:r>
      <w:r>
        <w:rPr>
          <w:spacing w:val="-5"/>
        </w:rPr>
        <w:t xml:space="preserve"> </w:t>
      </w:r>
      <w:r>
        <w:t>psi</w:t>
      </w:r>
      <w:r>
        <w:rPr>
          <w:spacing w:val="-6"/>
        </w:rPr>
        <w:t xml:space="preserve"> </w:t>
      </w:r>
      <w:r>
        <w:t>(34.5</w:t>
      </w:r>
      <w:r>
        <w:rPr>
          <w:spacing w:val="-5"/>
        </w:rPr>
        <w:t xml:space="preserve"> </w:t>
      </w:r>
      <w:r>
        <w:rPr>
          <w:spacing w:val="-4"/>
        </w:rPr>
        <w:t>MPa)</w:t>
      </w:r>
    </w:p>
    <w:p w14:paraId="6A043DC5" w14:textId="77777777" w:rsidR="00CB4C28" w:rsidRDefault="00CB4C28">
      <w:pPr>
        <w:pStyle w:val="BodyText"/>
        <w:spacing w:before="2"/>
      </w:pPr>
    </w:p>
    <w:p w14:paraId="6A043DC6" w14:textId="77777777" w:rsidR="00CB4C28" w:rsidRDefault="005B32E1">
      <w:pPr>
        <w:pStyle w:val="Heading2"/>
        <w:numPr>
          <w:ilvl w:val="1"/>
          <w:numId w:val="27"/>
        </w:numPr>
        <w:tabs>
          <w:tab w:val="left" w:pos="606"/>
        </w:tabs>
        <w:ind w:left="606" w:hanging="246"/>
      </w:pPr>
      <w:r>
        <w:t>Suitability</w:t>
      </w:r>
      <w:r>
        <w:rPr>
          <w:spacing w:val="-9"/>
        </w:rPr>
        <w:t xml:space="preserve"> </w:t>
      </w:r>
      <w:r>
        <w:t>for</w:t>
      </w:r>
      <w:r>
        <w:rPr>
          <w:spacing w:val="-8"/>
        </w:rPr>
        <w:t xml:space="preserve"> </w:t>
      </w:r>
      <w:r>
        <w:rPr>
          <w:spacing w:val="-2"/>
        </w:rPr>
        <w:t>Markings</w:t>
      </w:r>
    </w:p>
    <w:p w14:paraId="6A043DC7" w14:textId="77777777" w:rsidR="00CB4C28" w:rsidRDefault="005B32E1">
      <w:pPr>
        <w:pStyle w:val="BodyText"/>
        <w:ind w:left="1080"/>
      </w:pPr>
      <w:r>
        <w:t>Use</w:t>
      </w:r>
      <w:r>
        <w:rPr>
          <w:spacing w:val="33"/>
        </w:rPr>
        <w:t xml:space="preserve"> </w:t>
      </w:r>
      <w:r>
        <w:t>thermoplastic</w:t>
      </w:r>
      <w:r>
        <w:rPr>
          <w:spacing w:val="34"/>
        </w:rPr>
        <w:t xml:space="preserve"> </w:t>
      </w:r>
      <w:r>
        <w:t>material</w:t>
      </w:r>
      <w:r>
        <w:rPr>
          <w:spacing w:val="32"/>
        </w:rPr>
        <w:t xml:space="preserve"> </w:t>
      </w:r>
      <w:r>
        <w:t>that</w:t>
      </w:r>
      <w:r>
        <w:rPr>
          <w:spacing w:val="32"/>
        </w:rPr>
        <w:t xml:space="preserve"> </w:t>
      </w:r>
      <w:r>
        <w:t>is</w:t>
      </w:r>
      <w:r>
        <w:rPr>
          <w:spacing w:val="34"/>
        </w:rPr>
        <w:t xml:space="preserve"> </w:t>
      </w:r>
      <w:r>
        <w:t>especially</w:t>
      </w:r>
      <w:r>
        <w:rPr>
          <w:spacing w:val="34"/>
        </w:rPr>
        <w:t xml:space="preserve"> </w:t>
      </w:r>
      <w:r>
        <w:t>compounded</w:t>
      </w:r>
      <w:r>
        <w:rPr>
          <w:spacing w:val="31"/>
        </w:rPr>
        <w:t xml:space="preserve"> </w:t>
      </w:r>
      <w:r>
        <w:t>for</w:t>
      </w:r>
      <w:r>
        <w:rPr>
          <w:spacing w:val="32"/>
        </w:rPr>
        <w:t xml:space="preserve"> </w:t>
      </w:r>
      <w:r>
        <w:t>traffic</w:t>
      </w:r>
      <w:r>
        <w:rPr>
          <w:spacing w:val="31"/>
        </w:rPr>
        <w:t xml:space="preserve"> </w:t>
      </w:r>
      <w:r>
        <w:t>markings</w:t>
      </w:r>
      <w:r>
        <w:rPr>
          <w:spacing w:val="34"/>
        </w:rPr>
        <w:t xml:space="preserve"> </w:t>
      </w:r>
      <w:r>
        <w:t>and</w:t>
      </w:r>
      <w:r>
        <w:rPr>
          <w:spacing w:val="31"/>
        </w:rPr>
        <w:t xml:space="preserve"> </w:t>
      </w:r>
      <w:r>
        <w:t>has</w:t>
      </w:r>
      <w:r>
        <w:rPr>
          <w:spacing w:val="31"/>
        </w:rPr>
        <w:t xml:space="preserve"> </w:t>
      </w:r>
      <w:r>
        <w:t>the</w:t>
      </w:r>
      <w:r>
        <w:rPr>
          <w:spacing w:val="30"/>
        </w:rPr>
        <w:t xml:space="preserve"> </w:t>
      </w:r>
      <w:r>
        <w:t xml:space="preserve">following </w:t>
      </w:r>
      <w:r>
        <w:rPr>
          <w:spacing w:val="-2"/>
        </w:rPr>
        <w:t>characteristics:</w:t>
      </w:r>
    </w:p>
    <w:p w14:paraId="6A043DC8" w14:textId="77777777" w:rsidR="00CB4C28" w:rsidRDefault="005B32E1">
      <w:pPr>
        <w:pStyle w:val="BodyText"/>
        <w:ind w:left="1080" w:right="347"/>
      </w:pPr>
      <w:r>
        <w:t>Prevents markings from smearing or spreading under normal traffic conditions at temperatures below 120 °F (49 °C)</w:t>
      </w:r>
    </w:p>
    <w:p w14:paraId="6A043DC9" w14:textId="77777777" w:rsidR="00CB4C28" w:rsidRDefault="005B32E1">
      <w:pPr>
        <w:pStyle w:val="BodyText"/>
        <w:spacing w:before="1"/>
        <w:ind w:left="1080" w:right="1872"/>
      </w:pPr>
      <w:r>
        <w:t>Gives</w:t>
      </w:r>
      <w:r>
        <w:rPr>
          <w:spacing w:val="-4"/>
        </w:rPr>
        <w:t xml:space="preserve"> </w:t>
      </w:r>
      <w:r>
        <w:t>a</w:t>
      </w:r>
      <w:r>
        <w:rPr>
          <w:spacing w:val="-5"/>
        </w:rPr>
        <w:t xml:space="preserve"> </w:t>
      </w:r>
      <w:r>
        <w:t>uniform</w:t>
      </w:r>
      <w:r>
        <w:rPr>
          <w:spacing w:val="-5"/>
        </w:rPr>
        <w:t xml:space="preserve"> </w:t>
      </w:r>
      <w:r>
        <w:t>cross</w:t>
      </w:r>
      <w:r>
        <w:rPr>
          <w:spacing w:val="-3"/>
        </w:rPr>
        <w:t xml:space="preserve"> </w:t>
      </w:r>
      <w:r>
        <w:t>section,</w:t>
      </w:r>
      <w:r>
        <w:rPr>
          <w:spacing w:val="-2"/>
        </w:rPr>
        <w:t xml:space="preserve"> </w:t>
      </w:r>
      <w:r>
        <w:t>with</w:t>
      </w:r>
      <w:r>
        <w:rPr>
          <w:spacing w:val="-5"/>
        </w:rPr>
        <w:t xml:space="preserve"> </w:t>
      </w:r>
      <w:r>
        <w:t>pigment</w:t>
      </w:r>
      <w:r>
        <w:rPr>
          <w:spacing w:val="-2"/>
        </w:rPr>
        <w:t xml:space="preserve"> </w:t>
      </w:r>
      <w:r>
        <w:t>evenly</w:t>
      </w:r>
      <w:r>
        <w:rPr>
          <w:spacing w:val="-3"/>
        </w:rPr>
        <w:t xml:space="preserve"> </w:t>
      </w:r>
      <w:r>
        <w:t>dispersed</w:t>
      </w:r>
      <w:r>
        <w:rPr>
          <w:spacing w:val="-5"/>
        </w:rPr>
        <w:t xml:space="preserve"> </w:t>
      </w:r>
      <w:r>
        <w:t>throughout</w:t>
      </w:r>
      <w:r>
        <w:rPr>
          <w:spacing w:val="-5"/>
        </w:rPr>
        <w:t xml:space="preserve"> </w:t>
      </w:r>
      <w:r>
        <w:t>the</w:t>
      </w:r>
      <w:r>
        <w:rPr>
          <w:spacing w:val="-4"/>
        </w:rPr>
        <w:t xml:space="preserve"> </w:t>
      </w:r>
      <w:r>
        <w:t>material Has a uniform material density and character throughout its thickness</w:t>
      </w:r>
    </w:p>
    <w:p w14:paraId="6A043DCA" w14:textId="77777777" w:rsidR="00CB4C28" w:rsidRDefault="005B32E1">
      <w:pPr>
        <w:pStyle w:val="BodyText"/>
        <w:spacing w:line="251" w:lineRule="exact"/>
        <w:ind w:left="1080"/>
      </w:pPr>
      <w:r>
        <w:t>Allows</w:t>
      </w:r>
      <w:r>
        <w:rPr>
          <w:spacing w:val="-6"/>
        </w:rPr>
        <w:t xml:space="preserve"> </w:t>
      </w:r>
      <w:r>
        <w:t>the</w:t>
      </w:r>
      <w:r>
        <w:rPr>
          <w:spacing w:val="-5"/>
        </w:rPr>
        <w:t xml:space="preserve"> </w:t>
      </w:r>
      <w:r>
        <w:t>stripe</w:t>
      </w:r>
      <w:r>
        <w:rPr>
          <w:spacing w:val="-7"/>
        </w:rPr>
        <w:t xml:space="preserve"> </w:t>
      </w:r>
      <w:r>
        <w:t>to</w:t>
      </w:r>
      <w:r>
        <w:rPr>
          <w:spacing w:val="-7"/>
        </w:rPr>
        <w:t xml:space="preserve"> </w:t>
      </w:r>
      <w:r>
        <w:t>maintain</w:t>
      </w:r>
      <w:r>
        <w:rPr>
          <w:spacing w:val="-5"/>
        </w:rPr>
        <w:t xml:space="preserve"> </w:t>
      </w:r>
      <w:r>
        <w:t>its</w:t>
      </w:r>
      <w:r>
        <w:rPr>
          <w:spacing w:val="-4"/>
        </w:rPr>
        <w:t xml:space="preserve"> </w:t>
      </w:r>
      <w:r>
        <w:t>original</w:t>
      </w:r>
      <w:r>
        <w:rPr>
          <w:spacing w:val="-5"/>
        </w:rPr>
        <w:t xml:space="preserve"> </w:t>
      </w:r>
      <w:r>
        <w:t>dimensions</w:t>
      </w:r>
      <w:r>
        <w:rPr>
          <w:spacing w:val="-4"/>
        </w:rPr>
        <w:t xml:space="preserve"> </w:t>
      </w:r>
      <w:r>
        <w:t>and</w:t>
      </w:r>
      <w:r>
        <w:rPr>
          <w:spacing w:val="-4"/>
        </w:rPr>
        <w:t xml:space="preserve"> </w:t>
      </w:r>
      <w:r>
        <w:rPr>
          <w:spacing w:val="-2"/>
        </w:rPr>
        <w:t>placement</w:t>
      </w:r>
    </w:p>
    <w:p w14:paraId="6A043DCB" w14:textId="77777777" w:rsidR="00CB4C28" w:rsidRDefault="005B32E1">
      <w:pPr>
        <w:pStyle w:val="BodyText"/>
        <w:spacing w:before="1"/>
        <w:ind w:left="1080" w:right="2603"/>
      </w:pPr>
      <w:r>
        <w:t>Ensures</w:t>
      </w:r>
      <w:r>
        <w:rPr>
          <w:spacing w:val="-4"/>
        </w:rPr>
        <w:t xml:space="preserve"> </w:t>
      </w:r>
      <w:r>
        <w:t>that</w:t>
      </w:r>
      <w:r>
        <w:rPr>
          <w:spacing w:val="-3"/>
        </w:rPr>
        <w:t xml:space="preserve"> </w:t>
      </w:r>
      <w:r>
        <w:t>the</w:t>
      </w:r>
      <w:r>
        <w:rPr>
          <w:spacing w:val="-4"/>
        </w:rPr>
        <w:t xml:space="preserve"> </w:t>
      </w:r>
      <w:r>
        <w:t>exposed</w:t>
      </w:r>
      <w:r>
        <w:rPr>
          <w:spacing w:val="-2"/>
        </w:rPr>
        <w:t xml:space="preserve"> </w:t>
      </w:r>
      <w:r>
        <w:t>surface</w:t>
      </w:r>
      <w:r>
        <w:rPr>
          <w:spacing w:val="-2"/>
        </w:rPr>
        <w:t xml:space="preserve"> </w:t>
      </w:r>
      <w:r>
        <w:t>is</w:t>
      </w:r>
      <w:r>
        <w:rPr>
          <w:spacing w:val="-4"/>
        </w:rPr>
        <w:t xml:space="preserve"> </w:t>
      </w:r>
      <w:r>
        <w:t>free</w:t>
      </w:r>
      <w:r>
        <w:rPr>
          <w:spacing w:val="-4"/>
        </w:rPr>
        <w:t xml:space="preserve"> </w:t>
      </w:r>
      <w:r>
        <w:t>from</w:t>
      </w:r>
      <w:r>
        <w:rPr>
          <w:spacing w:val="-3"/>
        </w:rPr>
        <w:t xml:space="preserve"> </w:t>
      </w:r>
      <w:r>
        <w:t>tack</w:t>
      </w:r>
      <w:r>
        <w:rPr>
          <w:spacing w:val="-1"/>
        </w:rPr>
        <w:t xml:space="preserve"> </w:t>
      </w:r>
      <w:r>
        <w:t>and</w:t>
      </w:r>
      <w:r>
        <w:rPr>
          <w:spacing w:val="-2"/>
        </w:rPr>
        <w:t xml:space="preserve"> </w:t>
      </w:r>
      <w:r>
        <w:t>is</w:t>
      </w:r>
      <w:r>
        <w:rPr>
          <w:spacing w:val="-4"/>
        </w:rPr>
        <w:t xml:space="preserve"> </w:t>
      </w:r>
      <w:r>
        <w:t>not</w:t>
      </w:r>
      <w:r>
        <w:rPr>
          <w:spacing w:val="-3"/>
        </w:rPr>
        <w:t xml:space="preserve"> </w:t>
      </w:r>
      <w:r>
        <w:t>slippery</w:t>
      </w:r>
      <w:r>
        <w:rPr>
          <w:spacing w:val="-1"/>
        </w:rPr>
        <w:t xml:space="preserve"> </w:t>
      </w:r>
      <w:r>
        <w:t>when</w:t>
      </w:r>
      <w:r>
        <w:rPr>
          <w:spacing w:val="-2"/>
        </w:rPr>
        <w:t xml:space="preserve"> </w:t>
      </w:r>
      <w:r>
        <w:t>wet Does not lift from the pavement in freezing weather</w:t>
      </w:r>
    </w:p>
    <w:p w14:paraId="6A043DCC" w14:textId="77777777" w:rsidR="00CB4C28" w:rsidRDefault="005B32E1">
      <w:pPr>
        <w:pStyle w:val="BodyText"/>
        <w:spacing w:before="1"/>
        <w:ind w:left="1080"/>
      </w:pPr>
      <w:r>
        <w:t>Has</w:t>
      </w:r>
      <w:r>
        <w:rPr>
          <w:spacing w:val="31"/>
        </w:rPr>
        <w:t xml:space="preserve"> </w:t>
      </w:r>
      <w:r>
        <w:t>cold</w:t>
      </w:r>
      <w:r>
        <w:rPr>
          <w:spacing w:val="31"/>
        </w:rPr>
        <w:t xml:space="preserve"> </w:t>
      </w:r>
      <w:r>
        <w:t>ductility</w:t>
      </w:r>
      <w:r>
        <w:rPr>
          <w:spacing w:val="31"/>
        </w:rPr>
        <w:t xml:space="preserve"> </w:t>
      </w:r>
      <w:r>
        <w:t>properties</w:t>
      </w:r>
      <w:r>
        <w:rPr>
          <w:spacing w:val="31"/>
        </w:rPr>
        <w:t xml:space="preserve"> </w:t>
      </w:r>
      <w:r>
        <w:t>that</w:t>
      </w:r>
      <w:r>
        <w:rPr>
          <w:spacing w:val="30"/>
        </w:rPr>
        <w:t xml:space="preserve"> </w:t>
      </w:r>
      <w:r>
        <w:t>permit</w:t>
      </w:r>
      <w:r>
        <w:rPr>
          <w:spacing w:val="32"/>
        </w:rPr>
        <w:t xml:space="preserve"> </w:t>
      </w:r>
      <w:r>
        <w:t>normal</w:t>
      </w:r>
      <w:r>
        <w:rPr>
          <w:spacing w:val="28"/>
        </w:rPr>
        <w:t xml:space="preserve"> </w:t>
      </w:r>
      <w:r>
        <w:t>movement</w:t>
      </w:r>
      <w:r>
        <w:rPr>
          <w:spacing w:val="30"/>
        </w:rPr>
        <w:t xml:space="preserve"> </w:t>
      </w:r>
      <w:r>
        <w:t>with</w:t>
      </w:r>
      <w:r>
        <w:rPr>
          <w:spacing w:val="29"/>
        </w:rPr>
        <w:t xml:space="preserve"> </w:t>
      </w:r>
      <w:r>
        <w:t>the</w:t>
      </w:r>
      <w:r>
        <w:rPr>
          <w:spacing w:val="29"/>
        </w:rPr>
        <w:t xml:space="preserve"> </w:t>
      </w:r>
      <w:r>
        <w:t>road</w:t>
      </w:r>
      <w:r>
        <w:rPr>
          <w:spacing w:val="29"/>
        </w:rPr>
        <w:t xml:space="preserve"> </w:t>
      </w:r>
      <w:r>
        <w:t>surface</w:t>
      </w:r>
      <w:r>
        <w:rPr>
          <w:spacing w:val="29"/>
        </w:rPr>
        <w:t xml:space="preserve"> </w:t>
      </w:r>
      <w:r>
        <w:t>without</w:t>
      </w:r>
      <w:r>
        <w:rPr>
          <w:spacing w:val="29"/>
        </w:rPr>
        <w:t xml:space="preserve"> </w:t>
      </w:r>
      <w:r>
        <w:t>chipping</w:t>
      </w:r>
      <w:r>
        <w:rPr>
          <w:spacing w:val="30"/>
        </w:rPr>
        <w:t xml:space="preserve"> </w:t>
      </w:r>
      <w:r>
        <w:t xml:space="preserve">or </w:t>
      </w:r>
      <w:r>
        <w:rPr>
          <w:spacing w:val="-2"/>
        </w:rPr>
        <w:t>cracking</w:t>
      </w:r>
    </w:p>
    <w:p w14:paraId="6A043DCD" w14:textId="77777777" w:rsidR="00CB4C28" w:rsidRDefault="005B32E1">
      <w:pPr>
        <w:pStyle w:val="Heading2"/>
        <w:numPr>
          <w:ilvl w:val="1"/>
          <w:numId w:val="27"/>
        </w:numPr>
        <w:tabs>
          <w:tab w:val="left" w:pos="606"/>
        </w:tabs>
        <w:spacing w:before="252"/>
        <w:ind w:left="606" w:hanging="246"/>
        <w:jc w:val="both"/>
      </w:pPr>
      <w:r>
        <w:t>Drying</w:t>
      </w:r>
      <w:r>
        <w:rPr>
          <w:spacing w:val="-9"/>
        </w:rPr>
        <w:t xml:space="preserve"> </w:t>
      </w:r>
      <w:r>
        <w:rPr>
          <w:spacing w:val="-4"/>
        </w:rPr>
        <w:t>Time</w:t>
      </w:r>
    </w:p>
    <w:p w14:paraId="6A043DCE" w14:textId="77777777" w:rsidR="00CB4C28" w:rsidRDefault="005B32E1">
      <w:pPr>
        <w:pStyle w:val="BodyText"/>
        <w:ind w:left="1080" w:right="357"/>
        <w:jc w:val="both"/>
      </w:pPr>
      <w:r>
        <w:t xml:space="preserve">When applied at a temperature range of 400 °F to 425 °F (204 </w:t>
      </w:r>
      <w:proofErr w:type="spellStart"/>
      <w:r>
        <w:t>oC</w:t>
      </w:r>
      <w:proofErr w:type="spellEnd"/>
      <w:r>
        <w:t xml:space="preserve"> – 218 </w:t>
      </w:r>
      <w:proofErr w:type="spellStart"/>
      <w:r>
        <w:t>oC</w:t>
      </w:r>
      <w:proofErr w:type="spellEnd"/>
      <w:r>
        <w:t>) and a thickness of 1/8 in. to 3/16</w:t>
      </w:r>
      <w:r>
        <w:rPr>
          <w:spacing w:val="-1"/>
        </w:rPr>
        <w:t xml:space="preserve"> </w:t>
      </w:r>
      <w:r>
        <w:t>in. (3</w:t>
      </w:r>
      <w:r>
        <w:rPr>
          <w:spacing w:val="-1"/>
        </w:rPr>
        <w:t xml:space="preserve"> </w:t>
      </w:r>
      <w:r>
        <w:t>mm to</w:t>
      </w:r>
      <w:r>
        <w:rPr>
          <w:spacing w:val="-1"/>
        </w:rPr>
        <w:t xml:space="preserve"> </w:t>
      </w:r>
      <w:r>
        <w:t>5</w:t>
      </w:r>
      <w:r>
        <w:rPr>
          <w:spacing w:val="-1"/>
        </w:rPr>
        <w:t xml:space="preserve"> </w:t>
      </w:r>
      <w:r>
        <w:t>mm), the</w:t>
      </w:r>
      <w:r>
        <w:rPr>
          <w:spacing w:val="-1"/>
        </w:rPr>
        <w:t xml:space="preserve"> </w:t>
      </w:r>
      <w:r>
        <w:t>material shall set to bear traffic in a</w:t>
      </w:r>
      <w:r>
        <w:rPr>
          <w:spacing w:val="-1"/>
        </w:rPr>
        <w:t xml:space="preserve"> </w:t>
      </w:r>
      <w:r>
        <w:t>maximum of 2 minutes when</w:t>
      </w:r>
      <w:r>
        <w:rPr>
          <w:spacing w:val="-1"/>
        </w:rPr>
        <w:t xml:space="preserve"> </w:t>
      </w:r>
      <w:r>
        <w:t>the air temperature</w:t>
      </w:r>
      <w:r>
        <w:rPr>
          <w:spacing w:val="-5"/>
        </w:rPr>
        <w:t xml:space="preserve"> </w:t>
      </w:r>
      <w:r>
        <w:t>is</w:t>
      </w:r>
      <w:r>
        <w:rPr>
          <w:spacing w:val="-5"/>
        </w:rPr>
        <w:t xml:space="preserve"> </w:t>
      </w:r>
      <w:r>
        <w:t>50</w:t>
      </w:r>
      <w:r>
        <w:rPr>
          <w:spacing w:val="-8"/>
        </w:rPr>
        <w:t xml:space="preserve"> </w:t>
      </w:r>
      <w:r>
        <w:t>°F</w:t>
      </w:r>
      <w:r>
        <w:rPr>
          <w:spacing w:val="-7"/>
        </w:rPr>
        <w:t xml:space="preserve"> </w:t>
      </w:r>
      <w:r>
        <w:t>±</w:t>
      </w:r>
      <w:r>
        <w:rPr>
          <w:spacing w:val="-6"/>
        </w:rPr>
        <w:t xml:space="preserve"> </w:t>
      </w:r>
      <w:r>
        <w:t>3</w:t>
      </w:r>
      <w:r>
        <w:rPr>
          <w:spacing w:val="-8"/>
        </w:rPr>
        <w:t xml:space="preserve"> </w:t>
      </w:r>
      <w:r>
        <w:t>°F</w:t>
      </w:r>
      <w:r>
        <w:rPr>
          <w:spacing w:val="-5"/>
        </w:rPr>
        <w:t xml:space="preserve"> </w:t>
      </w:r>
      <w:r>
        <w:t>(10</w:t>
      </w:r>
      <w:r>
        <w:rPr>
          <w:spacing w:val="-8"/>
        </w:rPr>
        <w:t xml:space="preserve"> </w:t>
      </w:r>
      <w:proofErr w:type="spellStart"/>
      <w:r>
        <w:t>oC</w:t>
      </w:r>
      <w:proofErr w:type="spellEnd"/>
      <w:r>
        <w:rPr>
          <w:spacing w:val="-9"/>
        </w:rPr>
        <w:t xml:space="preserve"> </w:t>
      </w:r>
      <w:r>
        <w:t>±</w:t>
      </w:r>
      <w:r>
        <w:rPr>
          <w:spacing w:val="-4"/>
        </w:rPr>
        <w:t xml:space="preserve"> </w:t>
      </w:r>
      <w:r>
        <w:t>2</w:t>
      </w:r>
      <w:r>
        <w:rPr>
          <w:spacing w:val="-5"/>
        </w:rPr>
        <w:t xml:space="preserve"> </w:t>
      </w:r>
      <w:proofErr w:type="spellStart"/>
      <w:r>
        <w:t>oC</w:t>
      </w:r>
      <w:proofErr w:type="spellEnd"/>
      <w:r>
        <w:t>)</w:t>
      </w:r>
      <w:r>
        <w:rPr>
          <w:spacing w:val="-4"/>
        </w:rPr>
        <w:t xml:space="preserve"> </w:t>
      </w:r>
      <w:r>
        <w:t>and</w:t>
      </w:r>
      <w:r>
        <w:rPr>
          <w:spacing w:val="-8"/>
        </w:rPr>
        <w:t xml:space="preserve"> </w:t>
      </w:r>
      <w:r>
        <w:t>shall</w:t>
      </w:r>
      <w:r>
        <w:rPr>
          <w:spacing w:val="-6"/>
        </w:rPr>
        <w:t xml:space="preserve"> </w:t>
      </w:r>
      <w:r>
        <w:t>set</w:t>
      </w:r>
      <w:r>
        <w:rPr>
          <w:spacing w:val="-4"/>
        </w:rPr>
        <w:t xml:space="preserve"> </w:t>
      </w:r>
      <w:r>
        <w:t>to</w:t>
      </w:r>
      <w:r>
        <w:rPr>
          <w:spacing w:val="-8"/>
        </w:rPr>
        <w:t xml:space="preserve"> </w:t>
      </w:r>
      <w:r>
        <w:t>bear</w:t>
      </w:r>
      <w:r>
        <w:rPr>
          <w:spacing w:val="-7"/>
        </w:rPr>
        <w:t xml:space="preserve"> </w:t>
      </w:r>
      <w:r>
        <w:t>traffic</w:t>
      </w:r>
      <w:r>
        <w:rPr>
          <w:spacing w:val="-5"/>
        </w:rPr>
        <w:t xml:space="preserve"> </w:t>
      </w:r>
      <w:r>
        <w:t>in</w:t>
      </w:r>
      <w:r>
        <w:rPr>
          <w:spacing w:val="-5"/>
        </w:rPr>
        <w:t xml:space="preserve"> </w:t>
      </w:r>
      <w:r>
        <w:t>a</w:t>
      </w:r>
      <w:r>
        <w:rPr>
          <w:spacing w:val="-8"/>
        </w:rPr>
        <w:t xml:space="preserve"> </w:t>
      </w:r>
      <w:r>
        <w:t>maximum</w:t>
      </w:r>
      <w:r>
        <w:rPr>
          <w:spacing w:val="-4"/>
        </w:rPr>
        <w:t xml:space="preserve"> </w:t>
      </w:r>
      <w:r>
        <w:t>of</w:t>
      </w:r>
      <w:r>
        <w:rPr>
          <w:spacing w:val="-4"/>
        </w:rPr>
        <w:t xml:space="preserve"> </w:t>
      </w:r>
      <w:r>
        <w:t>10</w:t>
      </w:r>
      <w:r>
        <w:rPr>
          <w:spacing w:val="-8"/>
        </w:rPr>
        <w:t xml:space="preserve"> </w:t>
      </w:r>
      <w:r>
        <w:t>minutes</w:t>
      </w:r>
      <w:r>
        <w:rPr>
          <w:spacing w:val="-10"/>
        </w:rPr>
        <w:t xml:space="preserve"> </w:t>
      </w:r>
      <w:r>
        <w:t xml:space="preserve">when the air temperature is 90 °F ± 3 °F (32 </w:t>
      </w:r>
      <w:proofErr w:type="spellStart"/>
      <w:r>
        <w:t>oC</w:t>
      </w:r>
      <w:proofErr w:type="spellEnd"/>
      <w:r>
        <w:t xml:space="preserve"> ± 2 </w:t>
      </w:r>
      <w:proofErr w:type="spellStart"/>
      <w:r>
        <w:t>oC</w:t>
      </w:r>
      <w:proofErr w:type="spellEnd"/>
      <w:r>
        <w:t>).</w:t>
      </w:r>
    </w:p>
    <w:p w14:paraId="6A043DCF" w14:textId="77777777" w:rsidR="00CB4C28" w:rsidRDefault="00CB4C28">
      <w:pPr>
        <w:pStyle w:val="BodyText"/>
      </w:pPr>
    </w:p>
    <w:p w14:paraId="6A043DD0" w14:textId="77777777" w:rsidR="00CB4C28" w:rsidRDefault="005B32E1">
      <w:pPr>
        <w:pStyle w:val="Heading2"/>
        <w:numPr>
          <w:ilvl w:val="1"/>
          <w:numId w:val="27"/>
        </w:numPr>
        <w:tabs>
          <w:tab w:val="left" w:pos="606"/>
        </w:tabs>
        <w:spacing w:line="240" w:lineRule="auto"/>
        <w:ind w:left="606" w:hanging="246"/>
      </w:pPr>
      <w:proofErr w:type="spellStart"/>
      <w:r>
        <w:rPr>
          <w:spacing w:val="-2"/>
        </w:rPr>
        <w:t>Reflectorization</w:t>
      </w:r>
      <w:proofErr w:type="spellEnd"/>
    </w:p>
    <w:p w14:paraId="6A043DD1" w14:textId="77777777" w:rsidR="00CB4C28" w:rsidRDefault="005B32E1">
      <w:pPr>
        <w:pStyle w:val="BodyText"/>
        <w:spacing w:before="2"/>
        <w:ind w:left="1080"/>
      </w:pPr>
      <w:r>
        <w:t>Ensure</w:t>
      </w:r>
      <w:r>
        <w:rPr>
          <w:spacing w:val="25"/>
        </w:rPr>
        <w:t xml:space="preserve"> </w:t>
      </w:r>
      <w:r>
        <w:t>that</w:t>
      </w:r>
      <w:r>
        <w:rPr>
          <w:spacing w:val="26"/>
        </w:rPr>
        <w:t xml:space="preserve"> </w:t>
      </w:r>
      <w:r>
        <w:t>during manufacturing,</w:t>
      </w:r>
      <w:r>
        <w:rPr>
          <w:spacing w:val="26"/>
        </w:rPr>
        <w:t xml:space="preserve"> </w:t>
      </w:r>
      <w:r>
        <w:t>reflectorizing glass</w:t>
      </w:r>
      <w:r>
        <w:rPr>
          <w:spacing w:val="27"/>
        </w:rPr>
        <w:t xml:space="preserve"> </w:t>
      </w:r>
      <w:r>
        <w:t>spheres</w:t>
      </w:r>
      <w:r>
        <w:rPr>
          <w:spacing w:val="27"/>
        </w:rPr>
        <w:t xml:space="preserve"> </w:t>
      </w:r>
      <w:r>
        <w:t>were mixed</w:t>
      </w:r>
      <w:r>
        <w:rPr>
          <w:spacing w:val="27"/>
        </w:rPr>
        <w:t xml:space="preserve"> </w:t>
      </w:r>
      <w:r>
        <w:t>into</w:t>
      </w:r>
      <w:r>
        <w:rPr>
          <w:spacing w:val="25"/>
        </w:rPr>
        <w:t xml:space="preserve"> </w:t>
      </w:r>
      <w:r>
        <w:t>the compound</w:t>
      </w:r>
      <w:r>
        <w:rPr>
          <w:spacing w:val="25"/>
        </w:rPr>
        <w:t xml:space="preserve"> </w:t>
      </w:r>
      <w:r>
        <w:t>to</w:t>
      </w:r>
      <w:r>
        <w:rPr>
          <w:spacing w:val="27"/>
        </w:rPr>
        <w:t xml:space="preserve"> </w:t>
      </w:r>
      <w:r>
        <w:t>the following specifications:</w:t>
      </w:r>
    </w:p>
    <w:p w14:paraId="6A043DD2" w14:textId="77777777" w:rsidR="00CB4C28" w:rsidRDefault="005B32E1">
      <w:pPr>
        <w:pStyle w:val="BodyText"/>
        <w:ind w:left="1080" w:right="1872"/>
      </w:pPr>
      <w:r>
        <w:t>At</w:t>
      </w:r>
      <w:r>
        <w:rPr>
          <w:spacing w:val="-1"/>
        </w:rPr>
        <w:t xml:space="preserve"> </w:t>
      </w:r>
      <w:r>
        <w:t>least</w:t>
      </w:r>
      <w:r>
        <w:rPr>
          <w:spacing w:val="-4"/>
        </w:rPr>
        <w:t xml:space="preserve"> </w:t>
      </w:r>
      <w:r>
        <w:t>16</w:t>
      </w:r>
      <w:r>
        <w:rPr>
          <w:spacing w:val="-3"/>
        </w:rPr>
        <w:t xml:space="preserve"> </w:t>
      </w:r>
      <w:r>
        <w:t>percent</w:t>
      </w:r>
      <w:r>
        <w:rPr>
          <w:spacing w:val="-1"/>
        </w:rPr>
        <w:t xml:space="preserve"> </w:t>
      </w:r>
      <w:r>
        <w:t>by</w:t>
      </w:r>
      <w:r>
        <w:rPr>
          <w:spacing w:val="-5"/>
        </w:rPr>
        <w:t xml:space="preserve"> </w:t>
      </w:r>
      <w:r>
        <w:t>weight</w:t>
      </w:r>
      <w:r>
        <w:rPr>
          <w:spacing w:val="-1"/>
        </w:rPr>
        <w:t xml:space="preserve"> </w:t>
      </w:r>
      <w:r>
        <w:t>using</w:t>
      </w:r>
      <w:r>
        <w:rPr>
          <w:spacing w:val="-3"/>
        </w:rPr>
        <w:t xml:space="preserve"> </w:t>
      </w:r>
      <w:r>
        <w:t>glass</w:t>
      </w:r>
      <w:r>
        <w:rPr>
          <w:spacing w:val="-5"/>
        </w:rPr>
        <w:t xml:space="preserve"> </w:t>
      </w:r>
      <w:r>
        <w:t>spheres</w:t>
      </w:r>
      <w:r>
        <w:rPr>
          <w:spacing w:val="-2"/>
        </w:rPr>
        <w:t xml:space="preserve"> </w:t>
      </w:r>
      <w:r>
        <w:t>with</w:t>
      </w:r>
      <w:r>
        <w:rPr>
          <w:spacing w:val="-3"/>
        </w:rPr>
        <w:t xml:space="preserve"> </w:t>
      </w:r>
      <w:r>
        <w:t>a</w:t>
      </w:r>
      <w:r>
        <w:rPr>
          <w:spacing w:val="-5"/>
        </w:rPr>
        <w:t xml:space="preserve"> </w:t>
      </w:r>
      <w:r>
        <w:t>minimum</w:t>
      </w:r>
      <w:r>
        <w:rPr>
          <w:spacing w:val="-4"/>
        </w:rPr>
        <w:t xml:space="preserve"> </w:t>
      </w:r>
      <w:r>
        <w:t>refractive</w:t>
      </w:r>
      <w:r>
        <w:rPr>
          <w:spacing w:val="-3"/>
        </w:rPr>
        <w:t xml:space="preserve"> </w:t>
      </w:r>
      <w:r>
        <w:t>index</w:t>
      </w:r>
      <w:r>
        <w:rPr>
          <w:spacing w:val="-2"/>
        </w:rPr>
        <w:t xml:space="preserve"> </w:t>
      </w:r>
      <w:r>
        <w:t xml:space="preserve">of </w:t>
      </w:r>
      <w:r>
        <w:rPr>
          <w:spacing w:val="-4"/>
        </w:rPr>
        <w:t>1.65</w:t>
      </w:r>
    </w:p>
    <w:p w14:paraId="6A043DD3" w14:textId="77777777" w:rsidR="00CB4C28" w:rsidRDefault="005B32E1">
      <w:pPr>
        <w:pStyle w:val="BodyText"/>
        <w:spacing w:line="251" w:lineRule="exact"/>
        <w:ind w:left="1080"/>
      </w:pPr>
      <w:r>
        <w:t>At</w:t>
      </w:r>
      <w:r>
        <w:rPr>
          <w:spacing w:val="-3"/>
        </w:rPr>
        <w:t xml:space="preserve"> </w:t>
      </w:r>
      <w:r>
        <w:t>least</w:t>
      </w:r>
      <w:r>
        <w:rPr>
          <w:spacing w:val="-6"/>
        </w:rPr>
        <w:t xml:space="preserve"> </w:t>
      </w:r>
      <w:r>
        <w:t>25</w:t>
      </w:r>
      <w:r>
        <w:rPr>
          <w:spacing w:val="-4"/>
        </w:rPr>
        <w:t xml:space="preserve"> </w:t>
      </w:r>
      <w:r>
        <w:t>percent</w:t>
      </w:r>
      <w:r>
        <w:rPr>
          <w:spacing w:val="-3"/>
        </w:rPr>
        <w:t xml:space="preserve"> </w:t>
      </w:r>
      <w:r>
        <w:t>by</w:t>
      </w:r>
      <w:r>
        <w:rPr>
          <w:spacing w:val="-6"/>
        </w:rPr>
        <w:t xml:space="preserve"> </w:t>
      </w:r>
      <w:r>
        <w:t>weight</w:t>
      </w:r>
      <w:r>
        <w:rPr>
          <w:spacing w:val="-3"/>
        </w:rPr>
        <w:t xml:space="preserve"> </w:t>
      </w:r>
      <w:r>
        <w:t>using</w:t>
      </w:r>
      <w:r>
        <w:rPr>
          <w:spacing w:val="-5"/>
        </w:rPr>
        <w:t xml:space="preserve"> </w:t>
      </w:r>
      <w:r>
        <w:t>glass</w:t>
      </w:r>
      <w:r>
        <w:rPr>
          <w:spacing w:val="-6"/>
        </w:rPr>
        <w:t xml:space="preserve"> </w:t>
      </w:r>
      <w:r>
        <w:t>spheres</w:t>
      </w:r>
      <w:r>
        <w:rPr>
          <w:spacing w:val="-4"/>
        </w:rPr>
        <w:t xml:space="preserve"> </w:t>
      </w:r>
      <w:r>
        <w:t>with</w:t>
      </w:r>
      <w:r>
        <w:rPr>
          <w:spacing w:val="-4"/>
        </w:rPr>
        <w:t xml:space="preserve"> </w:t>
      </w:r>
      <w:r>
        <w:t>a</w:t>
      </w:r>
      <w:r>
        <w:rPr>
          <w:spacing w:val="-7"/>
        </w:rPr>
        <w:t xml:space="preserve"> </w:t>
      </w:r>
      <w:r>
        <w:t>minimum</w:t>
      </w:r>
      <w:r>
        <w:rPr>
          <w:spacing w:val="-5"/>
        </w:rPr>
        <w:t xml:space="preserve"> </w:t>
      </w:r>
      <w:r>
        <w:t>refractive</w:t>
      </w:r>
      <w:r>
        <w:rPr>
          <w:spacing w:val="-5"/>
        </w:rPr>
        <w:t xml:space="preserve"> </w:t>
      </w:r>
      <w:r>
        <w:t>index</w:t>
      </w:r>
      <w:r>
        <w:rPr>
          <w:spacing w:val="-3"/>
        </w:rPr>
        <w:t xml:space="preserve"> </w:t>
      </w:r>
      <w:r>
        <w:t>of</w:t>
      </w:r>
      <w:r>
        <w:rPr>
          <w:spacing w:val="2"/>
        </w:rPr>
        <w:t xml:space="preserve"> </w:t>
      </w:r>
      <w:r>
        <w:rPr>
          <w:spacing w:val="-4"/>
        </w:rPr>
        <w:t>1.50</w:t>
      </w:r>
    </w:p>
    <w:p w14:paraId="6A043DD4" w14:textId="77777777" w:rsidR="00CB4C28" w:rsidRDefault="00CB4C28">
      <w:pPr>
        <w:pStyle w:val="BodyText"/>
        <w:spacing w:line="251" w:lineRule="exact"/>
        <w:sectPr w:rsidR="00CB4C28">
          <w:pgSz w:w="12240" w:h="15840"/>
          <w:pgMar w:top="1360" w:right="360" w:bottom="1200" w:left="360" w:header="0" w:footer="962" w:gutter="0"/>
          <w:cols w:space="720"/>
        </w:sectPr>
      </w:pPr>
    </w:p>
    <w:p w14:paraId="6A043DD5" w14:textId="77777777" w:rsidR="00CB4C28" w:rsidRDefault="005B32E1">
      <w:pPr>
        <w:pStyle w:val="Heading2"/>
        <w:numPr>
          <w:ilvl w:val="0"/>
          <w:numId w:val="27"/>
        </w:numPr>
        <w:tabs>
          <w:tab w:val="left" w:pos="641"/>
        </w:tabs>
        <w:spacing w:before="80"/>
        <w:ind w:left="641"/>
        <w:jc w:val="both"/>
      </w:pPr>
      <w:r>
        <w:lastRenderedPageBreak/>
        <w:t>Physical</w:t>
      </w:r>
      <w:r>
        <w:rPr>
          <w:spacing w:val="-7"/>
        </w:rPr>
        <w:t xml:space="preserve"> </w:t>
      </w:r>
      <w:r>
        <w:t>Requirements</w:t>
      </w:r>
      <w:r>
        <w:rPr>
          <w:spacing w:val="-8"/>
        </w:rPr>
        <w:t xml:space="preserve"> </w:t>
      </w:r>
      <w:r>
        <w:t>of</w:t>
      </w:r>
      <w:r>
        <w:rPr>
          <w:spacing w:val="-11"/>
        </w:rPr>
        <w:t xml:space="preserve"> </w:t>
      </w:r>
      <w:r>
        <w:rPr>
          <w:spacing w:val="-2"/>
        </w:rPr>
        <w:t>Thermoplastic</w:t>
      </w:r>
    </w:p>
    <w:p w14:paraId="6A043DD6" w14:textId="77777777" w:rsidR="00CB4C28" w:rsidRDefault="005B32E1">
      <w:pPr>
        <w:pStyle w:val="Heading2"/>
        <w:numPr>
          <w:ilvl w:val="1"/>
          <w:numId w:val="27"/>
        </w:numPr>
        <w:tabs>
          <w:tab w:val="left" w:pos="606"/>
        </w:tabs>
        <w:ind w:left="606" w:hanging="246"/>
        <w:jc w:val="both"/>
      </w:pPr>
      <w:r>
        <w:rPr>
          <w:spacing w:val="-2"/>
        </w:rPr>
        <w:t>Color</w:t>
      </w:r>
    </w:p>
    <w:p w14:paraId="6A043DD7" w14:textId="77777777" w:rsidR="00CB4C28" w:rsidRDefault="005B32E1">
      <w:pPr>
        <w:pStyle w:val="BodyText"/>
        <w:spacing w:before="2" w:line="252" w:lineRule="exact"/>
        <w:ind w:left="1080"/>
        <w:jc w:val="both"/>
      </w:pPr>
      <w:r>
        <w:t>Confirm</w:t>
      </w:r>
      <w:r>
        <w:rPr>
          <w:spacing w:val="-6"/>
        </w:rPr>
        <w:t xml:space="preserve"> </w:t>
      </w:r>
      <w:r>
        <w:t>the</w:t>
      </w:r>
      <w:r>
        <w:rPr>
          <w:spacing w:val="-6"/>
        </w:rPr>
        <w:t xml:space="preserve"> </w:t>
      </w:r>
      <w:r>
        <w:t>color</w:t>
      </w:r>
      <w:r>
        <w:rPr>
          <w:spacing w:val="-5"/>
        </w:rPr>
        <w:t xml:space="preserve"> </w:t>
      </w:r>
      <w:r>
        <w:t>of</w:t>
      </w:r>
      <w:r>
        <w:rPr>
          <w:spacing w:val="-5"/>
        </w:rPr>
        <w:t xml:space="preserve"> </w:t>
      </w:r>
      <w:r>
        <w:t>thermoplastic</w:t>
      </w:r>
      <w:r>
        <w:rPr>
          <w:spacing w:val="-4"/>
        </w:rPr>
        <w:t xml:space="preserve"> </w:t>
      </w:r>
      <w:r>
        <w:t>as</w:t>
      </w:r>
      <w:r>
        <w:rPr>
          <w:spacing w:val="-6"/>
        </w:rPr>
        <w:t xml:space="preserve"> </w:t>
      </w:r>
      <w:r>
        <w:rPr>
          <w:spacing w:val="-2"/>
        </w:rPr>
        <w:t>follows:</w:t>
      </w:r>
    </w:p>
    <w:p w14:paraId="6A043DD8" w14:textId="77777777" w:rsidR="00CB4C28" w:rsidRDefault="005B32E1">
      <w:pPr>
        <w:pStyle w:val="ListParagraph"/>
        <w:numPr>
          <w:ilvl w:val="0"/>
          <w:numId w:val="19"/>
        </w:numPr>
        <w:tabs>
          <w:tab w:val="left" w:pos="1800"/>
        </w:tabs>
        <w:ind w:right="354"/>
        <w:jc w:val="both"/>
      </w:pPr>
      <w:r>
        <w:t>White</w:t>
      </w:r>
      <w:r>
        <w:rPr>
          <w:spacing w:val="-9"/>
        </w:rPr>
        <w:t xml:space="preserve"> </w:t>
      </w:r>
      <w:r>
        <w:t>thermoplastic</w:t>
      </w:r>
      <w:r>
        <w:rPr>
          <w:spacing w:val="-8"/>
        </w:rPr>
        <w:t xml:space="preserve"> </w:t>
      </w:r>
      <w:r>
        <w:t>material</w:t>
      </w:r>
      <w:r>
        <w:rPr>
          <w:spacing w:val="-7"/>
        </w:rPr>
        <w:t xml:space="preserve"> </w:t>
      </w:r>
      <w:r>
        <w:t>contains</w:t>
      </w:r>
      <w:r>
        <w:rPr>
          <w:spacing w:val="-9"/>
        </w:rPr>
        <w:t xml:space="preserve"> </w:t>
      </w:r>
      <w:r>
        <w:t>at</w:t>
      </w:r>
      <w:r>
        <w:rPr>
          <w:spacing w:val="-7"/>
        </w:rPr>
        <w:t xml:space="preserve"> </w:t>
      </w:r>
      <w:r>
        <w:t>least</w:t>
      </w:r>
      <w:r>
        <w:rPr>
          <w:spacing w:val="-7"/>
        </w:rPr>
        <w:t xml:space="preserve"> </w:t>
      </w:r>
      <w:r>
        <w:t>8</w:t>
      </w:r>
      <w:r>
        <w:rPr>
          <w:spacing w:val="-9"/>
        </w:rPr>
        <w:t xml:space="preserve"> </w:t>
      </w:r>
      <w:r>
        <w:t>percent</w:t>
      </w:r>
      <w:r>
        <w:rPr>
          <w:spacing w:val="-7"/>
        </w:rPr>
        <w:t xml:space="preserve"> </w:t>
      </w:r>
      <w:r>
        <w:t>by</w:t>
      </w:r>
      <w:r>
        <w:rPr>
          <w:spacing w:val="-9"/>
        </w:rPr>
        <w:t xml:space="preserve"> </w:t>
      </w:r>
      <w:r>
        <w:t>weight</w:t>
      </w:r>
      <w:r>
        <w:rPr>
          <w:spacing w:val="-10"/>
        </w:rPr>
        <w:t xml:space="preserve"> </w:t>
      </w:r>
      <w:r>
        <w:t>titanium</w:t>
      </w:r>
      <w:r>
        <w:rPr>
          <w:spacing w:val="-8"/>
        </w:rPr>
        <w:t xml:space="preserve"> </w:t>
      </w:r>
      <w:r>
        <w:t>dioxide</w:t>
      </w:r>
      <w:r>
        <w:rPr>
          <w:spacing w:val="-9"/>
        </w:rPr>
        <w:t xml:space="preserve"> </w:t>
      </w:r>
      <w:r>
        <w:t>that</w:t>
      </w:r>
      <w:r>
        <w:rPr>
          <w:spacing w:val="-10"/>
        </w:rPr>
        <w:t xml:space="preserve"> </w:t>
      </w:r>
      <w:r>
        <w:t>meets</w:t>
      </w:r>
      <w:r>
        <w:rPr>
          <w:spacing w:val="-8"/>
        </w:rPr>
        <w:t xml:space="preserve"> </w:t>
      </w:r>
      <w:r>
        <w:t>the requirements</w:t>
      </w:r>
      <w:r>
        <w:rPr>
          <w:spacing w:val="-14"/>
        </w:rPr>
        <w:t xml:space="preserve"> </w:t>
      </w:r>
      <w:r>
        <w:t>of</w:t>
      </w:r>
      <w:r>
        <w:rPr>
          <w:spacing w:val="-13"/>
        </w:rPr>
        <w:t xml:space="preserve"> </w:t>
      </w:r>
      <w:r>
        <w:t>ASTM</w:t>
      </w:r>
      <w:r>
        <w:rPr>
          <w:spacing w:val="-13"/>
        </w:rPr>
        <w:t xml:space="preserve"> </w:t>
      </w:r>
      <w:r>
        <w:t>D</w:t>
      </w:r>
      <w:r>
        <w:rPr>
          <w:spacing w:val="-16"/>
        </w:rPr>
        <w:t xml:space="preserve"> </w:t>
      </w:r>
      <w:r>
        <w:t>476,</w:t>
      </w:r>
      <w:r>
        <w:rPr>
          <w:spacing w:val="-9"/>
        </w:rPr>
        <w:t xml:space="preserve"> </w:t>
      </w:r>
      <w:r>
        <w:t>Type</w:t>
      </w:r>
      <w:r>
        <w:rPr>
          <w:spacing w:val="-14"/>
        </w:rPr>
        <w:t xml:space="preserve"> </w:t>
      </w:r>
      <w:r>
        <w:t>II,</w:t>
      </w:r>
      <w:r>
        <w:rPr>
          <w:spacing w:val="-12"/>
        </w:rPr>
        <w:t xml:space="preserve"> </w:t>
      </w:r>
      <w:r>
        <w:t>Rutile.</w:t>
      </w:r>
      <w:r>
        <w:rPr>
          <w:spacing w:val="-13"/>
        </w:rPr>
        <w:t xml:space="preserve"> </w:t>
      </w:r>
      <w:r>
        <w:t>The</w:t>
      </w:r>
      <w:r>
        <w:rPr>
          <w:spacing w:val="-14"/>
        </w:rPr>
        <w:t xml:space="preserve"> </w:t>
      </w:r>
      <w:r>
        <w:t>white</w:t>
      </w:r>
      <w:r>
        <w:rPr>
          <w:spacing w:val="-11"/>
        </w:rPr>
        <w:t xml:space="preserve"> </w:t>
      </w:r>
      <w:r>
        <w:t>thermoplastic</w:t>
      </w:r>
      <w:r>
        <w:rPr>
          <w:spacing w:val="-13"/>
        </w:rPr>
        <w:t xml:space="preserve"> </w:t>
      </w:r>
      <w:r>
        <w:t>material</w:t>
      </w:r>
      <w:r>
        <w:rPr>
          <w:spacing w:val="-12"/>
        </w:rPr>
        <w:t xml:space="preserve"> </w:t>
      </w:r>
      <w:r>
        <w:t>shall</w:t>
      </w:r>
      <w:r>
        <w:rPr>
          <w:spacing w:val="-12"/>
        </w:rPr>
        <w:t xml:space="preserve"> </w:t>
      </w:r>
      <w:r>
        <w:t>be</w:t>
      </w:r>
      <w:r>
        <w:rPr>
          <w:spacing w:val="-14"/>
        </w:rPr>
        <w:t xml:space="preserve"> </w:t>
      </w:r>
      <w:r>
        <w:t>pure</w:t>
      </w:r>
      <w:r>
        <w:rPr>
          <w:spacing w:val="-14"/>
        </w:rPr>
        <w:t xml:space="preserve"> </w:t>
      </w:r>
      <w:r>
        <w:t>white and free</w:t>
      </w:r>
      <w:r>
        <w:rPr>
          <w:spacing w:val="-1"/>
        </w:rPr>
        <w:t xml:space="preserve"> </w:t>
      </w:r>
      <w:r>
        <w:t>from dirt or tint. Compare yellow</w:t>
      </w:r>
      <w:r>
        <w:rPr>
          <w:spacing w:val="-2"/>
        </w:rPr>
        <w:t xml:space="preserve"> </w:t>
      </w:r>
      <w:r>
        <w:t>material to</w:t>
      </w:r>
      <w:r>
        <w:rPr>
          <w:spacing w:val="-1"/>
        </w:rPr>
        <w:t xml:space="preserve"> </w:t>
      </w:r>
      <w:r>
        <w:t>match Federal Test Standard Number 595, Color 13538.</w:t>
      </w:r>
    </w:p>
    <w:p w14:paraId="6A043DD9" w14:textId="77777777" w:rsidR="00CB4C28" w:rsidRDefault="005B32E1">
      <w:pPr>
        <w:pStyle w:val="Heading2"/>
        <w:numPr>
          <w:ilvl w:val="1"/>
          <w:numId w:val="27"/>
        </w:numPr>
        <w:tabs>
          <w:tab w:val="left" w:pos="606"/>
        </w:tabs>
        <w:spacing w:before="252" w:line="240" w:lineRule="auto"/>
        <w:ind w:left="606" w:hanging="246"/>
      </w:pPr>
      <w:r>
        <w:t>Color</w:t>
      </w:r>
      <w:r>
        <w:rPr>
          <w:spacing w:val="-6"/>
        </w:rPr>
        <w:t xml:space="preserve"> </w:t>
      </w:r>
      <w:r>
        <w:rPr>
          <w:spacing w:val="-2"/>
        </w:rPr>
        <w:t>Retention</w:t>
      </w:r>
    </w:p>
    <w:p w14:paraId="6A043DDA" w14:textId="77777777" w:rsidR="00CB4C28" w:rsidRDefault="005B32E1">
      <w:pPr>
        <w:pStyle w:val="ListParagraph"/>
        <w:numPr>
          <w:ilvl w:val="0"/>
          <w:numId w:val="18"/>
        </w:numPr>
        <w:tabs>
          <w:tab w:val="left" w:pos="1800"/>
          <w:tab w:val="left" w:pos="2520"/>
        </w:tabs>
        <w:spacing w:before="1"/>
        <w:ind w:right="1598" w:hanging="1440"/>
      </w:pPr>
      <w:r>
        <w:t>Test</w:t>
      </w:r>
      <w:r>
        <w:rPr>
          <w:spacing w:val="-1"/>
        </w:rPr>
        <w:t xml:space="preserve"> </w:t>
      </w:r>
      <w:r>
        <w:t>specimens</w:t>
      </w:r>
      <w:r>
        <w:rPr>
          <w:spacing w:val="-5"/>
        </w:rPr>
        <w:t xml:space="preserve"> </w:t>
      </w:r>
      <w:r>
        <w:t>prepared</w:t>
      </w:r>
      <w:r>
        <w:rPr>
          <w:spacing w:val="-3"/>
        </w:rPr>
        <w:t xml:space="preserve"> </w:t>
      </w:r>
      <w:r>
        <w:t>from</w:t>
      </w:r>
      <w:r>
        <w:rPr>
          <w:spacing w:val="-4"/>
        </w:rPr>
        <w:t xml:space="preserve"> </w:t>
      </w:r>
      <w:r>
        <w:t>samples</w:t>
      </w:r>
      <w:r>
        <w:rPr>
          <w:spacing w:val="-3"/>
        </w:rPr>
        <w:t xml:space="preserve"> </w:t>
      </w:r>
      <w:r>
        <w:t>submitted</w:t>
      </w:r>
      <w:r>
        <w:rPr>
          <w:spacing w:val="-3"/>
        </w:rPr>
        <w:t xml:space="preserve"> </w:t>
      </w:r>
      <w:r>
        <w:t>according</w:t>
      </w:r>
      <w:r>
        <w:rPr>
          <w:spacing w:val="-5"/>
        </w:rPr>
        <w:t xml:space="preserve"> </w:t>
      </w:r>
      <w:r>
        <w:t>to</w:t>
      </w:r>
      <w:r>
        <w:rPr>
          <w:spacing w:val="-5"/>
        </w:rPr>
        <w:t xml:space="preserve"> </w:t>
      </w:r>
      <w:r>
        <w:t>ASTM</w:t>
      </w:r>
      <w:r>
        <w:rPr>
          <w:spacing w:val="-4"/>
        </w:rPr>
        <w:t xml:space="preserve"> </w:t>
      </w:r>
      <w:r>
        <w:t>D</w:t>
      </w:r>
      <w:r>
        <w:rPr>
          <w:spacing w:val="-6"/>
        </w:rPr>
        <w:t xml:space="preserve"> </w:t>
      </w:r>
      <w:r>
        <w:t>620</w:t>
      </w:r>
      <w:r>
        <w:rPr>
          <w:spacing w:val="-3"/>
        </w:rPr>
        <w:t xml:space="preserve"> </w:t>
      </w:r>
      <w:r>
        <w:t>by</w:t>
      </w:r>
      <w:r>
        <w:rPr>
          <w:spacing w:val="-4"/>
        </w:rPr>
        <w:t xml:space="preserve"> </w:t>
      </w:r>
      <w:r>
        <w:t>the Department Inspector.</w:t>
      </w:r>
    </w:p>
    <w:p w14:paraId="6A043DDB" w14:textId="77777777" w:rsidR="00CB4C28" w:rsidRDefault="005B32E1">
      <w:pPr>
        <w:pStyle w:val="ListParagraph"/>
        <w:numPr>
          <w:ilvl w:val="0"/>
          <w:numId w:val="18"/>
        </w:numPr>
        <w:tabs>
          <w:tab w:val="left" w:pos="1800"/>
        </w:tabs>
        <w:ind w:left="1800" w:right="361"/>
      </w:pPr>
      <w:r>
        <w:t>Use an</w:t>
      </w:r>
      <w:r>
        <w:rPr>
          <w:spacing w:val="-2"/>
        </w:rPr>
        <w:t xml:space="preserve"> </w:t>
      </w:r>
      <w:r>
        <w:t>ultraviolet</w:t>
      </w:r>
      <w:r>
        <w:rPr>
          <w:spacing w:val="-1"/>
        </w:rPr>
        <w:t xml:space="preserve"> </w:t>
      </w:r>
      <w:r>
        <w:t>light source</w:t>
      </w:r>
      <w:r>
        <w:rPr>
          <w:spacing w:val="-2"/>
        </w:rPr>
        <w:t xml:space="preserve"> </w:t>
      </w:r>
      <w:r>
        <w:t>as</w:t>
      </w:r>
      <w:r>
        <w:rPr>
          <w:spacing w:val="-1"/>
        </w:rPr>
        <w:t xml:space="preserve"> </w:t>
      </w:r>
      <w:r>
        <w:t>specified in</w:t>
      </w:r>
      <w:r>
        <w:rPr>
          <w:spacing w:val="-2"/>
        </w:rPr>
        <w:t xml:space="preserve"> </w:t>
      </w:r>
      <w:r>
        <w:t>the</w:t>
      </w:r>
      <w:r>
        <w:rPr>
          <w:spacing w:val="-4"/>
        </w:rPr>
        <w:t xml:space="preserve"> </w:t>
      </w:r>
      <w:r>
        <w:t>test</w:t>
      </w:r>
      <w:r>
        <w:rPr>
          <w:spacing w:val="-1"/>
        </w:rPr>
        <w:t xml:space="preserve"> </w:t>
      </w:r>
      <w:r>
        <w:t>procedure, or</w:t>
      </w:r>
      <w:r>
        <w:rPr>
          <w:spacing w:val="-1"/>
        </w:rPr>
        <w:t xml:space="preserve"> </w:t>
      </w:r>
      <w:r>
        <w:t>use</w:t>
      </w:r>
      <w:r>
        <w:rPr>
          <w:spacing w:val="-2"/>
        </w:rPr>
        <w:t xml:space="preserve"> </w:t>
      </w:r>
      <w:r>
        <w:t>a</w:t>
      </w:r>
      <w:r>
        <w:rPr>
          <w:spacing w:val="-4"/>
        </w:rPr>
        <w:t xml:space="preserve"> </w:t>
      </w:r>
      <w:proofErr w:type="gramStart"/>
      <w:r>
        <w:t>275 watt</w:t>
      </w:r>
      <w:proofErr w:type="gramEnd"/>
      <w:r>
        <w:t xml:space="preserve"> sunlamp</w:t>
      </w:r>
      <w:r>
        <w:rPr>
          <w:spacing w:val="-1"/>
        </w:rPr>
        <w:t xml:space="preserve"> </w:t>
      </w:r>
      <w:r>
        <w:t>with a built-in reflector.</w:t>
      </w:r>
    </w:p>
    <w:p w14:paraId="6A043DDC" w14:textId="77777777" w:rsidR="00CB4C28" w:rsidRDefault="005B32E1">
      <w:pPr>
        <w:pStyle w:val="ListParagraph"/>
        <w:numPr>
          <w:ilvl w:val="0"/>
          <w:numId w:val="18"/>
        </w:numPr>
        <w:tabs>
          <w:tab w:val="left" w:pos="1800"/>
        </w:tabs>
        <w:spacing w:line="242" w:lineRule="auto"/>
        <w:ind w:left="1800" w:right="359"/>
      </w:pPr>
      <w:r>
        <w:t>Ensure that after 100 hours of exposure to the light source, the test specimens show no color</w:t>
      </w:r>
      <w:r>
        <w:rPr>
          <w:spacing w:val="80"/>
        </w:rPr>
        <w:t xml:space="preserve"> </w:t>
      </w:r>
      <w:r>
        <w:t>change when compared to an unexposed specimen.</w:t>
      </w:r>
    </w:p>
    <w:p w14:paraId="6A043DDD" w14:textId="77777777" w:rsidR="00CB4C28" w:rsidRDefault="005B32E1">
      <w:pPr>
        <w:pStyle w:val="Heading2"/>
        <w:numPr>
          <w:ilvl w:val="1"/>
          <w:numId w:val="27"/>
        </w:numPr>
        <w:tabs>
          <w:tab w:val="left" w:pos="603"/>
        </w:tabs>
        <w:spacing w:before="249"/>
        <w:ind w:left="603" w:hanging="243"/>
        <w:jc w:val="both"/>
      </w:pPr>
      <w:r>
        <w:t>Water</w:t>
      </w:r>
      <w:r>
        <w:rPr>
          <w:spacing w:val="-5"/>
        </w:rPr>
        <w:t xml:space="preserve"> </w:t>
      </w:r>
      <w:r>
        <w:rPr>
          <w:spacing w:val="-2"/>
        </w:rPr>
        <w:t>Absorption</w:t>
      </w:r>
    </w:p>
    <w:p w14:paraId="6A043DDE" w14:textId="77777777" w:rsidR="00CB4C28" w:rsidRDefault="005B32E1">
      <w:pPr>
        <w:pStyle w:val="BodyText"/>
        <w:ind w:left="1080" w:right="361"/>
        <w:jc w:val="both"/>
      </w:pPr>
      <w:r>
        <w:t>Ensure</w:t>
      </w:r>
      <w:r>
        <w:rPr>
          <w:spacing w:val="-2"/>
        </w:rPr>
        <w:t xml:space="preserve"> </w:t>
      </w:r>
      <w:r>
        <w:t>that materials have no</w:t>
      </w:r>
      <w:r>
        <w:rPr>
          <w:spacing w:val="-2"/>
        </w:rPr>
        <w:t xml:space="preserve"> </w:t>
      </w:r>
      <w:r>
        <w:t>more</w:t>
      </w:r>
      <w:r>
        <w:rPr>
          <w:spacing w:val="-4"/>
        </w:rPr>
        <w:t xml:space="preserve"> </w:t>
      </w:r>
      <w:r>
        <w:t>than 0.5 percent by</w:t>
      </w:r>
      <w:r>
        <w:rPr>
          <w:spacing w:val="-2"/>
        </w:rPr>
        <w:t xml:space="preserve"> </w:t>
      </w:r>
      <w:r>
        <w:t>weight of</w:t>
      </w:r>
      <w:r>
        <w:rPr>
          <w:spacing w:val="-1"/>
        </w:rPr>
        <w:t xml:space="preserve"> </w:t>
      </w:r>
      <w:r>
        <w:t>retained water when</w:t>
      </w:r>
      <w:r>
        <w:rPr>
          <w:spacing w:val="-2"/>
        </w:rPr>
        <w:t xml:space="preserve"> </w:t>
      </w:r>
      <w:r>
        <w:t>tested by</w:t>
      </w:r>
      <w:r>
        <w:rPr>
          <w:spacing w:val="-4"/>
        </w:rPr>
        <w:t xml:space="preserve"> </w:t>
      </w:r>
      <w:r>
        <w:t>ASTM D 570, procedure (a).</w:t>
      </w:r>
    </w:p>
    <w:p w14:paraId="6A043DDF" w14:textId="77777777" w:rsidR="00CB4C28" w:rsidRDefault="005B32E1">
      <w:pPr>
        <w:pStyle w:val="Heading2"/>
        <w:numPr>
          <w:ilvl w:val="1"/>
          <w:numId w:val="27"/>
        </w:numPr>
        <w:tabs>
          <w:tab w:val="left" w:pos="606"/>
        </w:tabs>
        <w:spacing w:before="252" w:line="240" w:lineRule="auto"/>
        <w:ind w:left="606" w:hanging="246"/>
      </w:pPr>
      <w:r>
        <w:t>Softening</w:t>
      </w:r>
      <w:r>
        <w:rPr>
          <w:spacing w:val="-7"/>
        </w:rPr>
        <w:t xml:space="preserve"> </w:t>
      </w:r>
      <w:r>
        <w:rPr>
          <w:spacing w:val="-2"/>
        </w:rPr>
        <w:t>Point</w:t>
      </w:r>
    </w:p>
    <w:p w14:paraId="6A043DE0" w14:textId="77777777" w:rsidR="00CB4C28" w:rsidRDefault="005B32E1">
      <w:pPr>
        <w:pStyle w:val="BodyText"/>
        <w:spacing w:before="2"/>
        <w:ind w:left="360"/>
      </w:pPr>
      <w:r>
        <w:t>Ensure</w:t>
      </w:r>
      <w:r>
        <w:rPr>
          <w:spacing w:val="-8"/>
        </w:rPr>
        <w:t xml:space="preserve"> </w:t>
      </w:r>
      <w:r>
        <w:t>that</w:t>
      </w:r>
      <w:r>
        <w:rPr>
          <w:spacing w:val="-4"/>
        </w:rPr>
        <w:t xml:space="preserve"> </w:t>
      </w:r>
      <w:r>
        <w:t>materials</w:t>
      </w:r>
      <w:r>
        <w:rPr>
          <w:spacing w:val="-2"/>
        </w:rPr>
        <w:t xml:space="preserve"> </w:t>
      </w:r>
      <w:r>
        <w:t>have</w:t>
      </w:r>
      <w:r>
        <w:rPr>
          <w:spacing w:val="-3"/>
        </w:rPr>
        <w:t xml:space="preserve"> </w:t>
      </w:r>
      <w:r>
        <w:t>a</w:t>
      </w:r>
      <w:r>
        <w:rPr>
          <w:spacing w:val="-2"/>
        </w:rPr>
        <w:t xml:space="preserve"> </w:t>
      </w:r>
      <w:r>
        <w:t>softening</w:t>
      </w:r>
      <w:r>
        <w:rPr>
          <w:spacing w:val="-4"/>
        </w:rPr>
        <w:t xml:space="preserve"> </w:t>
      </w:r>
      <w:r>
        <w:t>point</w:t>
      </w:r>
      <w:r>
        <w:rPr>
          <w:spacing w:val="-2"/>
        </w:rPr>
        <w:t xml:space="preserve"> </w:t>
      </w:r>
      <w:r>
        <w:t>of</w:t>
      </w:r>
      <w:r>
        <w:rPr>
          <w:spacing w:val="-4"/>
        </w:rPr>
        <w:t xml:space="preserve"> </w:t>
      </w:r>
      <w:r>
        <w:t>at</w:t>
      </w:r>
      <w:r>
        <w:rPr>
          <w:spacing w:val="-4"/>
        </w:rPr>
        <w:t xml:space="preserve"> </w:t>
      </w:r>
      <w:r>
        <w:t>least</w:t>
      </w:r>
      <w:r>
        <w:rPr>
          <w:spacing w:val="-1"/>
        </w:rPr>
        <w:t xml:space="preserve"> </w:t>
      </w:r>
      <w:r>
        <w:t>175</w:t>
      </w:r>
      <w:r>
        <w:rPr>
          <w:spacing w:val="-5"/>
        </w:rPr>
        <w:t xml:space="preserve"> </w:t>
      </w:r>
      <w:r>
        <w:t>°F</w:t>
      </w:r>
      <w:r>
        <w:rPr>
          <w:spacing w:val="-5"/>
        </w:rPr>
        <w:t xml:space="preserve"> </w:t>
      </w:r>
      <w:r>
        <w:t>(79</w:t>
      </w:r>
      <w:r>
        <w:rPr>
          <w:spacing w:val="-6"/>
        </w:rPr>
        <w:t xml:space="preserve"> </w:t>
      </w:r>
      <w:r>
        <w:t>°C)</w:t>
      </w:r>
      <w:r>
        <w:rPr>
          <w:spacing w:val="-2"/>
        </w:rPr>
        <w:t xml:space="preserve"> </w:t>
      </w:r>
      <w:r>
        <w:t>as</w:t>
      </w:r>
      <w:r>
        <w:rPr>
          <w:spacing w:val="-7"/>
        </w:rPr>
        <w:t xml:space="preserve"> </w:t>
      </w:r>
      <w:r>
        <w:t>determined</w:t>
      </w:r>
      <w:r>
        <w:rPr>
          <w:spacing w:val="-3"/>
        </w:rPr>
        <w:t xml:space="preserve"> </w:t>
      </w:r>
      <w:r>
        <w:t>by</w:t>
      </w:r>
      <w:r>
        <w:rPr>
          <w:spacing w:val="1"/>
        </w:rPr>
        <w:t xml:space="preserve"> </w:t>
      </w:r>
      <w:r>
        <w:t>ASTM</w:t>
      </w:r>
      <w:r>
        <w:rPr>
          <w:spacing w:val="-3"/>
        </w:rPr>
        <w:t xml:space="preserve"> </w:t>
      </w:r>
      <w:r>
        <w:t>E</w:t>
      </w:r>
      <w:r>
        <w:rPr>
          <w:spacing w:val="-7"/>
        </w:rPr>
        <w:t xml:space="preserve"> </w:t>
      </w:r>
      <w:r>
        <w:rPr>
          <w:spacing w:val="-5"/>
        </w:rPr>
        <w:t>28.</w:t>
      </w:r>
    </w:p>
    <w:p w14:paraId="6A043DE1" w14:textId="77777777" w:rsidR="00CB4C28" w:rsidRDefault="005B32E1">
      <w:pPr>
        <w:pStyle w:val="Heading2"/>
        <w:numPr>
          <w:ilvl w:val="1"/>
          <w:numId w:val="27"/>
        </w:numPr>
        <w:tabs>
          <w:tab w:val="left" w:pos="606"/>
        </w:tabs>
        <w:spacing w:before="251" w:line="240" w:lineRule="auto"/>
        <w:ind w:left="606" w:hanging="246"/>
      </w:pPr>
      <w:r>
        <w:t>Specific</w:t>
      </w:r>
      <w:r>
        <w:rPr>
          <w:spacing w:val="-9"/>
        </w:rPr>
        <w:t xml:space="preserve"> </w:t>
      </w:r>
      <w:r>
        <w:rPr>
          <w:spacing w:val="-2"/>
        </w:rPr>
        <w:t>Gravity</w:t>
      </w:r>
    </w:p>
    <w:p w14:paraId="6A043DE2" w14:textId="77777777" w:rsidR="00CB4C28" w:rsidRDefault="005B32E1">
      <w:pPr>
        <w:pStyle w:val="BodyText"/>
        <w:spacing w:before="1"/>
        <w:ind w:left="360"/>
      </w:pPr>
      <w:r>
        <w:t>Ensure</w:t>
      </w:r>
      <w:r>
        <w:rPr>
          <w:spacing w:val="-8"/>
        </w:rPr>
        <w:t xml:space="preserve"> </w:t>
      </w:r>
      <w:r>
        <w:t>that</w:t>
      </w:r>
      <w:r>
        <w:rPr>
          <w:spacing w:val="-5"/>
        </w:rPr>
        <w:t xml:space="preserve"> </w:t>
      </w:r>
      <w:r>
        <w:t>the</w:t>
      </w:r>
      <w:r>
        <w:rPr>
          <w:spacing w:val="-5"/>
        </w:rPr>
        <w:t xml:space="preserve"> </w:t>
      </w:r>
      <w:r>
        <w:t>specific</w:t>
      </w:r>
      <w:r>
        <w:rPr>
          <w:spacing w:val="-8"/>
        </w:rPr>
        <w:t xml:space="preserve"> </w:t>
      </w:r>
      <w:r>
        <w:t>gravity</w:t>
      </w:r>
      <w:r>
        <w:rPr>
          <w:spacing w:val="-5"/>
        </w:rPr>
        <w:t xml:space="preserve"> </w:t>
      </w:r>
      <w:r>
        <w:t>of</w:t>
      </w:r>
      <w:r>
        <w:rPr>
          <w:spacing w:val="-5"/>
        </w:rPr>
        <w:t xml:space="preserve"> </w:t>
      </w:r>
      <w:r>
        <w:t>the</w:t>
      </w:r>
      <w:r>
        <w:rPr>
          <w:spacing w:val="-5"/>
        </w:rPr>
        <w:t xml:space="preserve"> </w:t>
      </w:r>
      <w:r>
        <w:t>thermoplastic</w:t>
      </w:r>
      <w:r>
        <w:rPr>
          <w:spacing w:val="-3"/>
        </w:rPr>
        <w:t xml:space="preserve"> </w:t>
      </w:r>
      <w:r>
        <w:t>compound</w:t>
      </w:r>
      <w:r>
        <w:rPr>
          <w:spacing w:val="-4"/>
        </w:rPr>
        <w:t xml:space="preserve"> </w:t>
      </w:r>
      <w:r>
        <w:t>at</w:t>
      </w:r>
      <w:r>
        <w:rPr>
          <w:spacing w:val="-2"/>
        </w:rPr>
        <w:t xml:space="preserve"> </w:t>
      </w:r>
      <w:r>
        <w:t>77</w:t>
      </w:r>
      <w:r>
        <w:rPr>
          <w:spacing w:val="-5"/>
        </w:rPr>
        <w:t xml:space="preserve"> </w:t>
      </w:r>
      <w:r>
        <w:t>°F</w:t>
      </w:r>
      <w:r>
        <w:rPr>
          <w:spacing w:val="-6"/>
        </w:rPr>
        <w:t xml:space="preserve"> </w:t>
      </w:r>
      <w:r>
        <w:t>(25</w:t>
      </w:r>
      <w:r>
        <w:rPr>
          <w:spacing w:val="-3"/>
        </w:rPr>
        <w:t xml:space="preserve"> </w:t>
      </w:r>
      <w:r>
        <w:t>°C)</w:t>
      </w:r>
      <w:r>
        <w:rPr>
          <w:spacing w:val="-5"/>
        </w:rPr>
        <w:t xml:space="preserve"> </w:t>
      </w:r>
      <w:r>
        <w:t>is</w:t>
      </w:r>
      <w:r>
        <w:rPr>
          <w:spacing w:val="-3"/>
        </w:rPr>
        <w:t xml:space="preserve"> </w:t>
      </w:r>
      <w:r>
        <w:t>between</w:t>
      </w:r>
      <w:r>
        <w:rPr>
          <w:spacing w:val="-3"/>
        </w:rPr>
        <w:t xml:space="preserve"> </w:t>
      </w:r>
      <w:r>
        <w:t>1.9</w:t>
      </w:r>
      <w:r>
        <w:rPr>
          <w:spacing w:val="-6"/>
        </w:rPr>
        <w:t xml:space="preserve"> </w:t>
      </w:r>
      <w:r>
        <w:t>to</w:t>
      </w:r>
      <w:r>
        <w:rPr>
          <w:spacing w:val="-3"/>
        </w:rPr>
        <w:t xml:space="preserve"> </w:t>
      </w:r>
      <w:r>
        <w:rPr>
          <w:spacing w:val="-4"/>
        </w:rPr>
        <w:t>2.5.</w:t>
      </w:r>
    </w:p>
    <w:p w14:paraId="6A043DE3" w14:textId="77777777" w:rsidR="00CB4C28" w:rsidRDefault="00CB4C28">
      <w:pPr>
        <w:pStyle w:val="BodyText"/>
      </w:pPr>
    </w:p>
    <w:p w14:paraId="6A043DE4" w14:textId="77777777" w:rsidR="00CB4C28" w:rsidRDefault="005B32E1">
      <w:pPr>
        <w:pStyle w:val="Heading2"/>
        <w:numPr>
          <w:ilvl w:val="1"/>
          <w:numId w:val="27"/>
        </w:numPr>
        <w:tabs>
          <w:tab w:val="left" w:pos="604"/>
        </w:tabs>
        <w:spacing w:before="1"/>
        <w:ind w:left="604" w:hanging="244"/>
      </w:pPr>
      <w:r>
        <w:t>Impact</w:t>
      </w:r>
      <w:r>
        <w:rPr>
          <w:spacing w:val="-8"/>
        </w:rPr>
        <w:t xml:space="preserve"> </w:t>
      </w:r>
      <w:r>
        <w:rPr>
          <w:spacing w:val="-2"/>
        </w:rPr>
        <w:t>Resistance</w:t>
      </w:r>
    </w:p>
    <w:p w14:paraId="6A043DE5" w14:textId="77777777" w:rsidR="00CB4C28" w:rsidRDefault="005B32E1">
      <w:pPr>
        <w:pStyle w:val="BodyText"/>
        <w:spacing w:line="252" w:lineRule="exact"/>
        <w:ind w:left="360"/>
      </w:pPr>
      <w:r>
        <w:t>Use</w:t>
      </w:r>
      <w:r>
        <w:rPr>
          <w:spacing w:val="-5"/>
        </w:rPr>
        <w:t xml:space="preserve"> </w:t>
      </w:r>
      <w:r>
        <w:t>material</w:t>
      </w:r>
      <w:r>
        <w:rPr>
          <w:spacing w:val="-3"/>
        </w:rPr>
        <w:t xml:space="preserve"> </w:t>
      </w:r>
      <w:r>
        <w:t>with</w:t>
      </w:r>
      <w:r>
        <w:rPr>
          <w:spacing w:val="-4"/>
        </w:rPr>
        <w:t xml:space="preserve"> </w:t>
      </w:r>
      <w:r>
        <w:t>an</w:t>
      </w:r>
      <w:r>
        <w:rPr>
          <w:spacing w:val="-2"/>
        </w:rPr>
        <w:t xml:space="preserve"> </w:t>
      </w:r>
      <w:r>
        <w:t>impact</w:t>
      </w:r>
      <w:r>
        <w:rPr>
          <w:spacing w:val="-4"/>
        </w:rPr>
        <w:t xml:space="preserve"> </w:t>
      </w:r>
      <w:r>
        <w:t>resistance</w:t>
      </w:r>
      <w:r>
        <w:rPr>
          <w:spacing w:val="-4"/>
        </w:rPr>
        <w:t xml:space="preserve"> </w:t>
      </w:r>
      <w:r>
        <w:t>of</w:t>
      </w:r>
      <w:r>
        <w:rPr>
          <w:spacing w:val="-4"/>
        </w:rPr>
        <w:t xml:space="preserve"> </w:t>
      </w:r>
      <w:r>
        <w:t>at least</w:t>
      </w:r>
      <w:r>
        <w:rPr>
          <w:spacing w:val="-6"/>
        </w:rPr>
        <w:t xml:space="preserve"> </w:t>
      </w:r>
      <w:r>
        <w:t>10</w:t>
      </w:r>
      <w:r>
        <w:rPr>
          <w:spacing w:val="-2"/>
        </w:rPr>
        <w:t xml:space="preserve"> </w:t>
      </w:r>
      <w:r>
        <w:t>in-</w:t>
      </w:r>
      <w:proofErr w:type="spellStart"/>
      <w:r>
        <w:t>lbs</w:t>
      </w:r>
      <w:proofErr w:type="spellEnd"/>
      <w:r>
        <w:rPr>
          <w:spacing w:val="-3"/>
        </w:rPr>
        <w:t xml:space="preserve"> </w:t>
      </w:r>
      <w:r>
        <w:t>at 77</w:t>
      </w:r>
      <w:r>
        <w:rPr>
          <w:spacing w:val="-5"/>
        </w:rPr>
        <w:t xml:space="preserve"> </w:t>
      </w:r>
      <w:r>
        <w:t>°F</w:t>
      </w:r>
      <w:r>
        <w:rPr>
          <w:spacing w:val="-4"/>
        </w:rPr>
        <w:t xml:space="preserve"> </w:t>
      </w:r>
      <w:r>
        <w:t>(1.13</w:t>
      </w:r>
      <w:r>
        <w:rPr>
          <w:spacing w:val="-3"/>
        </w:rPr>
        <w:t xml:space="preserve"> </w:t>
      </w:r>
      <w:proofErr w:type="spellStart"/>
      <w:r>
        <w:t>N·m</w:t>
      </w:r>
      <w:proofErr w:type="spellEnd"/>
      <w:r>
        <w:rPr>
          <w:spacing w:val="-3"/>
        </w:rPr>
        <w:t xml:space="preserve"> </w:t>
      </w:r>
      <w:r>
        <w:t>at</w:t>
      </w:r>
      <w:r>
        <w:rPr>
          <w:spacing w:val="-4"/>
        </w:rPr>
        <w:t xml:space="preserve"> </w:t>
      </w:r>
      <w:r>
        <w:t>25</w:t>
      </w:r>
      <w:r>
        <w:rPr>
          <w:spacing w:val="-4"/>
        </w:rPr>
        <w:t xml:space="preserve"> </w:t>
      </w:r>
      <w:r>
        <w:t>°C),</w:t>
      </w:r>
      <w:r>
        <w:rPr>
          <w:spacing w:val="-3"/>
        </w:rPr>
        <w:t xml:space="preserve"> </w:t>
      </w:r>
      <w:r>
        <w:t>tested</w:t>
      </w:r>
      <w:r>
        <w:rPr>
          <w:spacing w:val="-4"/>
        </w:rPr>
        <w:t xml:space="preserve"> </w:t>
      </w:r>
      <w:r>
        <w:t>as</w:t>
      </w:r>
      <w:r>
        <w:rPr>
          <w:spacing w:val="-4"/>
        </w:rPr>
        <w:t xml:space="preserve"> </w:t>
      </w:r>
      <w:r>
        <w:rPr>
          <w:spacing w:val="-2"/>
        </w:rPr>
        <w:t>follows:</w:t>
      </w:r>
    </w:p>
    <w:p w14:paraId="6A043DE6" w14:textId="77777777" w:rsidR="00CB4C28" w:rsidRDefault="005B32E1">
      <w:pPr>
        <w:pStyle w:val="ListParagraph"/>
        <w:numPr>
          <w:ilvl w:val="0"/>
          <w:numId w:val="17"/>
        </w:numPr>
        <w:tabs>
          <w:tab w:val="left" w:pos="1800"/>
        </w:tabs>
        <w:spacing w:line="253" w:lineRule="exact"/>
      </w:pPr>
      <w:r>
        <w:t>Heat</w:t>
      </w:r>
      <w:r>
        <w:rPr>
          <w:spacing w:val="-1"/>
        </w:rPr>
        <w:t xml:space="preserve"> </w:t>
      </w:r>
      <w:r>
        <w:t>for</w:t>
      </w:r>
      <w:r>
        <w:rPr>
          <w:spacing w:val="-1"/>
        </w:rPr>
        <w:t xml:space="preserve"> </w:t>
      </w:r>
      <w:r>
        <w:t>4</w:t>
      </w:r>
      <w:r>
        <w:rPr>
          <w:spacing w:val="-5"/>
        </w:rPr>
        <w:t xml:space="preserve"> </w:t>
      </w:r>
      <w:r>
        <w:t>hours</w:t>
      </w:r>
      <w:r>
        <w:rPr>
          <w:spacing w:val="-1"/>
        </w:rPr>
        <w:t xml:space="preserve"> </w:t>
      </w:r>
      <w:r>
        <w:t>at</w:t>
      </w:r>
      <w:r>
        <w:rPr>
          <w:spacing w:val="-1"/>
        </w:rPr>
        <w:t xml:space="preserve"> </w:t>
      </w:r>
      <w:r>
        <w:t>400</w:t>
      </w:r>
      <w:r>
        <w:rPr>
          <w:spacing w:val="-4"/>
        </w:rPr>
        <w:t xml:space="preserve"> </w:t>
      </w:r>
      <w:r>
        <w:t>°F</w:t>
      </w:r>
      <w:r>
        <w:rPr>
          <w:spacing w:val="-2"/>
        </w:rPr>
        <w:t xml:space="preserve"> </w:t>
      </w:r>
      <w:r>
        <w:t>(204</w:t>
      </w:r>
      <w:r>
        <w:rPr>
          <w:spacing w:val="-4"/>
        </w:rPr>
        <w:t xml:space="preserve"> °C).</w:t>
      </w:r>
    </w:p>
    <w:p w14:paraId="6A043DE7" w14:textId="77777777" w:rsidR="00CB4C28" w:rsidRDefault="005B32E1">
      <w:pPr>
        <w:pStyle w:val="ListParagraph"/>
        <w:numPr>
          <w:ilvl w:val="0"/>
          <w:numId w:val="17"/>
        </w:numPr>
        <w:tabs>
          <w:tab w:val="left" w:pos="1800"/>
        </w:tabs>
        <w:spacing w:before="1" w:line="252" w:lineRule="exact"/>
      </w:pPr>
      <w:r>
        <w:t>Cast</w:t>
      </w:r>
      <w:r>
        <w:rPr>
          <w:spacing w:val="-4"/>
        </w:rPr>
        <w:t xml:space="preserve"> </w:t>
      </w:r>
      <w:r>
        <w:t>into</w:t>
      </w:r>
      <w:r>
        <w:rPr>
          <w:spacing w:val="-4"/>
        </w:rPr>
        <w:t xml:space="preserve"> </w:t>
      </w:r>
      <w:r>
        <w:t>bars</w:t>
      </w:r>
      <w:r>
        <w:rPr>
          <w:spacing w:val="-4"/>
        </w:rPr>
        <w:t xml:space="preserve"> </w:t>
      </w:r>
      <w:r>
        <w:t>of</w:t>
      </w:r>
      <w:r>
        <w:rPr>
          <w:spacing w:val="-3"/>
        </w:rPr>
        <w:t xml:space="preserve"> </w:t>
      </w:r>
      <w:r>
        <w:t>1</w:t>
      </w:r>
      <w:r>
        <w:rPr>
          <w:spacing w:val="-4"/>
        </w:rPr>
        <w:t xml:space="preserve"> </w:t>
      </w:r>
      <w:r>
        <w:t>in²</w:t>
      </w:r>
      <w:r>
        <w:rPr>
          <w:spacing w:val="-4"/>
        </w:rPr>
        <w:t xml:space="preserve"> </w:t>
      </w:r>
      <w:r>
        <w:t>(625</w:t>
      </w:r>
      <w:r>
        <w:rPr>
          <w:spacing w:val="-2"/>
        </w:rPr>
        <w:t xml:space="preserve"> </w:t>
      </w:r>
      <w:r>
        <w:t>mm²)</w:t>
      </w:r>
      <w:r>
        <w:rPr>
          <w:spacing w:val="-1"/>
        </w:rPr>
        <w:t xml:space="preserve"> </w:t>
      </w:r>
      <w:r>
        <w:t>cross</w:t>
      </w:r>
      <w:r>
        <w:rPr>
          <w:spacing w:val="-4"/>
        </w:rPr>
        <w:t xml:space="preserve"> </w:t>
      </w:r>
      <w:r>
        <w:t>sectional</w:t>
      </w:r>
      <w:r>
        <w:rPr>
          <w:spacing w:val="-6"/>
        </w:rPr>
        <w:t xml:space="preserve"> </w:t>
      </w:r>
      <w:r>
        <w:t>area,</w:t>
      </w:r>
      <w:r>
        <w:rPr>
          <w:spacing w:val="-3"/>
        </w:rPr>
        <w:t xml:space="preserve"> </w:t>
      </w:r>
      <w:r>
        <w:t>3</w:t>
      </w:r>
      <w:r>
        <w:rPr>
          <w:spacing w:val="-2"/>
        </w:rPr>
        <w:t xml:space="preserve"> </w:t>
      </w:r>
      <w:r>
        <w:t>in</w:t>
      </w:r>
      <w:r>
        <w:rPr>
          <w:spacing w:val="-4"/>
        </w:rPr>
        <w:t xml:space="preserve"> </w:t>
      </w:r>
      <w:r>
        <w:t>(75</w:t>
      </w:r>
      <w:r>
        <w:rPr>
          <w:spacing w:val="-4"/>
        </w:rPr>
        <w:t xml:space="preserve"> </w:t>
      </w:r>
      <w:r>
        <w:t>mm)</w:t>
      </w:r>
      <w:r>
        <w:rPr>
          <w:spacing w:val="-3"/>
        </w:rPr>
        <w:t xml:space="preserve"> </w:t>
      </w:r>
      <w:r>
        <w:rPr>
          <w:spacing w:val="-2"/>
        </w:rPr>
        <w:t>long.</w:t>
      </w:r>
    </w:p>
    <w:p w14:paraId="6A043DE8" w14:textId="77777777" w:rsidR="00CB4C28" w:rsidRDefault="005B32E1">
      <w:pPr>
        <w:pStyle w:val="ListParagraph"/>
        <w:numPr>
          <w:ilvl w:val="0"/>
          <w:numId w:val="17"/>
        </w:numPr>
        <w:tabs>
          <w:tab w:val="left" w:pos="1800"/>
        </w:tabs>
        <w:spacing w:line="252" w:lineRule="exact"/>
      </w:pPr>
      <w:r>
        <w:t>Place</w:t>
      </w:r>
      <w:r>
        <w:rPr>
          <w:spacing w:val="-6"/>
        </w:rPr>
        <w:t xml:space="preserve"> </w:t>
      </w:r>
      <w:r>
        <w:t>with</w:t>
      </w:r>
      <w:r>
        <w:rPr>
          <w:spacing w:val="-4"/>
        </w:rPr>
        <w:t xml:space="preserve"> </w:t>
      </w:r>
      <w:r>
        <w:t>1</w:t>
      </w:r>
      <w:r>
        <w:rPr>
          <w:spacing w:val="-3"/>
        </w:rPr>
        <w:t xml:space="preserve"> </w:t>
      </w:r>
      <w:r>
        <w:t>in</w:t>
      </w:r>
      <w:r>
        <w:rPr>
          <w:spacing w:val="-6"/>
        </w:rPr>
        <w:t xml:space="preserve"> </w:t>
      </w:r>
      <w:r>
        <w:t>(25</w:t>
      </w:r>
      <w:r>
        <w:rPr>
          <w:spacing w:val="-6"/>
        </w:rPr>
        <w:t xml:space="preserve"> </w:t>
      </w:r>
      <w:r>
        <w:t>mm)</w:t>
      </w:r>
      <w:r>
        <w:rPr>
          <w:spacing w:val="-7"/>
        </w:rPr>
        <w:t xml:space="preserve"> </w:t>
      </w:r>
      <w:r>
        <w:t>extending</w:t>
      </w:r>
      <w:r>
        <w:rPr>
          <w:spacing w:val="-4"/>
        </w:rPr>
        <w:t xml:space="preserve"> </w:t>
      </w:r>
      <w:r>
        <w:t>above</w:t>
      </w:r>
      <w:r>
        <w:rPr>
          <w:spacing w:val="-5"/>
        </w:rPr>
        <w:t xml:space="preserve"> </w:t>
      </w:r>
      <w:r>
        <w:t>the</w:t>
      </w:r>
      <w:r>
        <w:rPr>
          <w:spacing w:val="-6"/>
        </w:rPr>
        <w:t xml:space="preserve"> </w:t>
      </w:r>
      <w:r>
        <w:t>vise</w:t>
      </w:r>
      <w:r>
        <w:rPr>
          <w:spacing w:val="-6"/>
        </w:rPr>
        <w:t xml:space="preserve"> </w:t>
      </w:r>
      <w:r>
        <w:t>in</w:t>
      </w:r>
      <w:r>
        <w:rPr>
          <w:spacing w:val="-4"/>
        </w:rPr>
        <w:t xml:space="preserve"> </w:t>
      </w:r>
      <w:r>
        <w:t>a</w:t>
      </w:r>
      <w:r>
        <w:rPr>
          <w:spacing w:val="-3"/>
        </w:rPr>
        <w:t xml:space="preserve"> </w:t>
      </w:r>
      <w:r>
        <w:t>cantilever</w:t>
      </w:r>
      <w:r>
        <w:rPr>
          <w:spacing w:val="-3"/>
        </w:rPr>
        <w:t xml:space="preserve"> </w:t>
      </w:r>
      <w:r>
        <w:t>beam</w:t>
      </w:r>
      <w:r>
        <w:rPr>
          <w:spacing w:val="-5"/>
        </w:rPr>
        <w:t xml:space="preserve"> </w:t>
      </w:r>
      <w:r>
        <w:t>(Izod</w:t>
      </w:r>
      <w:r>
        <w:rPr>
          <w:spacing w:val="-3"/>
        </w:rPr>
        <w:t xml:space="preserve"> </w:t>
      </w:r>
      <w:r>
        <w:rPr>
          <w:spacing w:val="-2"/>
        </w:rPr>
        <w:t>type)</w:t>
      </w:r>
    </w:p>
    <w:p w14:paraId="6A043DE9" w14:textId="77777777" w:rsidR="00CB4C28" w:rsidRDefault="005B32E1">
      <w:pPr>
        <w:pStyle w:val="BodyText"/>
        <w:spacing w:before="1"/>
        <w:ind w:left="1800"/>
      </w:pPr>
      <w:r>
        <w:t>tester</w:t>
      </w:r>
      <w:r>
        <w:rPr>
          <w:spacing w:val="-5"/>
        </w:rPr>
        <w:t xml:space="preserve"> </w:t>
      </w:r>
      <w:r>
        <w:t>using</w:t>
      </w:r>
      <w:r>
        <w:rPr>
          <w:spacing w:val="-6"/>
        </w:rPr>
        <w:t xml:space="preserve"> </w:t>
      </w:r>
      <w:r>
        <w:t>the</w:t>
      </w:r>
      <w:r>
        <w:rPr>
          <w:spacing w:val="-6"/>
        </w:rPr>
        <w:t xml:space="preserve"> </w:t>
      </w:r>
      <w:r>
        <w:t>25</w:t>
      </w:r>
      <w:r>
        <w:rPr>
          <w:spacing w:val="-4"/>
        </w:rPr>
        <w:t xml:space="preserve"> </w:t>
      </w:r>
      <w:r>
        <w:t>in-</w:t>
      </w:r>
      <w:proofErr w:type="spellStart"/>
      <w:r>
        <w:t>lbs</w:t>
      </w:r>
      <w:proofErr w:type="spellEnd"/>
      <w:r>
        <w:rPr>
          <w:spacing w:val="-6"/>
        </w:rPr>
        <w:t xml:space="preserve"> </w:t>
      </w:r>
      <w:r>
        <w:t>(2.82</w:t>
      </w:r>
      <w:r>
        <w:rPr>
          <w:spacing w:val="-4"/>
        </w:rPr>
        <w:t xml:space="preserve"> </w:t>
      </w:r>
      <w:proofErr w:type="spellStart"/>
      <w:r>
        <w:t>N·m</w:t>
      </w:r>
      <w:proofErr w:type="spellEnd"/>
      <w:r>
        <w:t>)</w:t>
      </w:r>
      <w:r>
        <w:rPr>
          <w:spacing w:val="-4"/>
        </w:rPr>
        <w:t xml:space="preserve"> </w:t>
      </w:r>
      <w:r>
        <w:t>scale.</w:t>
      </w:r>
      <w:r>
        <w:rPr>
          <w:spacing w:val="-2"/>
        </w:rPr>
        <w:t xml:space="preserve"> </w:t>
      </w:r>
      <w:r>
        <w:t>This</w:t>
      </w:r>
      <w:r>
        <w:rPr>
          <w:spacing w:val="-3"/>
        </w:rPr>
        <w:t xml:space="preserve"> </w:t>
      </w:r>
      <w:r>
        <w:t>instrument</w:t>
      </w:r>
      <w:r>
        <w:rPr>
          <w:spacing w:val="-5"/>
        </w:rPr>
        <w:t xml:space="preserve"> </w:t>
      </w:r>
      <w:r>
        <w:t>is</w:t>
      </w:r>
      <w:r>
        <w:rPr>
          <w:spacing w:val="-3"/>
        </w:rPr>
        <w:t xml:space="preserve"> </w:t>
      </w:r>
      <w:r>
        <w:t>described</w:t>
      </w:r>
      <w:r>
        <w:rPr>
          <w:spacing w:val="-4"/>
        </w:rPr>
        <w:t xml:space="preserve"> </w:t>
      </w:r>
      <w:r>
        <w:t>in</w:t>
      </w:r>
      <w:r>
        <w:rPr>
          <w:spacing w:val="-6"/>
        </w:rPr>
        <w:t xml:space="preserve"> </w:t>
      </w:r>
      <w:r>
        <w:t>ASTM</w:t>
      </w:r>
      <w:r>
        <w:rPr>
          <w:spacing w:val="-3"/>
        </w:rPr>
        <w:t xml:space="preserve"> </w:t>
      </w:r>
      <w:r>
        <w:t>D</w:t>
      </w:r>
      <w:r>
        <w:rPr>
          <w:spacing w:val="-6"/>
        </w:rPr>
        <w:t xml:space="preserve"> </w:t>
      </w:r>
      <w:r>
        <w:rPr>
          <w:spacing w:val="-4"/>
        </w:rPr>
        <w:t>256.</w:t>
      </w:r>
    </w:p>
    <w:p w14:paraId="6A043DEA" w14:textId="77777777" w:rsidR="00CB4C28" w:rsidRDefault="005B32E1">
      <w:pPr>
        <w:pStyle w:val="Heading2"/>
        <w:numPr>
          <w:ilvl w:val="1"/>
          <w:numId w:val="27"/>
        </w:numPr>
        <w:tabs>
          <w:tab w:val="left" w:pos="604"/>
        </w:tabs>
        <w:spacing w:before="251" w:line="240" w:lineRule="auto"/>
        <w:ind w:left="604" w:hanging="244"/>
      </w:pPr>
      <w:r>
        <w:t>Indentation</w:t>
      </w:r>
      <w:r>
        <w:rPr>
          <w:spacing w:val="-9"/>
        </w:rPr>
        <w:t xml:space="preserve"> </w:t>
      </w:r>
      <w:r>
        <w:rPr>
          <w:spacing w:val="-2"/>
        </w:rPr>
        <w:t>Resistance</w:t>
      </w:r>
    </w:p>
    <w:p w14:paraId="6A043DEB" w14:textId="77777777" w:rsidR="00CB4C28" w:rsidRDefault="005B32E1">
      <w:pPr>
        <w:pStyle w:val="BodyText"/>
        <w:spacing w:before="2"/>
        <w:ind w:left="360" w:right="347"/>
      </w:pPr>
      <w:r>
        <w:t>Measure</w:t>
      </w:r>
      <w:r>
        <w:rPr>
          <w:spacing w:val="-16"/>
        </w:rPr>
        <w:t xml:space="preserve"> </w:t>
      </w:r>
      <w:r>
        <w:t>the</w:t>
      </w:r>
      <w:r>
        <w:rPr>
          <w:spacing w:val="-11"/>
        </w:rPr>
        <w:t xml:space="preserve"> </w:t>
      </w:r>
      <w:r>
        <w:t>hardness</w:t>
      </w:r>
      <w:r>
        <w:rPr>
          <w:spacing w:val="-14"/>
        </w:rPr>
        <w:t xml:space="preserve"> </w:t>
      </w:r>
      <w:r>
        <w:t>by</w:t>
      </w:r>
      <w:r>
        <w:rPr>
          <w:spacing w:val="-14"/>
        </w:rPr>
        <w:t xml:space="preserve"> </w:t>
      </w:r>
      <w:r>
        <w:t>a</w:t>
      </w:r>
      <w:r>
        <w:rPr>
          <w:spacing w:val="-11"/>
        </w:rPr>
        <w:t xml:space="preserve"> </w:t>
      </w:r>
      <w:r>
        <w:t>Shore</w:t>
      </w:r>
      <w:r>
        <w:rPr>
          <w:spacing w:val="-11"/>
        </w:rPr>
        <w:t xml:space="preserve"> </w:t>
      </w:r>
      <w:r>
        <w:t>Durometer,</w:t>
      </w:r>
      <w:r>
        <w:rPr>
          <w:spacing w:val="-12"/>
        </w:rPr>
        <w:t xml:space="preserve"> </w:t>
      </w:r>
      <w:r>
        <w:t>Type</w:t>
      </w:r>
      <w:r>
        <w:rPr>
          <w:spacing w:val="-11"/>
        </w:rPr>
        <w:t xml:space="preserve"> </w:t>
      </w:r>
      <w:r>
        <w:t>A2,</w:t>
      </w:r>
      <w:r>
        <w:rPr>
          <w:spacing w:val="-13"/>
        </w:rPr>
        <w:t xml:space="preserve"> </w:t>
      </w:r>
      <w:r>
        <w:t>as</w:t>
      </w:r>
      <w:r>
        <w:rPr>
          <w:spacing w:val="-14"/>
        </w:rPr>
        <w:t xml:space="preserve"> </w:t>
      </w:r>
      <w:r>
        <w:t>described</w:t>
      </w:r>
      <w:r>
        <w:rPr>
          <w:spacing w:val="-14"/>
        </w:rPr>
        <w:t xml:space="preserve"> </w:t>
      </w:r>
      <w:r>
        <w:t>in</w:t>
      </w:r>
      <w:r>
        <w:rPr>
          <w:spacing w:val="-11"/>
        </w:rPr>
        <w:t xml:space="preserve"> </w:t>
      </w:r>
      <w:r>
        <w:t>ASTM</w:t>
      </w:r>
      <w:r>
        <w:rPr>
          <w:spacing w:val="-10"/>
        </w:rPr>
        <w:t xml:space="preserve"> </w:t>
      </w:r>
      <w:r>
        <w:t>D</w:t>
      </w:r>
      <w:r>
        <w:rPr>
          <w:spacing w:val="-14"/>
        </w:rPr>
        <w:t xml:space="preserve"> </w:t>
      </w:r>
      <w:r>
        <w:t>2240.</w:t>
      </w:r>
      <w:r>
        <w:rPr>
          <w:spacing w:val="-15"/>
        </w:rPr>
        <w:t xml:space="preserve"> </w:t>
      </w:r>
      <w:r>
        <w:t>Maintain</w:t>
      </w:r>
      <w:r>
        <w:rPr>
          <w:spacing w:val="-14"/>
        </w:rPr>
        <w:t xml:space="preserve"> </w:t>
      </w:r>
      <w:r>
        <w:t>the</w:t>
      </w:r>
      <w:r>
        <w:rPr>
          <w:spacing w:val="-14"/>
        </w:rPr>
        <w:t xml:space="preserve"> </w:t>
      </w:r>
      <w:r>
        <w:t>temperature of the Durometer, 4.4 lb. (2 kg) load and the specimen at 115</w:t>
      </w:r>
    </w:p>
    <w:p w14:paraId="6A043DEC" w14:textId="77777777" w:rsidR="00CB4C28" w:rsidRDefault="005B32E1">
      <w:pPr>
        <w:pStyle w:val="BodyText"/>
        <w:ind w:left="360" w:right="347"/>
      </w:pPr>
      <w:r>
        <w:t>°F</w:t>
      </w:r>
      <w:r>
        <w:rPr>
          <w:spacing w:val="-3"/>
        </w:rPr>
        <w:t xml:space="preserve"> </w:t>
      </w:r>
      <w:r>
        <w:t>(45</w:t>
      </w:r>
      <w:r>
        <w:rPr>
          <w:spacing w:val="-1"/>
        </w:rPr>
        <w:t xml:space="preserve"> </w:t>
      </w:r>
      <w:proofErr w:type="spellStart"/>
      <w:r>
        <w:t>oC</w:t>
      </w:r>
      <w:proofErr w:type="spellEnd"/>
      <w:r>
        <w:t>).</w:t>
      </w:r>
      <w:r>
        <w:rPr>
          <w:spacing w:val="-2"/>
        </w:rPr>
        <w:t xml:space="preserve"> </w:t>
      </w:r>
      <w:r>
        <w:t>Apply</w:t>
      </w:r>
      <w:r>
        <w:rPr>
          <w:spacing w:val="-3"/>
        </w:rPr>
        <w:t xml:space="preserve"> </w:t>
      </w:r>
      <w:r>
        <w:t>the</w:t>
      </w:r>
      <w:r>
        <w:rPr>
          <w:spacing w:val="-3"/>
        </w:rPr>
        <w:t xml:space="preserve"> </w:t>
      </w:r>
      <w:r>
        <w:t>Durometer</w:t>
      </w:r>
      <w:r>
        <w:rPr>
          <w:spacing w:val="-2"/>
        </w:rPr>
        <w:t xml:space="preserve"> </w:t>
      </w:r>
      <w:r>
        <w:t>and</w:t>
      </w:r>
      <w:r>
        <w:rPr>
          <w:spacing w:val="-3"/>
        </w:rPr>
        <w:t xml:space="preserve"> </w:t>
      </w:r>
      <w:r>
        <w:t>4.4</w:t>
      </w:r>
      <w:r>
        <w:rPr>
          <w:spacing w:val="-3"/>
        </w:rPr>
        <w:t xml:space="preserve"> </w:t>
      </w:r>
      <w:r>
        <w:t>lb.</w:t>
      </w:r>
      <w:r>
        <w:rPr>
          <w:spacing w:val="-4"/>
        </w:rPr>
        <w:t xml:space="preserve"> </w:t>
      </w:r>
      <w:r>
        <w:t>(2</w:t>
      </w:r>
      <w:r>
        <w:rPr>
          <w:spacing w:val="-1"/>
        </w:rPr>
        <w:t xml:space="preserve"> </w:t>
      </w:r>
      <w:r>
        <w:t>kg) load</w:t>
      </w:r>
      <w:r>
        <w:rPr>
          <w:spacing w:val="-3"/>
        </w:rPr>
        <w:t xml:space="preserve"> </w:t>
      </w:r>
      <w:r>
        <w:t>to</w:t>
      </w:r>
      <w:r>
        <w:rPr>
          <w:spacing w:val="-5"/>
        </w:rPr>
        <w:t xml:space="preserve"> </w:t>
      </w:r>
      <w:r>
        <w:t>the</w:t>
      </w:r>
      <w:r>
        <w:rPr>
          <w:spacing w:val="-3"/>
        </w:rPr>
        <w:t xml:space="preserve"> </w:t>
      </w:r>
      <w:r>
        <w:t>specimen</w:t>
      </w:r>
      <w:r>
        <w:rPr>
          <w:spacing w:val="-3"/>
        </w:rPr>
        <w:t xml:space="preserve"> </w:t>
      </w:r>
      <w:r>
        <w:t>and</w:t>
      </w:r>
      <w:r>
        <w:rPr>
          <w:spacing w:val="-1"/>
        </w:rPr>
        <w:t xml:space="preserve"> </w:t>
      </w:r>
      <w:r>
        <w:t>the</w:t>
      </w:r>
      <w:r>
        <w:rPr>
          <w:spacing w:val="-6"/>
        </w:rPr>
        <w:t xml:space="preserve"> </w:t>
      </w:r>
      <w:r>
        <w:t>reading</w:t>
      </w:r>
      <w:r>
        <w:rPr>
          <w:spacing w:val="-1"/>
        </w:rPr>
        <w:t xml:space="preserve"> </w:t>
      </w:r>
      <w:r>
        <w:t>shall</w:t>
      </w:r>
      <w:r>
        <w:rPr>
          <w:spacing w:val="-1"/>
        </w:rPr>
        <w:t xml:space="preserve"> </w:t>
      </w:r>
      <w:r>
        <w:t>be</w:t>
      </w:r>
      <w:r>
        <w:rPr>
          <w:spacing w:val="-3"/>
        </w:rPr>
        <w:t xml:space="preserve"> </w:t>
      </w:r>
      <w:r>
        <w:t>between</w:t>
      </w:r>
      <w:r>
        <w:rPr>
          <w:spacing w:val="-1"/>
        </w:rPr>
        <w:t xml:space="preserve"> </w:t>
      </w:r>
      <w:r>
        <w:t>50</w:t>
      </w:r>
      <w:r>
        <w:rPr>
          <w:spacing w:val="-6"/>
        </w:rPr>
        <w:t xml:space="preserve"> </w:t>
      </w:r>
      <w:r>
        <w:t>to 75 units, after 15 seconds.</w:t>
      </w:r>
    </w:p>
    <w:p w14:paraId="6A043DED" w14:textId="77777777" w:rsidR="00CB4C28" w:rsidRDefault="00CB4C28">
      <w:pPr>
        <w:pStyle w:val="BodyText"/>
      </w:pPr>
    </w:p>
    <w:p w14:paraId="6A043DEE" w14:textId="77777777" w:rsidR="00CB4C28" w:rsidRDefault="005B32E1">
      <w:pPr>
        <w:pStyle w:val="Heading2"/>
        <w:numPr>
          <w:ilvl w:val="1"/>
          <w:numId w:val="27"/>
        </w:numPr>
        <w:tabs>
          <w:tab w:val="left" w:pos="606"/>
        </w:tabs>
        <w:ind w:left="606" w:hanging="246"/>
      </w:pPr>
      <w:r>
        <w:t>Low</w:t>
      </w:r>
      <w:r>
        <w:rPr>
          <w:spacing w:val="-8"/>
        </w:rPr>
        <w:t xml:space="preserve"> </w:t>
      </w:r>
      <w:r>
        <w:t>Temperature</w:t>
      </w:r>
      <w:r>
        <w:rPr>
          <w:spacing w:val="-9"/>
        </w:rPr>
        <w:t xml:space="preserve"> </w:t>
      </w:r>
      <w:r>
        <w:t>Stress</w:t>
      </w:r>
      <w:r>
        <w:rPr>
          <w:spacing w:val="-7"/>
        </w:rPr>
        <w:t xml:space="preserve"> </w:t>
      </w:r>
      <w:r>
        <w:rPr>
          <w:spacing w:val="-2"/>
        </w:rPr>
        <w:t>Resistance</w:t>
      </w:r>
    </w:p>
    <w:p w14:paraId="6A043DEF" w14:textId="77777777" w:rsidR="00CB4C28" w:rsidRDefault="005B32E1">
      <w:pPr>
        <w:pStyle w:val="ListParagraph"/>
        <w:numPr>
          <w:ilvl w:val="0"/>
          <w:numId w:val="16"/>
        </w:numPr>
        <w:tabs>
          <w:tab w:val="left" w:pos="1326"/>
        </w:tabs>
        <w:spacing w:line="252" w:lineRule="exact"/>
        <w:ind w:left="1326" w:hanging="246"/>
      </w:pPr>
      <w:r>
        <w:t>Furnish</w:t>
      </w:r>
      <w:r>
        <w:rPr>
          <w:spacing w:val="-5"/>
        </w:rPr>
        <w:t xml:space="preserve"> </w:t>
      </w:r>
      <w:r>
        <w:t>sample</w:t>
      </w:r>
      <w:r>
        <w:rPr>
          <w:spacing w:val="-4"/>
        </w:rPr>
        <w:t xml:space="preserve"> </w:t>
      </w:r>
      <w:r>
        <w:t>test</w:t>
      </w:r>
      <w:r>
        <w:rPr>
          <w:spacing w:val="-5"/>
        </w:rPr>
        <w:t xml:space="preserve"> </w:t>
      </w:r>
      <w:r>
        <w:t>blocks</w:t>
      </w:r>
      <w:r>
        <w:rPr>
          <w:spacing w:val="-4"/>
        </w:rPr>
        <w:t xml:space="preserve"> </w:t>
      </w:r>
      <w:r>
        <w:t>as</w:t>
      </w:r>
      <w:r>
        <w:rPr>
          <w:spacing w:val="-6"/>
        </w:rPr>
        <w:t xml:space="preserve"> </w:t>
      </w:r>
      <w:r>
        <w:rPr>
          <w:spacing w:val="-2"/>
        </w:rPr>
        <w:t>follows:</w:t>
      </w:r>
    </w:p>
    <w:p w14:paraId="6A043DF0" w14:textId="77777777" w:rsidR="00CB4C28" w:rsidRDefault="005B32E1">
      <w:pPr>
        <w:pStyle w:val="ListParagraph"/>
        <w:numPr>
          <w:ilvl w:val="1"/>
          <w:numId w:val="16"/>
        </w:numPr>
        <w:tabs>
          <w:tab w:val="left" w:pos="2520"/>
        </w:tabs>
        <w:spacing w:before="2" w:line="252" w:lineRule="exact"/>
      </w:pPr>
      <w:r>
        <w:t>Coat</w:t>
      </w:r>
      <w:r>
        <w:rPr>
          <w:spacing w:val="-4"/>
        </w:rPr>
        <w:t xml:space="preserve"> </w:t>
      </w:r>
      <w:r>
        <w:t>the</w:t>
      </w:r>
      <w:r>
        <w:rPr>
          <w:spacing w:val="-6"/>
        </w:rPr>
        <w:t xml:space="preserve"> </w:t>
      </w:r>
      <w:r>
        <w:t>samples</w:t>
      </w:r>
      <w:r>
        <w:rPr>
          <w:spacing w:val="-4"/>
        </w:rPr>
        <w:t xml:space="preserve"> </w:t>
      </w:r>
      <w:r>
        <w:t>using</w:t>
      </w:r>
      <w:r>
        <w:rPr>
          <w:spacing w:val="-5"/>
        </w:rPr>
        <w:t xml:space="preserve"> </w:t>
      </w:r>
      <w:r>
        <w:t>the</w:t>
      </w:r>
      <w:r>
        <w:rPr>
          <w:spacing w:val="-4"/>
        </w:rPr>
        <w:t xml:space="preserve"> </w:t>
      </w:r>
      <w:r>
        <w:t>same</w:t>
      </w:r>
      <w:r>
        <w:rPr>
          <w:spacing w:val="-8"/>
        </w:rPr>
        <w:t xml:space="preserve"> </w:t>
      </w:r>
      <w:r>
        <w:t>method</w:t>
      </w:r>
      <w:r>
        <w:rPr>
          <w:spacing w:val="-5"/>
        </w:rPr>
        <w:t xml:space="preserve"> </w:t>
      </w:r>
      <w:r>
        <w:t>as</w:t>
      </w:r>
      <w:r>
        <w:rPr>
          <w:spacing w:val="-6"/>
        </w:rPr>
        <w:t xml:space="preserve"> </w:t>
      </w:r>
      <w:r>
        <w:t>the</w:t>
      </w:r>
      <w:r>
        <w:rPr>
          <w:spacing w:val="-5"/>
        </w:rPr>
        <w:t xml:space="preserve"> </w:t>
      </w:r>
      <w:r>
        <w:t>planned</w:t>
      </w:r>
      <w:r>
        <w:rPr>
          <w:spacing w:val="-4"/>
        </w:rPr>
        <w:t xml:space="preserve"> </w:t>
      </w:r>
      <w:r>
        <w:t>installation</w:t>
      </w:r>
      <w:r>
        <w:rPr>
          <w:spacing w:val="-4"/>
        </w:rPr>
        <w:t xml:space="preserve"> </w:t>
      </w:r>
      <w:r>
        <w:t>of</w:t>
      </w:r>
      <w:r>
        <w:rPr>
          <w:spacing w:val="-4"/>
        </w:rPr>
        <w:t xml:space="preserve"> </w:t>
      </w:r>
      <w:r>
        <w:t>the</w:t>
      </w:r>
      <w:r>
        <w:rPr>
          <w:spacing w:val="-3"/>
        </w:rPr>
        <w:t xml:space="preserve"> </w:t>
      </w:r>
      <w:r>
        <w:rPr>
          <w:spacing w:val="-2"/>
        </w:rPr>
        <w:t>compound.</w:t>
      </w:r>
    </w:p>
    <w:p w14:paraId="6A043DF1" w14:textId="77777777" w:rsidR="00CB4C28" w:rsidRDefault="005B32E1">
      <w:pPr>
        <w:pStyle w:val="ListParagraph"/>
        <w:numPr>
          <w:ilvl w:val="1"/>
          <w:numId w:val="16"/>
        </w:numPr>
        <w:tabs>
          <w:tab w:val="left" w:pos="2520"/>
        </w:tabs>
        <w:spacing w:line="252" w:lineRule="exact"/>
      </w:pPr>
      <w:r>
        <w:t>Coat</w:t>
      </w:r>
      <w:r>
        <w:rPr>
          <w:spacing w:val="-3"/>
        </w:rPr>
        <w:t xml:space="preserve"> </w:t>
      </w:r>
      <w:r>
        <w:t>the</w:t>
      </w:r>
      <w:r>
        <w:rPr>
          <w:spacing w:val="-5"/>
        </w:rPr>
        <w:t xml:space="preserve"> </w:t>
      </w:r>
      <w:r>
        <w:t>samples</w:t>
      </w:r>
      <w:r>
        <w:rPr>
          <w:spacing w:val="-2"/>
        </w:rPr>
        <w:t xml:space="preserve"> </w:t>
      </w:r>
      <w:r>
        <w:t>with</w:t>
      </w:r>
      <w:r>
        <w:rPr>
          <w:spacing w:val="-5"/>
        </w:rPr>
        <w:t xml:space="preserve"> </w:t>
      </w:r>
      <w:r>
        <w:t>at</w:t>
      </w:r>
      <w:r>
        <w:rPr>
          <w:spacing w:val="-3"/>
        </w:rPr>
        <w:t xml:space="preserve"> </w:t>
      </w:r>
      <w:r>
        <w:t>least</w:t>
      </w:r>
      <w:r>
        <w:rPr>
          <w:spacing w:val="-1"/>
        </w:rPr>
        <w:t xml:space="preserve"> </w:t>
      </w:r>
      <w:r>
        <w:t>32</w:t>
      </w:r>
      <w:r>
        <w:rPr>
          <w:spacing w:val="-4"/>
        </w:rPr>
        <w:t xml:space="preserve"> </w:t>
      </w:r>
      <w:r>
        <w:t>in²</w:t>
      </w:r>
      <w:r>
        <w:rPr>
          <w:spacing w:val="-4"/>
        </w:rPr>
        <w:t xml:space="preserve"> </w:t>
      </w:r>
      <w:r>
        <w:t>(206</w:t>
      </w:r>
      <w:r>
        <w:rPr>
          <w:spacing w:val="-4"/>
        </w:rPr>
        <w:t xml:space="preserve"> </w:t>
      </w:r>
      <w:r>
        <w:t>mm2)</w:t>
      </w:r>
      <w:r>
        <w:rPr>
          <w:spacing w:val="-3"/>
        </w:rPr>
        <w:t xml:space="preserve"> </w:t>
      </w:r>
      <w:r>
        <w:t>of</w:t>
      </w:r>
      <w:r>
        <w:rPr>
          <w:spacing w:val="-4"/>
        </w:rPr>
        <w:t xml:space="preserve"> </w:t>
      </w:r>
      <w:r>
        <w:t>the</w:t>
      </w:r>
      <w:r>
        <w:rPr>
          <w:spacing w:val="-2"/>
        </w:rPr>
        <w:t xml:space="preserve"> compound.</w:t>
      </w:r>
    </w:p>
    <w:p w14:paraId="6A043DF2" w14:textId="77777777" w:rsidR="00CB4C28" w:rsidRDefault="005B32E1">
      <w:pPr>
        <w:pStyle w:val="ListParagraph"/>
        <w:numPr>
          <w:ilvl w:val="0"/>
          <w:numId w:val="16"/>
        </w:numPr>
        <w:tabs>
          <w:tab w:val="left" w:pos="1326"/>
        </w:tabs>
        <w:spacing w:before="1" w:line="252" w:lineRule="exact"/>
        <w:ind w:left="1326" w:hanging="246"/>
      </w:pPr>
      <w:r>
        <w:t>Have</w:t>
      </w:r>
      <w:r>
        <w:rPr>
          <w:spacing w:val="-5"/>
        </w:rPr>
        <w:t xml:space="preserve"> </w:t>
      </w:r>
      <w:r>
        <w:t>the</w:t>
      </w:r>
      <w:r>
        <w:rPr>
          <w:spacing w:val="-5"/>
        </w:rPr>
        <w:t xml:space="preserve"> </w:t>
      </w:r>
      <w:r>
        <w:t>samples</w:t>
      </w:r>
      <w:r>
        <w:rPr>
          <w:spacing w:val="-3"/>
        </w:rPr>
        <w:t xml:space="preserve"> </w:t>
      </w:r>
      <w:r>
        <w:t>tested</w:t>
      </w:r>
      <w:r>
        <w:rPr>
          <w:spacing w:val="-4"/>
        </w:rPr>
        <w:t xml:space="preserve"> </w:t>
      </w:r>
      <w:r>
        <w:t>as</w:t>
      </w:r>
      <w:r>
        <w:rPr>
          <w:spacing w:val="-4"/>
        </w:rPr>
        <w:t xml:space="preserve"> </w:t>
      </w:r>
      <w:r>
        <w:rPr>
          <w:spacing w:val="-2"/>
        </w:rPr>
        <w:t>follows:</w:t>
      </w:r>
    </w:p>
    <w:p w14:paraId="6A043DF3" w14:textId="77777777" w:rsidR="00CB4C28" w:rsidRDefault="005B32E1">
      <w:pPr>
        <w:pStyle w:val="ListParagraph"/>
        <w:numPr>
          <w:ilvl w:val="1"/>
          <w:numId w:val="16"/>
        </w:numPr>
        <w:tabs>
          <w:tab w:val="left" w:pos="2520"/>
        </w:tabs>
        <w:spacing w:line="252" w:lineRule="exact"/>
      </w:pPr>
      <w:r>
        <w:t>Immerse</w:t>
      </w:r>
      <w:r>
        <w:rPr>
          <w:spacing w:val="-6"/>
        </w:rPr>
        <w:t xml:space="preserve"> </w:t>
      </w:r>
      <w:r>
        <w:t>a</w:t>
      </w:r>
      <w:r>
        <w:rPr>
          <w:spacing w:val="-5"/>
        </w:rPr>
        <w:t xml:space="preserve"> </w:t>
      </w:r>
      <w:r>
        <w:t>sample</w:t>
      </w:r>
      <w:r>
        <w:rPr>
          <w:spacing w:val="-5"/>
        </w:rPr>
        <w:t xml:space="preserve"> </w:t>
      </w:r>
      <w:r>
        <w:t>in</w:t>
      </w:r>
      <w:r>
        <w:rPr>
          <w:spacing w:val="-3"/>
        </w:rPr>
        <w:t xml:space="preserve"> </w:t>
      </w:r>
      <w:r>
        <w:t>cold</w:t>
      </w:r>
      <w:r>
        <w:rPr>
          <w:spacing w:val="-3"/>
        </w:rPr>
        <w:t xml:space="preserve"> </w:t>
      </w:r>
      <w:r>
        <w:t>water</w:t>
      </w:r>
      <w:r>
        <w:rPr>
          <w:spacing w:val="-4"/>
        </w:rPr>
        <w:t xml:space="preserve"> </w:t>
      </w:r>
      <w:r>
        <w:t>for</w:t>
      </w:r>
      <w:r>
        <w:rPr>
          <w:spacing w:val="-2"/>
        </w:rPr>
        <w:t xml:space="preserve"> </w:t>
      </w:r>
      <w:r>
        <w:t>one</w:t>
      </w:r>
      <w:r>
        <w:rPr>
          <w:spacing w:val="-5"/>
        </w:rPr>
        <w:t xml:space="preserve"> </w:t>
      </w:r>
      <w:r>
        <w:rPr>
          <w:spacing w:val="-4"/>
        </w:rPr>
        <w:t>hour.</w:t>
      </w:r>
    </w:p>
    <w:p w14:paraId="6A043DF4" w14:textId="77777777" w:rsidR="00CB4C28" w:rsidRDefault="005B32E1">
      <w:pPr>
        <w:pStyle w:val="ListParagraph"/>
        <w:numPr>
          <w:ilvl w:val="1"/>
          <w:numId w:val="16"/>
        </w:numPr>
        <w:tabs>
          <w:tab w:val="left" w:pos="2520"/>
        </w:tabs>
        <w:ind w:right="357"/>
      </w:pPr>
      <w:r>
        <w:t>Immediately</w:t>
      </w:r>
      <w:r>
        <w:rPr>
          <w:spacing w:val="-5"/>
        </w:rPr>
        <w:t xml:space="preserve"> </w:t>
      </w:r>
      <w:r>
        <w:t>place</w:t>
      </w:r>
      <w:r>
        <w:rPr>
          <w:spacing w:val="-5"/>
        </w:rPr>
        <w:t xml:space="preserve"> </w:t>
      </w:r>
      <w:r>
        <w:t>the</w:t>
      </w:r>
      <w:r>
        <w:rPr>
          <w:spacing w:val="-8"/>
        </w:rPr>
        <w:t xml:space="preserve"> </w:t>
      </w:r>
      <w:r>
        <w:t>sample</w:t>
      </w:r>
      <w:r>
        <w:rPr>
          <w:spacing w:val="-5"/>
        </w:rPr>
        <w:t xml:space="preserve"> </w:t>
      </w:r>
      <w:r>
        <w:t>in</w:t>
      </w:r>
      <w:r>
        <w:rPr>
          <w:spacing w:val="-5"/>
        </w:rPr>
        <w:t xml:space="preserve"> </w:t>
      </w:r>
      <w:r>
        <w:t>a</w:t>
      </w:r>
      <w:r>
        <w:rPr>
          <w:spacing w:val="-5"/>
        </w:rPr>
        <w:t xml:space="preserve"> </w:t>
      </w:r>
      <w:r>
        <w:t>freezer</w:t>
      </w:r>
      <w:r>
        <w:rPr>
          <w:spacing w:val="-4"/>
        </w:rPr>
        <w:t xml:space="preserve"> </w:t>
      </w:r>
      <w:r>
        <w:t>chest</w:t>
      </w:r>
      <w:r>
        <w:rPr>
          <w:spacing w:val="-4"/>
        </w:rPr>
        <w:t xml:space="preserve"> </w:t>
      </w:r>
      <w:r>
        <w:t>or</w:t>
      </w:r>
      <w:r>
        <w:rPr>
          <w:spacing w:val="-4"/>
        </w:rPr>
        <w:t xml:space="preserve"> </w:t>
      </w:r>
      <w:r>
        <w:t>other</w:t>
      </w:r>
      <w:r>
        <w:rPr>
          <w:spacing w:val="-4"/>
        </w:rPr>
        <w:t xml:space="preserve"> </w:t>
      </w:r>
      <w:r>
        <w:t>insulated</w:t>
      </w:r>
      <w:r>
        <w:rPr>
          <w:spacing w:val="-5"/>
        </w:rPr>
        <w:t xml:space="preserve"> </w:t>
      </w:r>
      <w:r>
        <w:t>cold</w:t>
      </w:r>
      <w:r>
        <w:rPr>
          <w:spacing w:val="-5"/>
        </w:rPr>
        <w:t xml:space="preserve"> </w:t>
      </w:r>
      <w:r>
        <w:t>compartment</w:t>
      </w:r>
      <w:r>
        <w:rPr>
          <w:spacing w:val="-4"/>
        </w:rPr>
        <w:t xml:space="preserve"> </w:t>
      </w:r>
      <w:r>
        <w:t>and maintain at a temperature of –20 °F (–29 ºC) for 24 hours.</w:t>
      </w:r>
    </w:p>
    <w:p w14:paraId="6A043DF5" w14:textId="77777777" w:rsidR="00CB4C28" w:rsidRDefault="005B32E1">
      <w:pPr>
        <w:pStyle w:val="ListParagraph"/>
        <w:numPr>
          <w:ilvl w:val="1"/>
          <w:numId w:val="16"/>
        </w:numPr>
        <w:tabs>
          <w:tab w:val="left" w:pos="2520"/>
        </w:tabs>
        <w:ind w:right="357"/>
      </w:pPr>
      <w:r>
        <w:t>After</w:t>
      </w:r>
      <w:r>
        <w:rPr>
          <w:spacing w:val="-10"/>
        </w:rPr>
        <w:t xml:space="preserve"> </w:t>
      </w:r>
      <w:r>
        <w:t>24</w:t>
      </w:r>
      <w:r>
        <w:rPr>
          <w:spacing w:val="-9"/>
        </w:rPr>
        <w:t xml:space="preserve"> </w:t>
      </w:r>
      <w:r>
        <w:t>hours,</w:t>
      </w:r>
      <w:r>
        <w:rPr>
          <w:spacing w:val="-10"/>
        </w:rPr>
        <w:t xml:space="preserve"> </w:t>
      </w:r>
      <w:r>
        <w:t>remove</w:t>
      </w:r>
      <w:r>
        <w:rPr>
          <w:spacing w:val="-9"/>
        </w:rPr>
        <w:t xml:space="preserve"> </w:t>
      </w:r>
      <w:r>
        <w:t>the</w:t>
      </w:r>
      <w:r>
        <w:rPr>
          <w:spacing w:val="-9"/>
        </w:rPr>
        <w:t xml:space="preserve"> </w:t>
      </w:r>
      <w:r>
        <w:t>sample</w:t>
      </w:r>
      <w:r>
        <w:rPr>
          <w:spacing w:val="-9"/>
        </w:rPr>
        <w:t xml:space="preserve"> </w:t>
      </w:r>
      <w:r>
        <w:t>and</w:t>
      </w:r>
      <w:r>
        <w:rPr>
          <w:spacing w:val="-9"/>
        </w:rPr>
        <w:t xml:space="preserve"> </w:t>
      </w:r>
      <w:r>
        <w:t>bring</w:t>
      </w:r>
      <w:r>
        <w:rPr>
          <w:spacing w:val="-9"/>
        </w:rPr>
        <w:t xml:space="preserve"> </w:t>
      </w:r>
      <w:r>
        <w:t>it</w:t>
      </w:r>
      <w:r>
        <w:rPr>
          <w:spacing w:val="-10"/>
        </w:rPr>
        <w:t xml:space="preserve"> </w:t>
      </w:r>
      <w:r>
        <w:t>to</w:t>
      </w:r>
      <w:r>
        <w:rPr>
          <w:spacing w:val="-11"/>
        </w:rPr>
        <w:t xml:space="preserve"> </w:t>
      </w:r>
      <w:r>
        <w:t>normal</w:t>
      </w:r>
      <w:r>
        <w:rPr>
          <w:spacing w:val="-10"/>
        </w:rPr>
        <w:t xml:space="preserve"> </w:t>
      </w:r>
      <w:r>
        <w:t>room</w:t>
      </w:r>
      <w:r>
        <w:rPr>
          <w:spacing w:val="-10"/>
        </w:rPr>
        <w:t xml:space="preserve"> </w:t>
      </w:r>
      <w:r>
        <w:t>temperature.</w:t>
      </w:r>
      <w:r>
        <w:rPr>
          <w:spacing w:val="-8"/>
        </w:rPr>
        <w:t xml:space="preserve"> </w:t>
      </w:r>
      <w:r>
        <w:t>Following</w:t>
      </w:r>
      <w:r>
        <w:rPr>
          <w:spacing w:val="-9"/>
        </w:rPr>
        <w:t xml:space="preserve"> </w:t>
      </w:r>
      <w:r>
        <w:t>the test, confirm that the sample does not crack, flake, or fail to adhere to the substrate.</w:t>
      </w:r>
    </w:p>
    <w:p w14:paraId="6A043DF6" w14:textId="77777777" w:rsidR="00CB4C28" w:rsidRDefault="00CB4C28">
      <w:pPr>
        <w:pStyle w:val="ListParagraph"/>
        <w:sectPr w:rsidR="00CB4C28">
          <w:pgSz w:w="12240" w:h="15840"/>
          <w:pgMar w:top="1360" w:right="360" w:bottom="1200" w:left="360" w:header="0" w:footer="962" w:gutter="0"/>
          <w:cols w:space="720"/>
        </w:sectPr>
      </w:pPr>
    </w:p>
    <w:p w14:paraId="6A043DF7" w14:textId="77777777" w:rsidR="00CB4C28" w:rsidRDefault="005B32E1">
      <w:pPr>
        <w:pStyle w:val="Heading2"/>
        <w:numPr>
          <w:ilvl w:val="1"/>
          <w:numId w:val="27"/>
        </w:numPr>
        <w:tabs>
          <w:tab w:val="left" w:pos="606"/>
        </w:tabs>
        <w:spacing w:before="80"/>
        <w:ind w:left="606" w:hanging="246"/>
        <w:jc w:val="both"/>
      </w:pPr>
      <w:r>
        <w:rPr>
          <w:spacing w:val="-2"/>
        </w:rPr>
        <w:lastRenderedPageBreak/>
        <w:t>Reheating</w:t>
      </w:r>
    </w:p>
    <w:p w14:paraId="6A043DF8" w14:textId="77777777" w:rsidR="00CB4C28" w:rsidRDefault="005B32E1">
      <w:pPr>
        <w:pStyle w:val="BodyText"/>
        <w:ind w:left="360" w:right="358"/>
        <w:jc w:val="both"/>
      </w:pPr>
      <w:r>
        <w:t>Ensure</w:t>
      </w:r>
      <w:r>
        <w:rPr>
          <w:spacing w:val="-4"/>
        </w:rPr>
        <w:t xml:space="preserve"> </w:t>
      </w:r>
      <w:r>
        <w:t>that</w:t>
      </w:r>
      <w:r>
        <w:rPr>
          <w:spacing w:val="-3"/>
        </w:rPr>
        <w:t xml:space="preserve"> </w:t>
      </w:r>
      <w:r>
        <w:t>the</w:t>
      </w:r>
      <w:r>
        <w:rPr>
          <w:spacing w:val="-4"/>
        </w:rPr>
        <w:t xml:space="preserve"> </w:t>
      </w:r>
      <w:r>
        <w:t>compound</w:t>
      </w:r>
      <w:r>
        <w:rPr>
          <w:spacing w:val="-4"/>
        </w:rPr>
        <w:t xml:space="preserve"> </w:t>
      </w:r>
      <w:r>
        <w:t>does</w:t>
      </w:r>
      <w:r>
        <w:rPr>
          <w:spacing w:val="-2"/>
        </w:rPr>
        <w:t xml:space="preserve"> </w:t>
      </w:r>
      <w:r>
        <w:t>not</w:t>
      </w:r>
      <w:r>
        <w:rPr>
          <w:spacing w:val="-3"/>
        </w:rPr>
        <w:t xml:space="preserve"> </w:t>
      </w:r>
      <w:r>
        <w:t>break</w:t>
      </w:r>
      <w:r>
        <w:rPr>
          <w:spacing w:val="-4"/>
        </w:rPr>
        <w:t xml:space="preserve"> </w:t>
      </w:r>
      <w:r>
        <w:t>down,</w:t>
      </w:r>
      <w:r>
        <w:rPr>
          <w:spacing w:val="-5"/>
        </w:rPr>
        <w:t xml:space="preserve"> </w:t>
      </w:r>
      <w:r>
        <w:t>deteriorate,</w:t>
      </w:r>
      <w:r>
        <w:rPr>
          <w:spacing w:val="-3"/>
        </w:rPr>
        <w:t xml:space="preserve"> </w:t>
      </w:r>
      <w:r>
        <w:t>scorch,</w:t>
      </w:r>
      <w:r>
        <w:rPr>
          <w:spacing w:val="-3"/>
        </w:rPr>
        <w:t xml:space="preserve"> </w:t>
      </w:r>
      <w:r>
        <w:t>or</w:t>
      </w:r>
      <w:r>
        <w:rPr>
          <w:spacing w:val="-3"/>
        </w:rPr>
        <w:t xml:space="preserve"> </w:t>
      </w:r>
      <w:r>
        <w:t>discolor</w:t>
      </w:r>
      <w:r>
        <w:rPr>
          <w:spacing w:val="-3"/>
        </w:rPr>
        <w:t xml:space="preserve"> </w:t>
      </w:r>
      <w:r>
        <w:t>if</w:t>
      </w:r>
      <w:r>
        <w:rPr>
          <w:spacing w:val="-3"/>
        </w:rPr>
        <w:t xml:space="preserve"> </w:t>
      </w:r>
      <w:r>
        <w:t>held</w:t>
      </w:r>
      <w:r>
        <w:rPr>
          <w:spacing w:val="-4"/>
        </w:rPr>
        <w:t xml:space="preserve"> </w:t>
      </w:r>
      <w:r>
        <w:t>for</w:t>
      </w:r>
      <w:r>
        <w:rPr>
          <w:spacing w:val="-3"/>
        </w:rPr>
        <w:t xml:space="preserve"> </w:t>
      </w:r>
      <w:r>
        <w:t>6</w:t>
      </w:r>
      <w:r>
        <w:rPr>
          <w:spacing w:val="-4"/>
        </w:rPr>
        <w:t xml:space="preserve"> </w:t>
      </w:r>
      <w:r>
        <w:t>hours</w:t>
      </w:r>
      <w:r>
        <w:rPr>
          <w:spacing w:val="-6"/>
        </w:rPr>
        <w:t xml:space="preserve"> </w:t>
      </w:r>
      <w:r>
        <w:t>at</w:t>
      </w:r>
      <w:r>
        <w:rPr>
          <w:spacing w:val="-3"/>
        </w:rPr>
        <w:t xml:space="preserve"> </w:t>
      </w:r>
      <w:r>
        <w:t>the</w:t>
      </w:r>
      <w:r>
        <w:rPr>
          <w:spacing w:val="-4"/>
        </w:rPr>
        <w:t xml:space="preserve"> </w:t>
      </w:r>
      <w:r>
        <w:t>plastic temperature of 425 °F (218 °C); or if reheated up to the plastic temperature 4 times.</w:t>
      </w:r>
    </w:p>
    <w:p w14:paraId="6A043DF9" w14:textId="77777777" w:rsidR="00CB4C28" w:rsidRDefault="00CB4C28">
      <w:pPr>
        <w:pStyle w:val="BodyText"/>
        <w:spacing w:before="1"/>
      </w:pPr>
    </w:p>
    <w:p w14:paraId="6A043DFA" w14:textId="77777777" w:rsidR="00CB4C28" w:rsidRDefault="005B32E1">
      <w:pPr>
        <w:pStyle w:val="Heading2"/>
        <w:numPr>
          <w:ilvl w:val="1"/>
          <w:numId w:val="27"/>
        </w:numPr>
        <w:tabs>
          <w:tab w:val="left" w:pos="725"/>
        </w:tabs>
        <w:spacing w:before="1"/>
        <w:ind w:left="725" w:hanging="365"/>
        <w:jc w:val="both"/>
      </w:pPr>
      <w:r>
        <w:t>Abrasion</w:t>
      </w:r>
      <w:r>
        <w:rPr>
          <w:spacing w:val="-6"/>
        </w:rPr>
        <w:t xml:space="preserve"> </w:t>
      </w:r>
      <w:r>
        <w:rPr>
          <w:spacing w:val="-2"/>
        </w:rPr>
        <w:t>Resistance</w:t>
      </w:r>
    </w:p>
    <w:p w14:paraId="6A043DFB" w14:textId="77777777" w:rsidR="00CB4C28" w:rsidRDefault="005B32E1">
      <w:pPr>
        <w:pStyle w:val="BodyText"/>
        <w:spacing w:line="252" w:lineRule="exact"/>
        <w:ind w:left="360"/>
        <w:jc w:val="both"/>
      </w:pPr>
      <w:r>
        <w:t>Have</w:t>
      </w:r>
      <w:r>
        <w:rPr>
          <w:spacing w:val="-5"/>
        </w:rPr>
        <w:t xml:space="preserve"> </w:t>
      </w:r>
      <w:r>
        <w:t>the</w:t>
      </w:r>
      <w:r>
        <w:rPr>
          <w:spacing w:val="-7"/>
        </w:rPr>
        <w:t xml:space="preserve"> </w:t>
      </w:r>
      <w:r>
        <w:t>material</w:t>
      </w:r>
      <w:r>
        <w:rPr>
          <w:spacing w:val="-7"/>
        </w:rPr>
        <w:t xml:space="preserve"> </w:t>
      </w:r>
      <w:r>
        <w:t>tested</w:t>
      </w:r>
      <w:r>
        <w:rPr>
          <w:spacing w:val="-8"/>
        </w:rPr>
        <w:t xml:space="preserve"> </w:t>
      </w:r>
      <w:r>
        <w:t>for</w:t>
      </w:r>
      <w:r>
        <w:rPr>
          <w:spacing w:val="-6"/>
        </w:rPr>
        <w:t xml:space="preserve"> </w:t>
      </w:r>
      <w:r>
        <w:t>abrasion</w:t>
      </w:r>
      <w:r>
        <w:rPr>
          <w:spacing w:val="-6"/>
        </w:rPr>
        <w:t xml:space="preserve"> </w:t>
      </w:r>
      <w:r>
        <w:t>resistance</w:t>
      </w:r>
      <w:r>
        <w:rPr>
          <w:spacing w:val="-5"/>
        </w:rPr>
        <w:t xml:space="preserve"> </w:t>
      </w:r>
      <w:r>
        <w:t>as</w:t>
      </w:r>
      <w:r>
        <w:rPr>
          <w:spacing w:val="-3"/>
        </w:rPr>
        <w:t xml:space="preserve"> </w:t>
      </w:r>
      <w:r>
        <w:rPr>
          <w:spacing w:val="-2"/>
        </w:rPr>
        <w:t>follows:</w:t>
      </w:r>
    </w:p>
    <w:p w14:paraId="6A043DFC" w14:textId="77777777" w:rsidR="00CB4C28" w:rsidRDefault="005B32E1">
      <w:pPr>
        <w:pStyle w:val="ListParagraph"/>
        <w:numPr>
          <w:ilvl w:val="0"/>
          <w:numId w:val="15"/>
        </w:numPr>
        <w:tabs>
          <w:tab w:val="left" w:pos="609"/>
        </w:tabs>
        <w:ind w:right="362" w:firstLine="0"/>
        <w:jc w:val="both"/>
      </w:pPr>
      <w:r>
        <w:t>Ensure</w:t>
      </w:r>
      <w:r>
        <w:rPr>
          <w:spacing w:val="-2"/>
        </w:rPr>
        <w:t xml:space="preserve"> </w:t>
      </w:r>
      <w:r>
        <w:t>that</w:t>
      </w:r>
      <w:r>
        <w:rPr>
          <w:spacing w:val="-3"/>
        </w:rPr>
        <w:t xml:space="preserve"> </w:t>
      </w:r>
      <w:r>
        <w:t>the</w:t>
      </w:r>
      <w:r>
        <w:rPr>
          <w:spacing w:val="-2"/>
        </w:rPr>
        <w:t xml:space="preserve"> </w:t>
      </w:r>
      <w:r>
        <w:t>maximum loss</w:t>
      </w:r>
      <w:r>
        <w:rPr>
          <w:spacing w:val="-2"/>
        </w:rPr>
        <w:t xml:space="preserve"> </w:t>
      </w:r>
      <w:r>
        <w:t>of</w:t>
      </w:r>
      <w:r>
        <w:rPr>
          <w:spacing w:val="-3"/>
        </w:rPr>
        <w:t xml:space="preserve"> </w:t>
      </w:r>
      <w:r>
        <w:t>the</w:t>
      </w:r>
      <w:r>
        <w:rPr>
          <w:spacing w:val="-2"/>
        </w:rPr>
        <w:t xml:space="preserve"> </w:t>
      </w:r>
      <w:r>
        <w:t>material</w:t>
      </w:r>
      <w:r>
        <w:rPr>
          <w:spacing w:val="-1"/>
        </w:rPr>
        <w:t xml:space="preserve"> </w:t>
      </w:r>
      <w:r>
        <w:t>does not exceed</w:t>
      </w:r>
      <w:r>
        <w:rPr>
          <w:spacing w:val="-2"/>
        </w:rPr>
        <w:t xml:space="preserve"> </w:t>
      </w:r>
      <w:r>
        <w:t>0.4 grams when subjected</w:t>
      </w:r>
      <w:r>
        <w:rPr>
          <w:spacing w:val="-2"/>
        </w:rPr>
        <w:t xml:space="preserve"> </w:t>
      </w:r>
      <w:r>
        <w:t>to</w:t>
      </w:r>
      <w:r>
        <w:rPr>
          <w:spacing w:val="-2"/>
        </w:rPr>
        <w:t xml:space="preserve"> </w:t>
      </w:r>
      <w:r>
        <w:t>200</w:t>
      </w:r>
      <w:r>
        <w:rPr>
          <w:spacing w:val="-2"/>
        </w:rPr>
        <w:t xml:space="preserve"> </w:t>
      </w:r>
      <w:r>
        <w:t xml:space="preserve">revolutions on a Taber </w:t>
      </w:r>
      <w:proofErr w:type="spellStart"/>
      <w:r>
        <w:t>Abraser</w:t>
      </w:r>
      <w:proofErr w:type="spellEnd"/>
      <w:r>
        <w:t xml:space="preserve"> at 77 °F (25 °C), using H-22 </w:t>
      </w:r>
      <w:proofErr w:type="spellStart"/>
      <w:r>
        <w:t>Calibrade</w:t>
      </w:r>
      <w:proofErr w:type="spellEnd"/>
      <w:r>
        <w:t xml:space="preserve"> wheels that are weighted to 500 grams.</w:t>
      </w:r>
    </w:p>
    <w:p w14:paraId="6A043DFD" w14:textId="77777777" w:rsidR="00CB4C28" w:rsidRDefault="005B32E1">
      <w:pPr>
        <w:pStyle w:val="ListParagraph"/>
        <w:numPr>
          <w:ilvl w:val="0"/>
          <w:numId w:val="15"/>
        </w:numPr>
        <w:tabs>
          <w:tab w:val="left" w:pos="606"/>
        </w:tabs>
        <w:ind w:left="606" w:hanging="246"/>
        <w:jc w:val="both"/>
      </w:pPr>
      <w:r>
        <w:t>Keep</w:t>
      </w:r>
      <w:r>
        <w:rPr>
          <w:spacing w:val="-7"/>
        </w:rPr>
        <w:t xml:space="preserve"> </w:t>
      </w:r>
      <w:r>
        <w:t>the</w:t>
      </w:r>
      <w:r>
        <w:rPr>
          <w:spacing w:val="-7"/>
        </w:rPr>
        <w:t xml:space="preserve"> </w:t>
      </w:r>
      <w:r>
        <w:t>wearing</w:t>
      </w:r>
      <w:r>
        <w:rPr>
          <w:spacing w:val="-5"/>
        </w:rPr>
        <w:t xml:space="preserve"> </w:t>
      </w:r>
      <w:r>
        <w:t>surface</w:t>
      </w:r>
      <w:r>
        <w:rPr>
          <w:spacing w:val="-5"/>
        </w:rPr>
        <w:t xml:space="preserve"> </w:t>
      </w:r>
      <w:r>
        <w:t>wet</w:t>
      </w:r>
      <w:r>
        <w:rPr>
          <w:spacing w:val="-6"/>
        </w:rPr>
        <w:t xml:space="preserve"> </w:t>
      </w:r>
      <w:r>
        <w:t>with</w:t>
      </w:r>
      <w:r>
        <w:rPr>
          <w:spacing w:val="-6"/>
        </w:rPr>
        <w:t xml:space="preserve"> </w:t>
      </w:r>
      <w:r>
        <w:t>distilled</w:t>
      </w:r>
      <w:r>
        <w:rPr>
          <w:spacing w:val="-5"/>
        </w:rPr>
        <w:t xml:space="preserve"> </w:t>
      </w:r>
      <w:r>
        <w:t>water</w:t>
      </w:r>
      <w:r>
        <w:rPr>
          <w:spacing w:val="-6"/>
        </w:rPr>
        <w:t xml:space="preserve"> </w:t>
      </w:r>
      <w:r>
        <w:t>throughout</w:t>
      </w:r>
      <w:r>
        <w:rPr>
          <w:spacing w:val="-6"/>
        </w:rPr>
        <w:t xml:space="preserve"> </w:t>
      </w:r>
      <w:r>
        <w:t>the</w:t>
      </w:r>
      <w:r>
        <w:rPr>
          <w:spacing w:val="-6"/>
        </w:rPr>
        <w:t xml:space="preserve"> </w:t>
      </w:r>
      <w:r>
        <w:rPr>
          <w:spacing w:val="-2"/>
        </w:rPr>
        <w:t>test.</w:t>
      </w:r>
    </w:p>
    <w:p w14:paraId="6A043DFE" w14:textId="77777777" w:rsidR="00CB4C28" w:rsidRDefault="005B32E1">
      <w:pPr>
        <w:pStyle w:val="ListParagraph"/>
        <w:numPr>
          <w:ilvl w:val="0"/>
          <w:numId w:val="15"/>
        </w:numPr>
        <w:tabs>
          <w:tab w:val="left" w:pos="601"/>
        </w:tabs>
        <w:spacing w:before="1"/>
        <w:ind w:right="363" w:firstLine="0"/>
        <w:jc w:val="both"/>
      </w:pPr>
      <w:r>
        <w:t>Prepare the panel by forming a representative lot of material at a thickness of 0.125 in. (3.18 mm) on a 4 in (100 mm) square steel plate with a thickness of 0.050 ± 0.001 in (1.27 mm ± 0.03 mm), on which a primer has been previously applied.</w:t>
      </w:r>
    </w:p>
    <w:p w14:paraId="6A043DFF" w14:textId="77777777" w:rsidR="00CB4C28" w:rsidRDefault="005B32E1">
      <w:pPr>
        <w:pStyle w:val="Heading2"/>
        <w:numPr>
          <w:ilvl w:val="1"/>
          <w:numId w:val="27"/>
        </w:numPr>
        <w:tabs>
          <w:tab w:val="left" w:pos="728"/>
        </w:tabs>
        <w:spacing w:before="251" w:line="240" w:lineRule="auto"/>
        <w:ind w:left="728" w:hanging="368"/>
        <w:jc w:val="both"/>
      </w:pPr>
      <w:r>
        <w:t>Yellowness</w:t>
      </w:r>
      <w:r>
        <w:rPr>
          <w:spacing w:val="-13"/>
        </w:rPr>
        <w:t xml:space="preserve"> </w:t>
      </w:r>
      <w:r>
        <w:rPr>
          <w:spacing w:val="-2"/>
        </w:rPr>
        <w:t>Index</w:t>
      </w:r>
    </w:p>
    <w:p w14:paraId="6A043E00" w14:textId="77777777" w:rsidR="00CB4C28" w:rsidRDefault="005B32E1">
      <w:pPr>
        <w:pStyle w:val="BodyText"/>
        <w:spacing w:before="2"/>
        <w:ind w:left="360"/>
        <w:jc w:val="both"/>
      </w:pPr>
      <w:r>
        <w:t>The</w:t>
      </w:r>
      <w:r>
        <w:rPr>
          <w:spacing w:val="-7"/>
        </w:rPr>
        <w:t xml:space="preserve"> </w:t>
      </w:r>
      <w:r>
        <w:t>white</w:t>
      </w:r>
      <w:r>
        <w:rPr>
          <w:spacing w:val="-5"/>
        </w:rPr>
        <w:t xml:space="preserve"> </w:t>
      </w:r>
      <w:r>
        <w:t>thermoplastic</w:t>
      </w:r>
      <w:r>
        <w:rPr>
          <w:spacing w:val="-6"/>
        </w:rPr>
        <w:t xml:space="preserve"> </w:t>
      </w:r>
      <w:r>
        <w:t>material</w:t>
      </w:r>
      <w:r>
        <w:rPr>
          <w:spacing w:val="-5"/>
        </w:rPr>
        <w:t xml:space="preserve"> </w:t>
      </w:r>
      <w:r>
        <w:t>shall</w:t>
      </w:r>
      <w:r>
        <w:rPr>
          <w:spacing w:val="-4"/>
        </w:rPr>
        <w:t xml:space="preserve"> </w:t>
      </w:r>
      <w:r>
        <w:t>not</w:t>
      </w:r>
      <w:r>
        <w:rPr>
          <w:spacing w:val="-5"/>
        </w:rPr>
        <w:t xml:space="preserve"> </w:t>
      </w:r>
      <w:r>
        <w:t>exceed</w:t>
      </w:r>
      <w:r>
        <w:rPr>
          <w:spacing w:val="-6"/>
        </w:rPr>
        <w:t xml:space="preserve"> </w:t>
      </w:r>
      <w:r>
        <w:t>a</w:t>
      </w:r>
      <w:r>
        <w:rPr>
          <w:spacing w:val="-4"/>
        </w:rPr>
        <w:t xml:space="preserve"> </w:t>
      </w:r>
      <w:r>
        <w:t>yellowness</w:t>
      </w:r>
      <w:r>
        <w:rPr>
          <w:spacing w:val="-4"/>
        </w:rPr>
        <w:t xml:space="preserve"> </w:t>
      </w:r>
      <w:r>
        <w:t>index</w:t>
      </w:r>
      <w:r>
        <w:rPr>
          <w:spacing w:val="-6"/>
        </w:rPr>
        <w:t xml:space="preserve"> </w:t>
      </w:r>
      <w:r>
        <w:t>of</w:t>
      </w:r>
      <w:r>
        <w:rPr>
          <w:spacing w:val="-5"/>
        </w:rPr>
        <w:t xml:space="preserve"> </w:t>
      </w:r>
      <w:r>
        <w:t>0.12</w:t>
      </w:r>
      <w:r>
        <w:rPr>
          <w:spacing w:val="-4"/>
        </w:rPr>
        <w:t xml:space="preserve"> </w:t>
      </w:r>
      <w:r>
        <w:t>according</w:t>
      </w:r>
      <w:r>
        <w:rPr>
          <w:spacing w:val="-6"/>
        </w:rPr>
        <w:t xml:space="preserve"> </w:t>
      </w:r>
      <w:r>
        <w:t>to</w:t>
      </w:r>
      <w:r>
        <w:rPr>
          <w:spacing w:val="-5"/>
        </w:rPr>
        <w:t xml:space="preserve"> </w:t>
      </w:r>
      <w:r>
        <w:t>AASHTO</w:t>
      </w:r>
      <w:r>
        <w:rPr>
          <w:spacing w:val="-4"/>
        </w:rPr>
        <w:t xml:space="preserve"> </w:t>
      </w:r>
      <w:r>
        <w:t>T</w:t>
      </w:r>
      <w:r>
        <w:rPr>
          <w:spacing w:val="-5"/>
        </w:rPr>
        <w:t xml:space="preserve"> </w:t>
      </w:r>
      <w:r>
        <w:rPr>
          <w:spacing w:val="-4"/>
        </w:rPr>
        <w:t>250.</w:t>
      </w:r>
    </w:p>
    <w:p w14:paraId="6A043E01" w14:textId="77777777" w:rsidR="00CB4C28" w:rsidRDefault="00CB4C28">
      <w:pPr>
        <w:pStyle w:val="BodyText"/>
        <w:spacing w:before="1"/>
      </w:pPr>
    </w:p>
    <w:p w14:paraId="6A043E02" w14:textId="77777777" w:rsidR="00CB4C28" w:rsidRDefault="005B32E1">
      <w:pPr>
        <w:pStyle w:val="Heading2"/>
        <w:numPr>
          <w:ilvl w:val="1"/>
          <w:numId w:val="27"/>
        </w:numPr>
        <w:tabs>
          <w:tab w:val="left" w:pos="728"/>
        </w:tabs>
        <w:ind w:left="728" w:hanging="368"/>
        <w:jc w:val="both"/>
      </w:pPr>
      <w:r>
        <w:rPr>
          <w:spacing w:val="-2"/>
        </w:rPr>
        <w:t>Flowability</w:t>
      </w:r>
    </w:p>
    <w:p w14:paraId="6A043E03" w14:textId="77777777" w:rsidR="00CB4C28" w:rsidRDefault="005B32E1">
      <w:pPr>
        <w:pStyle w:val="BodyText"/>
        <w:ind w:left="360" w:right="361"/>
        <w:jc w:val="both"/>
      </w:pPr>
      <w:r>
        <w:t xml:space="preserve">After heating the thermoplastic material for 240 ± 5 minutes at 425 °F ± 3 °F (218 </w:t>
      </w:r>
      <w:proofErr w:type="spellStart"/>
      <w:r>
        <w:t>oC</w:t>
      </w:r>
      <w:proofErr w:type="spellEnd"/>
      <w:r>
        <w:t xml:space="preserve"> ± 2 </w:t>
      </w:r>
      <w:proofErr w:type="spellStart"/>
      <w:r>
        <w:t>oC</w:t>
      </w:r>
      <w:proofErr w:type="spellEnd"/>
      <w:r>
        <w:t xml:space="preserve">) and testing the flowability, ensure that the white thermoplastic has a maximum of 21 percent residue according to AASHTO T </w:t>
      </w:r>
      <w:r>
        <w:rPr>
          <w:spacing w:val="-4"/>
        </w:rPr>
        <w:t>250.</w:t>
      </w:r>
    </w:p>
    <w:p w14:paraId="6A043E04" w14:textId="77777777" w:rsidR="00CB4C28" w:rsidRDefault="00CB4C28">
      <w:pPr>
        <w:pStyle w:val="BodyText"/>
      </w:pPr>
    </w:p>
    <w:p w14:paraId="6A043E05" w14:textId="77777777" w:rsidR="00CB4C28" w:rsidRDefault="005B32E1">
      <w:pPr>
        <w:pStyle w:val="Heading2"/>
        <w:numPr>
          <w:ilvl w:val="1"/>
          <w:numId w:val="27"/>
        </w:numPr>
        <w:tabs>
          <w:tab w:val="left" w:pos="728"/>
        </w:tabs>
        <w:ind w:left="728" w:hanging="368"/>
        <w:jc w:val="both"/>
      </w:pPr>
      <w:r>
        <w:t>Flowability-Extended</w:t>
      </w:r>
      <w:r>
        <w:rPr>
          <w:spacing w:val="-15"/>
        </w:rPr>
        <w:t xml:space="preserve"> </w:t>
      </w:r>
      <w:r>
        <w:rPr>
          <w:spacing w:val="-2"/>
        </w:rPr>
        <w:t>Heating</w:t>
      </w:r>
    </w:p>
    <w:p w14:paraId="6A043E06" w14:textId="77777777" w:rsidR="00CB4C28" w:rsidRDefault="005B32E1">
      <w:pPr>
        <w:pStyle w:val="BodyText"/>
        <w:ind w:left="360" w:right="359"/>
        <w:jc w:val="both"/>
      </w:pPr>
      <w:r>
        <w:t xml:space="preserve">After heating the thermoplastic material for 8.0 ± 0.5 hours at 425 °F ± 3 °F (218 </w:t>
      </w:r>
      <w:proofErr w:type="spellStart"/>
      <w:r>
        <w:t>oC</w:t>
      </w:r>
      <w:proofErr w:type="spellEnd"/>
      <w:r>
        <w:t xml:space="preserve"> ± 2 </w:t>
      </w:r>
      <w:proofErr w:type="spellStart"/>
      <w:r>
        <w:t>oC</w:t>
      </w:r>
      <w:proofErr w:type="spellEnd"/>
      <w:r>
        <w:t>), while stirring the last 6 hours and testing for flowability, ensure that the thermoplastic has a maximum percent residue of 28 according to AASHTO T 250.</w:t>
      </w:r>
    </w:p>
    <w:p w14:paraId="6A043E07" w14:textId="77777777" w:rsidR="00CB4C28" w:rsidRDefault="00CB4C28">
      <w:pPr>
        <w:pStyle w:val="BodyText"/>
      </w:pPr>
    </w:p>
    <w:p w14:paraId="6A043E08" w14:textId="77777777" w:rsidR="00CB4C28" w:rsidRDefault="005B32E1">
      <w:pPr>
        <w:pStyle w:val="Heading2"/>
        <w:numPr>
          <w:ilvl w:val="1"/>
          <w:numId w:val="27"/>
        </w:numPr>
        <w:tabs>
          <w:tab w:val="left" w:pos="728"/>
        </w:tabs>
        <w:spacing w:before="1"/>
        <w:ind w:left="728" w:hanging="368"/>
      </w:pPr>
      <w:r>
        <w:t>Storage</w:t>
      </w:r>
      <w:r>
        <w:rPr>
          <w:spacing w:val="-7"/>
        </w:rPr>
        <w:t xml:space="preserve"> </w:t>
      </w:r>
      <w:r>
        <w:rPr>
          <w:spacing w:val="-4"/>
        </w:rPr>
        <w:t>Life</w:t>
      </w:r>
    </w:p>
    <w:p w14:paraId="6A043E09" w14:textId="77777777" w:rsidR="00CB4C28" w:rsidRDefault="005B32E1">
      <w:pPr>
        <w:pStyle w:val="BodyText"/>
        <w:ind w:left="360"/>
      </w:pPr>
      <w:r>
        <w:t>The material shall meet the requirements of this specification for 1 year. Ensure that the thermoplastic melts</w:t>
      </w:r>
      <w:r>
        <w:rPr>
          <w:spacing w:val="40"/>
        </w:rPr>
        <w:t xml:space="preserve"> </w:t>
      </w:r>
      <w:r>
        <w:t xml:space="preserve">uniformly with no evidence of skins or </w:t>
      </w:r>
      <w:proofErr w:type="spellStart"/>
      <w:r>
        <w:t>unmelted</w:t>
      </w:r>
      <w:proofErr w:type="spellEnd"/>
      <w:r>
        <w:t xml:space="preserve"> particles during the</w:t>
      </w:r>
    </w:p>
    <w:p w14:paraId="6A043E0A" w14:textId="77777777" w:rsidR="00CB4C28" w:rsidRDefault="005B32E1">
      <w:pPr>
        <w:pStyle w:val="ListParagraph"/>
        <w:numPr>
          <w:ilvl w:val="0"/>
          <w:numId w:val="26"/>
        </w:numPr>
        <w:tabs>
          <w:tab w:val="left" w:pos="555"/>
        </w:tabs>
        <w:ind w:left="555" w:hanging="195"/>
      </w:pPr>
      <w:r>
        <w:t>year</w:t>
      </w:r>
      <w:r>
        <w:rPr>
          <w:spacing w:val="-6"/>
        </w:rPr>
        <w:t xml:space="preserve"> </w:t>
      </w:r>
      <w:r>
        <w:rPr>
          <w:spacing w:val="-2"/>
        </w:rPr>
        <w:t>period.</w:t>
      </w:r>
    </w:p>
    <w:p w14:paraId="6A043E0B" w14:textId="77777777" w:rsidR="00CB4C28" w:rsidRDefault="00CB4C28">
      <w:pPr>
        <w:pStyle w:val="BodyText"/>
      </w:pPr>
    </w:p>
    <w:p w14:paraId="6A043E0C" w14:textId="77777777" w:rsidR="00CB4C28" w:rsidRDefault="005B32E1">
      <w:pPr>
        <w:pStyle w:val="Heading2"/>
        <w:numPr>
          <w:ilvl w:val="0"/>
          <w:numId w:val="27"/>
        </w:numPr>
        <w:tabs>
          <w:tab w:val="left" w:pos="641"/>
        </w:tabs>
        <w:ind w:left="641"/>
      </w:pPr>
      <w:r>
        <w:t>Physical</w:t>
      </w:r>
      <w:r>
        <w:rPr>
          <w:spacing w:val="-6"/>
        </w:rPr>
        <w:t xml:space="preserve"> </w:t>
      </w:r>
      <w:r>
        <w:t>Requirements</w:t>
      </w:r>
      <w:r>
        <w:rPr>
          <w:spacing w:val="-5"/>
        </w:rPr>
        <w:t xml:space="preserve"> </w:t>
      </w:r>
      <w:r>
        <w:t>of</w:t>
      </w:r>
      <w:r>
        <w:rPr>
          <w:spacing w:val="-11"/>
        </w:rPr>
        <w:t xml:space="preserve"> </w:t>
      </w:r>
      <w:r>
        <w:t>Glass</w:t>
      </w:r>
      <w:r>
        <w:rPr>
          <w:spacing w:val="-8"/>
        </w:rPr>
        <w:t xml:space="preserve"> </w:t>
      </w:r>
      <w:r>
        <w:rPr>
          <w:spacing w:val="-2"/>
        </w:rPr>
        <w:t>Spheres</w:t>
      </w:r>
    </w:p>
    <w:p w14:paraId="6A043E0D" w14:textId="77777777" w:rsidR="00CB4C28" w:rsidRDefault="005B32E1">
      <w:pPr>
        <w:pStyle w:val="Heading2"/>
        <w:numPr>
          <w:ilvl w:val="0"/>
          <w:numId w:val="13"/>
        </w:numPr>
        <w:tabs>
          <w:tab w:val="left" w:pos="606"/>
        </w:tabs>
        <w:ind w:left="606" w:hanging="246"/>
      </w:pPr>
      <w:r>
        <w:t>Premixed</w:t>
      </w:r>
      <w:r>
        <w:rPr>
          <w:spacing w:val="-8"/>
        </w:rPr>
        <w:t xml:space="preserve"> </w:t>
      </w:r>
      <w:r>
        <w:t>Glass</w:t>
      </w:r>
      <w:r>
        <w:rPr>
          <w:spacing w:val="-6"/>
        </w:rPr>
        <w:t xml:space="preserve"> </w:t>
      </w:r>
      <w:r>
        <w:rPr>
          <w:spacing w:val="-2"/>
        </w:rPr>
        <w:t>Spheres</w:t>
      </w:r>
    </w:p>
    <w:p w14:paraId="6A043E0E" w14:textId="77777777" w:rsidR="00CB4C28" w:rsidRDefault="005B32E1">
      <w:pPr>
        <w:pStyle w:val="BodyText"/>
        <w:spacing w:line="252" w:lineRule="exact"/>
        <w:ind w:left="360"/>
      </w:pPr>
      <w:r>
        <w:t>The</w:t>
      </w:r>
      <w:r>
        <w:rPr>
          <w:spacing w:val="-7"/>
        </w:rPr>
        <w:t xml:space="preserve"> </w:t>
      </w:r>
      <w:r>
        <w:t>glass</w:t>
      </w:r>
      <w:r>
        <w:rPr>
          <w:spacing w:val="-5"/>
        </w:rPr>
        <w:t xml:space="preserve"> </w:t>
      </w:r>
      <w:r>
        <w:t>spheres</w:t>
      </w:r>
      <w:r>
        <w:rPr>
          <w:spacing w:val="-6"/>
        </w:rPr>
        <w:t xml:space="preserve"> </w:t>
      </w:r>
      <w:r>
        <w:t>contained</w:t>
      </w:r>
      <w:r>
        <w:rPr>
          <w:spacing w:val="-5"/>
        </w:rPr>
        <w:t xml:space="preserve"> </w:t>
      </w:r>
      <w:r>
        <w:t>in</w:t>
      </w:r>
      <w:r>
        <w:rPr>
          <w:spacing w:val="-4"/>
        </w:rPr>
        <w:t xml:space="preserve"> </w:t>
      </w:r>
      <w:r>
        <w:t>the</w:t>
      </w:r>
      <w:r>
        <w:rPr>
          <w:spacing w:val="-7"/>
        </w:rPr>
        <w:t xml:space="preserve"> </w:t>
      </w:r>
      <w:r>
        <w:t>material</w:t>
      </w:r>
      <w:r>
        <w:rPr>
          <w:spacing w:val="-5"/>
        </w:rPr>
        <w:t xml:space="preserve"> </w:t>
      </w:r>
      <w:r>
        <w:t>shall</w:t>
      </w:r>
      <w:r>
        <w:rPr>
          <w:spacing w:val="-5"/>
        </w:rPr>
        <w:t xml:space="preserve"> </w:t>
      </w:r>
      <w:r>
        <w:t>meet</w:t>
      </w:r>
      <w:r>
        <w:rPr>
          <w:spacing w:val="-5"/>
        </w:rPr>
        <w:t xml:space="preserve"> </w:t>
      </w:r>
      <w:r>
        <w:t>the</w:t>
      </w:r>
      <w:r>
        <w:rPr>
          <w:spacing w:val="-7"/>
        </w:rPr>
        <w:t xml:space="preserve"> </w:t>
      </w:r>
      <w:r>
        <w:t>following</w:t>
      </w:r>
      <w:r>
        <w:rPr>
          <w:spacing w:val="-4"/>
        </w:rPr>
        <w:t xml:space="preserve"> </w:t>
      </w:r>
      <w:r>
        <w:rPr>
          <w:spacing w:val="-2"/>
        </w:rPr>
        <w:t>requirements:</w:t>
      </w:r>
    </w:p>
    <w:p w14:paraId="6A043E0F" w14:textId="77777777" w:rsidR="00CB4C28" w:rsidRDefault="005B32E1">
      <w:pPr>
        <w:pStyle w:val="ListParagraph"/>
        <w:numPr>
          <w:ilvl w:val="0"/>
          <w:numId w:val="20"/>
        </w:numPr>
        <w:tabs>
          <w:tab w:val="left" w:pos="1800"/>
        </w:tabs>
        <w:spacing w:before="2"/>
        <w:ind w:right="359"/>
      </w:pPr>
      <w:r>
        <w:t>Index</w:t>
      </w:r>
      <w:r>
        <w:rPr>
          <w:spacing w:val="-5"/>
        </w:rPr>
        <w:t xml:space="preserve"> </w:t>
      </w:r>
      <w:r>
        <w:t>of</w:t>
      </w:r>
      <w:r>
        <w:rPr>
          <w:spacing w:val="-4"/>
        </w:rPr>
        <w:t xml:space="preserve"> </w:t>
      </w:r>
      <w:r>
        <w:t>Refraction.</w:t>
      </w:r>
      <w:r>
        <w:rPr>
          <w:spacing w:val="-4"/>
        </w:rPr>
        <w:t xml:space="preserve"> </w:t>
      </w:r>
      <w:r>
        <w:t>Determine</w:t>
      </w:r>
      <w:r>
        <w:rPr>
          <w:spacing w:val="-8"/>
        </w:rPr>
        <w:t xml:space="preserve"> </w:t>
      </w:r>
      <w:r>
        <w:t>the</w:t>
      </w:r>
      <w:r>
        <w:rPr>
          <w:spacing w:val="-5"/>
        </w:rPr>
        <w:t xml:space="preserve"> </w:t>
      </w:r>
      <w:r>
        <w:t>index</w:t>
      </w:r>
      <w:r>
        <w:rPr>
          <w:spacing w:val="-5"/>
        </w:rPr>
        <w:t xml:space="preserve"> </w:t>
      </w:r>
      <w:r>
        <w:t>of</w:t>
      </w:r>
      <w:r>
        <w:rPr>
          <w:spacing w:val="-6"/>
        </w:rPr>
        <w:t xml:space="preserve"> </w:t>
      </w:r>
      <w:r>
        <w:t>refraction</w:t>
      </w:r>
      <w:r>
        <w:rPr>
          <w:spacing w:val="-5"/>
        </w:rPr>
        <w:t xml:space="preserve"> </w:t>
      </w:r>
      <w:r>
        <w:t>of</w:t>
      </w:r>
      <w:r>
        <w:rPr>
          <w:spacing w:val="-6"/>
        </w:rPr>
        <w:t xml:space="preserve"> </w:t>
      </w:r>
      <w:r>
        <w:t>the</w:t>
      </w:r>
      <w:r>
        <w:rPr>
          <w:spacing w:val="-5"/>
        </w:rPr>
        <w:t xml:space="preserve"> </w:t>
      </w:r>
      <w:r>
        <w:t>premixed</w:t>
      </w:r>
      <w:r>
        <w:rPr>
          <w:spacing w:val="-5"/>
        </w:rPr>
        <w:t xml:space="preserve"> </w:t>
      </w:r>
      <w:r>
        <w:t>glass</w:t>
      </w:r>
      <w:r>
        <w:rPr>
          <w:spacing w:val="-7"/>
        </w:rPr>
        <w:t xml:space="preserve"> </w:t>
      </w:r>
      <w:r>
        <w:t>spheres</w:t>
      </w:r>
      <w:r>
        <w:rPr>
          <w:spacing w:val="-7"/>
        </w:rPr>
        <w:t xml:space="preserve"> </w:t>
      </w:r>
      <w:r>
        <w:t>by</w:t>
      </w:r>
      <w:r>
        <w:rPr>
          <w:spacing w:val="-7"/>
        </w:rPr>
        <w:t xml:space="preserve"> </w:t>
      </w:r>
      <w:r>
        <w:t>the</w:t>
      </w:r>
      <w:r>
        <w:rPr>
          <w:spacing w:val="-5"/>
        </w:rPr>
        <w:t xml:space="preserve"> </w:t>
      </w:r>
      <w:r>
        <w:t>liquid immersion method at 77 °F (25 °C).</w:t>
      </w:r>
    </w:p>
    <w:p w14:paraId="6A043E10" w14:textId="77777777" w:rsidR="00CB4C28" w:rsidRDefault="005B32E1">
      <w:pPr>
        <w:pStyle w:val="ListParagraph"/>
        <w:numPr>
          <w:ilvl w:val="0"/>
          <w:numId w:val="20"/>
        </w:numPr>
        <w:tabs>
          <w:tab w:val="left" w:pos="1800"/>
        </w:tabs>
        <w:ind w:right="359"/>
      </w:pPr>
      <w:r>
        <w:t>Roundness. Ensure that the minimum percentages of premixed glass spheres are true spheres according to the following table:</w:t>
      </w:r>
    </w:p>
    <w:p w14:paraId="6A043E11" w14:textId="77777777" w:rsidR="00CB4C28" w:rsidRDefault="00CB4C28">
      <w:pPr>
        <w:pStyle w:val="BodyText"/>
      </w:pPr>
    </w:p>
    <w:p w14:paraId="6A043E12" w14:textId="77777777" w:rsidR="00CB4C28" w:rsidRDefault="005B32E1">
      <w:pPr>
        <w:pStyle w:val="Heading2"/>
        <w:spacing w:after="6" w:line="240" w:lineRule="auto"/>
        <w:ind w:left="360" w:firstLine="0"/>
      </w:pPr>
      <w:r>
        <w:t>Percent</w:t>
      </w:r>
      <w:r>
        <w:rPr>
          <w:spacing w:val="-5"/>
        </w:rPr>
        <w:t xml:space="preserve"> </w:t>
      </w:r>
      <w:r>
        <w:t>of</w:t>
      </w:r>
      <w:r>
        <w:rPr>
          <w:spacing w:val="-3"/>
        </w:rPr>
        <w:t xml:space="preserve"> </w:t>
      </w:r>
      <w:r>
        <w:t>Premixed</w:t>
      </w:r>
      <w:r>
        <w:rPr>
          <w:spacing w:val="-7"/>
        </w:rPr>
        <w:t xml:space="preserve"> </w:t>
      </w:r>
      <w:r>
        <w:t>Glass</w:t>
      </w:r>
      <w:r>
        <w:rPr>
          <w:spacing w:val="-3"/>
        </w:rPr>
        <w:t xml:space="preserve"> </w:t>
      </w:r>
      <w:r>
        <w:t>Spheres</w:t>
      </w:r>
      <w:r>
        <w:rPr>
          <w:spacing w:val="-6"/>
        </w:rPr>
        <w:t xml:space="preserve"> </w:t>
      </w:r>
      <w:r>
        <w:t>That</w:t>
      </w:r>
      <w:r>
        <w:rPr>
          <w:spacing w:val="-2"/>
        </w:rPr>
        <w:t xml:space="preserve"> </w:t>
      </w:r>
      <w:r>
        <w:t>are</w:t>
      </w:r>
      <w:r>
        <w:rPr>
          <w:spacing w:val="-6"/>
        </w:rPr>
        <w:t xml:space="preserve"> </w:t>
      </w:r>
      <w:r>
        <w:t>True</w:t>
      </w:r>
      <w:r>
        <w:rPr>
          <w:spacing w:val="-3"/>
        </w:rPr>
        <w:t xml:space="preserve"> </w:t>
      </w:r>
      <w:r>
        <w:t>Spheres</w:t>
      </w:r>
      <w:r>
        <w:rPr>
          <w:spacing w:val="-5"/>
        </w:rPr>
        <w:t xml:space="preserve"> </w:t>
      </w:r>
      <w:r>
        <w:t>(when</w:t>
      </w:r>
      <w:r>
        <w:rPr>
          <w:spacing w:val="-6"/>
        </w:rPr>
        <w:t xml:space="preserve"> </w:t>
      </w:r>
      <w:r>
        <w:t>tested</w:t>
      </w:r>
      <w:r>
        <w:rPr>
          <w:spacing w:val="-3"/>
        </w:rPr>
        <w:t xml:space="preserve"> </w:t>
      </w:r>
      <w:r>
        <w:t>according</w:t>
      </w:r>
      <w:r>
        <w:rPr>
          <w:spacing w:val="-6"/>
        </w:rPr>
        <w:t xml:space="preserve"> </w:t>
      </w:r>
      <w:r>
        <w:t>to</w:t>
      </w:r>
      <w:r>
        <w:rPr>
          <w:spacing w:val="-8"/>
        </w:rPr>
        <w:t xml:space="preserve"> </w:t>
      </w:r>
      <w:r>
        <w:t>ASTM</w:t>
      </w:r>
      <w:r>
        <w:rPr>
          <w:spacing w:val="-6"/>
        </w:rPr>
        <w:t xml:space="preserve"> </w:t>
      </w:r>
      <w:r>
        <w:t>D</w:t>
      </w:r>
      <w:r>
        <w:rPr>
          <w:spacing w:val="-3"/>
        </w:rPr>
        <w:t xml:space="preserve"> </w:t>
      </w:r>
      <w:r>
        <w:rPr>
          <w:spacing w:val="-2"/>
        </w:rPr>
        <w:t>1155)</w:t>
      </w:r>
    </w:p>
    <w:tbl>
      <w:tblPr>
        <w:tblW w:w="0" w:type="auto"/>
        <w:tblInd w:w="317" w:type="dxa"/>
        <w:tblLayout w:type="fixed"/>
        <w:tblCellMar>
          <w:left w:w="0" w:type="dxa"/>
          <w:right w:w="0" w:type="dxa"/>
        </w:tblCellMar>
        <w:tblLook w:val="01E0" w:firstRow="1" w:lastRow="1" w:firstColumn="1" w:lastColumn="1" w:noHBand="0" w:noVBand="0"/>
      </w:tblPr>
      <w:tblGrid>
        <w:gridCol w:w="3361"/>
        <w:gridCol w:w="3033"/>
        <w:gridCol w:w="3750"/>
      </w:tblGrid>
      <w:tr w:rsidR="00CB4C28" w14:paraId="6A043E17" w14:textId="77777777">
        <w:trPr>
          <w:trHeight w:val="504"/>
        </w:trPr>
        <w:tc>
          <w:tcPr>
            <w:tcW w:w="3361" w:type="dxa"/>
          </w:tcPr>
          <w:p w14:paraId="6A043E13" w14:textId="77777777" w:rsidR="00CB4C28" w:rsidRDefault="005B32E1">
            <w:pPr>
              <w:pStyle w:val="TableParagraph"/>
              <w:spacing w:line="247" w:lineRule="exact"/>
              <w:ind w:left="50"/>
              <w:rPr>
                <w:b/>
              </w:rPr>
            </w:pPr>
            <w:r>
              <w:rPr>
                <w:b/>
              </w:rPr>
              <w:t>Minimum</w:t>
            </w:r>
            <w:r>
              <w:rPr>
                <w:b/>
                <w:spacing w:val="-5"/>
              </w:rPr>
              <w:t xml:space="preserve"> </w:t>
            </w:r>
            <w:r>
              <w:rPr>
                <w:b/>
              </w:rPr>
              <w:t>Index</w:t>
            </w:r>
            <w:r>
              <w:rPr>
                <w:b/>
                <w:spacing w:val="-4"/>
              </w:rPr>
              <w:t xml:space="preserve"> </w:t>
            </w:r>
            <w:r>
              <w:rPr>
                <w:b/>
              </w:rPr>
              <w:t>of</w:t>
            </w:r>
            <w:r>
              <w:rPr>
                <w:b/>
                <w:spacing w:val="-3"/>
              </w:rPr>
              <w:t xml:space="preserve"> </w:t>
            </w:r>
            <w:r>
              <w:rPr>
                <w:b/>
                <w:spacing w:val="-2"/>
              </w:rPr>
              <w:t>Refraction</w:t>
            </w:r>
          </w:p>
        </w:tc>
        <w:tc>
          <w:tcPr>
            <w:tcW w:w="3033" w:type="dxa"/>
          </w:tcPr>
          <w:p w14:paraId="6A043E14" w14:textId="77777777" w:rsidR="00CB4C28" w:rsidRDefault="005B32E1">
            <w:pPr>
              <w:pStyle w:val="TableParagraph"/>
              <w:spacing w:line="247" w:lineRule="exact"/>
              <w:ind w:left="224" w:right="73"/>
              <w:jc w:val="center"/>
              <w:rPr>
                <w:b/>
              </w:rPr>
            </w:pPr>
            <w:r>
              <w:rPr>
                <w:b/>
              </w:rPr>
              <w:t>Percent</w:t>
            </w:r>
            <w:r>
              <w:rPr>
                <w:b/>
                <w:spacing w:val="-4"/>
              </w:rPr>
              <w:t xml:space="preserve"> </w:t>
            </w:r>
            <w:r>
              <w:rPr>
                <w:b/>
              </w:rPr>
              <w:t>of</w:t>
            </w:r>
            <w:r>
              <w:rPr>
                <w:b/>
                <w:spacing w:val="-5"/>
              </w:rPr>
              <w:t xml:space="preserve"> </w:t>
            </w:r>
            <w:r>
              <w:rPr>
                <w:b/>
              </w:rPr>
              <w:t>Overall</w:t>
            </w:r>
            <w:r>
              <w:rPr>
                <w:b/>
                <w:spacing w:val="-4"/>
              </w:rPr>
              <w:t xml:space="preserve"> </w:t>
            </w:r>
            <w:r>
              <w:rPr>
                <w:b/>
                <w:spacing w:val="-2"/>
              </w:rPr>
              <w:t>Beads</w:t>
            </w:r>
          </w:p>
        </w:tc>
        <w:tc>
          <w:tcPr>
            <w:tcW w:w="3750" w:type="dxa"/>
          </w:tcPr>
          <w:p w14:paraId="6A043E15" w14:textId="77777777" w:rsidR="00CB4C28" w:rsidRDefault="005B32E1">
            <w:pPr>
              <w:pStyle w:val="TableParagraph"/>
              <w:spacing w:line="247" w:lineRule="exact"/>
              <w:ind w:left="137"/>
              <w:rPr>
                <w:b/>
              </w:rPr>
            </w:pPr>
            <w:r>
              <w:rPr>
                <w:b/>
              </w:rPr>
              <w:t>Percent</w:t>
            </w:r>
            <w:r>
              <w:rPr>
                <w:b/>
                <w:spacing w:val="-3"/>
              </w:rPr>
              <w:t xml:space="preserve"> </w:t>
            </w:r>
            <w:r>
              <w:rPr>
                <w:b/>
              </w:rPr>
              <w:t>of</w:t>
            </w:r>
            <w:r>
              <w:rPr>
                <w:b/>
                <w:spacing w:val="-2"/>
              </w:rPr>
              <w:t xml:space="preserve"> </w:t>
            </w:r>
            <w:r>
              <w:rPr>
                <w:b/>
              </w:rPr>
              <w:t>Beads</w:t>
            </w:r>
            <w:r>
              <w:rPr>
                <w:b/>
                <w:spacing w:val="-7"/>
              </w:rPr>
              <w:t xml:space="preserve"> </w:t>
            </w:r>
            <w:r>
              <w:rPr>
                <w:b/>
              </w:rPr>
              <w:t>Retained</w:t>
            </w:r>
            <w:r>
              <w:rPr>
                <w:b/>
                <w:spacing w:val="-3"/>
              </w:rPr>
              <w:t xml:space="preserve"> </w:t>
            </w:r>
            <w:r>
              <w:rPr>
                <w:b/>
              </w:rPr>
              <w:t>on</w:t>
            </w:r>
            <w:r>
              <w:rPr>
                <w:b/>
                <w:spacing w:val="-3"/>
              </w:rPr>
              <w:t xml:space="preserve"> </w:t>
            </w:r>
            <w:r>
              <w:rPr>
                <w:b/>
                <w:spacing w:val="-5"/>
              </w:rPr>
              <w:t>any</w:t>
            </w:r>
          </w:p>
          <w:p w14:paraId="6A043E16" w14:textId="77777777" w:rsidR="00CB4C28" w:rsidRDefault="005B32E1">
            <w:pPr>
              <w:pStyle w:val="TableParagraph"/>
              <w:spacing w:before="2" w:line="236" w:lineRule="exact"/>
              <w:ind w:left="137"/>
              <w:rPr>
                <w:b/>
              </w:rPr>
            </w:pPr>
            <w:r>
              <w:rPr>
                <w:b/>
                <w:spacing w:val="-2"/>
              </w:rPr>
              <w:t>Sieve</w:t>
            </w:r>
          </w:p>
        </w:tc>
      </w:tr>
      <w:tr w:rsidR="00CB4C28" w14:paraId="6A043E1B" w14:textId="77777777">
        <w:trPr>
          <w:trHeight w:val="253"/>
        </w:trPr>
        <w:tc>
          <w:tcPr>
            <w:tcW w:w="3361" w:type="dxa"/>
          </w:tcPr>
          <w:p w14:paraId="6A043E18" w14:textId="77777777" w:rsidR="00CB4C28" w:rsidRDefault="005B32E1">
            <w:pPr>
              <w:pStyle w:val="TableParagraph"/>
              <w:spacing w:line="233" w:lineRule="exact"/>
              <w:ind w:left="50"/>
            </w:pPr>
            <w:r>
              <w:rPr>
                <w:spacing w:val="-4"/>
              </w:rPr>
              <w:t>1.65</w:t>
            </w:r>
          </w:p>
        </w:tc>
        <w:tc>
          <w:tcPr>
            <w:tcW w:w="3033" w:type="dxa"/>
          </w:tcPr>
          <w:p w14:paraId="6A043E19" w14:textId="77777777" w:rsidR="00CB4C28" w:rsidRDefault="005B32E1">
            <w:pPr>
              <w:pStyle w:val="TableParagraph"/>
              <w:spacing w:line="233" w:lineRule="exact"/>
              <w:ind w:left="224"/>
              <w:jc w:val="center"/>
            </w:pPr>
            <w:r>
              <w:t>At</w:t>
            </w:r>
            <w:r>
              <w:rPr>
                <w:spacing w:val="-1"/>
              </w:rPr>
              <w:t xml:space="preserve"> </w:t>
            </w:r>
            <w:r>
              <w:t>least</w:t>
            </w:r>
            <w:r>
              <w:rPr>
                <w:spacing w:val="-3"/>
              </w:rPr>
              <w:t xml:space="preserve"> </w:t>
            </w:r>
            <w:r>
              <w:rPr>
                <w:spacing w:val="-5"/>
              </w:rPr>
              <w:t>75%</w:t>
            </w:r>
          </w:p>
        </w:tc>
        <w:tc>
          <w:tcPr>
            <w:tcW w:w="3750" w:type="dxa"/>
          </w:tcPr>
          <w:p w14:paraId="6A043E1A" w14:textId="77777777" w:rsidR="00CB4C28" w:rsidRDefault="005B32E1">
            <w:pPr>
              <w:pStyle w:val="TableParagraph"/>
              <w:spacing w:line="233" w:lineRule="exact"/>
              <w:ind w:left="857"/>
            </w:pPr>
            <w:r>
              <w:t>At</w:t>
            </w:r>
            <w:r>
              <w:rPr>
                <w:spacing w:val="-1"/>
              </w:rPr>
              <w:t xml:space="preserve"> </w:t>
            </w:r>
            <w:r>
              <w:t>least</w:t>
            </w:r>
            <w:r>
              <w:rPr>
                <w:spacing w:val="-3"/>
              </w:rPr>
              <w:t xml:space="preserve"> </w:t>
            </w:r>
            <w:r>
              <w:rPr>
                <w:spacing w:val="-5"/>
              </w:rPr>
              <w:t>70%</w:t>
            </w:r>
          </w:p>
        </w:tc>
      </w:tr>
      <w:tr w:rsidR="00CB4C28" w14:paraId="6A043E1F" w14:textId="77777777">
        <w:trPr>
          <w:trHeight w:val="250"/>
        </w:trPr>
        <w:tc>
          <w:tcPr>
            <w:tcW w:w="3361" w:type="dxa"/>
          </w:tcPr>
          <w:p w14:paraId="6A043E1C" w14:textId="77777777" w:rsidR="00CB4C28" w:rsidRDefault="005B32E1">
            <w:pPr>
              <w:pStyle w:val="TableParagraph"/>
              <w:spacing w:line="231" w:lineRule="exact"/>
              <w:ind w:left="50"/>
            </w:pPr>
            <w:r>
              <w:rPr>
                <w:spacing w:val="-4"/>
              </w:rPr>
              <w:t>1.50</w:t>
            </w:r>
          </w:p>
        </w:tc>
        <w:tc>
          <w:tcPr>
            <w:tcW w:w="3033" w:type="dxa"/>
          </w:tcPr>
          <w:p w14:paraId="6A043E1D" w14:textId="77777777" w:rsidR="00CB4C28" w:rsidRDefault="005B32E1">
            <w:pPr>
              <w:pStyle w:val="TableParagraph"/>
              <w:spacing w:line="231" w:lineRule="exact"/>
              <w:ind w:left="224"/>
              <w:jc w:val="center"/>
            </w:pPr>
            <w:r>
              <w:t>At</w:t>
            </w:r>
            <w:r>
              <w:rPr>
                <w:spacing w:val="-1"/>
              </w:rPr>
              <w:t xml:space="preserve"> </w:t>
            </w:r>
            <w:r>
              <w:t>least</w:t>
            </w:r>
            <w:r>
              <w:rPr>
                <w:spacing w:val="-3"/>
              </w:rPr>
              <w:t xml:space="preserve"> </w:t>
            </w:r>
            <w:r>
              <w:rPr>
                <w:spacing w:val="-5"/>
              </w:rPr>
              <w:t>70%</w:t>
            </w:r>
          </w:p>
        </w:tc>
        <w:tc>
          <w:tcPr>
            <w:tcW w:w="3750" w:type="dxa"/>
          </w:tcPr>
          <w:p w14:paraId="6A043E1E" w14:textId="77777777" w:rsidR="00CB4C28" w:rsidRDefault="005B32E1">
            <w:pPr>
              <w:pStyle w:val="TableParagraph"/>
              <w:spacing w:line="231" w:lineRule="exact"/>
              <w:ind w:left="857"/>
            </w:pPr>
            <w:r>
              <w:t>At</w:t>
            </w:r>
            <w:r>
              <w:rPr>
                <w:spacing w:val="-1"/>
              </w:rPr>
              <w:t xml:space="preserve"> </w:t>
            </w:r>
            <w:r>
              <w:t>least</w:t>
            </w:r>
            <w:r>
              <w:rPr>
                <w:spacing w:val="-3"/>
              </w:rPr>
              <w:t xml:space="preserve"> </w:t>
            </w:r>
            <w:r>
              <w:rPr>
                <w:spacing w:val="-5"/>
              </w:rPr>
              <w:t>60%</w:t>
            </w:r>
          </w:p>
        </w:tc>
      </w:tr>
    </w:tbl>
    <w:p w14:paraId="6A043E20" w14:textId="77777777" w:rsidR="00CB4C28" w:rsidRDefault="005B32E1">
      <w:pPr>
        <w:pStyle w:val="ListParagraph"/>
        <w:numPr>
          <w:ilvl w:val="0"/>
          <w:numId w:val="20"/>
        </w:numPr>
        <w:tabs>
          <w:tab w:val="left" w:pos="1800"/>
        </w:tabs>
        <w:spacing w:before="252"/>
        <w:ind w:right="354"/>
        <w:jc w:val="both"/>
      </w:pPr>
      <w:r>
        <w:t>Imperfections. Ensure that no more than 5 percent of the spheres show air inclusions, bubbles, lap lines, chill wrinkles, or other imperfections when viewed through a 60-power microscope in the refractive index liquid.</w:t>
      </w:r>
    </w:p>
    <w:p w14:paraId="6A043E21" w14:textId="77777777" w:rsidR="00CB4C28" w:rsidRDefault="00CB4C28">
      <w:pPr>
        <w:pStyle w:val="BodyText"/>
      </w:pPr>
    </w:p>
    <w:p w14:paraId="6A043E22" w14:textId="77777777" w:rsidR="00CB4C28" w:rsidRDefault="005B32E1">
      <w:pPr>
        <w:pStyle w:val="ListParagraph"/>
        <w:numPr>
          <w:ilvl w:val="0"/>
          <w:numId w:val="20"/>
        </w:numPr>
        <w:tabs>
          <w:tab w:val="left" w:pos="1800"/>
        </w:tabs>
      </w:pPr>
      <w:r>
        <w:t>Foreign</w:t>
      </w:r>
      <w:r>
        <w:rPr>
          <w:spacing w:val="-7"/>
        </w:rPr>
        <w:t xml:space="preserve"> </w:t>
      </w:r>
      <w:r>
        <w:t>Matter.</w:t>
      </w:r>
      <w:r>
        <w:rPr>
          <w:spacing w:val="-5"/>
        </w:rPr>
        <w:t xml:space="preserve"> </w:t>
      </w:r>
      <w:r>
        <w:t>Ensure</w:t>
      </w:r>
      <w:r>
        <w:rPr>
          <w:spacing w:val="-8"/>
        </w:rPr>
        <w:t xml:space="preserve"> </w:t>
      </w:r>
      <w:r>
        <w:t>that</w:t>
      </w:r>
      <w:r>
        <w:rPr>
          <w:spacing w:val="-6"/>
        </w:rPr>
        <w:t xml:space="preserve"> </w:t>
      </w:r>
      <w:r>
        <w:t>the</w:t>
      </w:r>
      <w:r>
        <w:rPr>
          <w:spacing w:val="-4"/>
        </w:rPr>
        <w:t xml:space="preserve"> </w:t>
      </w:r>
      <w:r>
        <w:t>quantity</w:t>
      </w:r>
      <w:r>
        <w:rPr>
          <w:spacing w:val="-6"/>
        </w:rPr>
        <w:t xml:space="preserve"> </w:t>
      </w:r>
      <w:r>
        <w:t>of</w:t>
      </w:r>
      <w:r>
        <w:rPr>
          <w:spacing w:val="-6"/>
        </w:rPr>
        <w:t xml:space="preserve"> </w:t>
      </w:r>
      <w:r>
        <w:t>foreign</w:t>
      </w:r>
      <w:r>
        <w:rPr>
          <w:spacing w:val="-4"/>
        </w:rPr>
        <w:t xml:space="preserve"> </w:t>
      </w:r>
      <w:r>
        <w:t>matter</w:t>
      </w:r>
      <w:r>
        <w:rPr>
          <w:spacing w:val="-4"/>
        </w:rPr>
        <w:t xml:space="preserve"> </w:t>
      </w:r>
      <w:r>
        <w:t>does</w:t>
      </w:r>
      <w:r>
        <w:rPr>
          <w:spacing w:val="-6"/>
        </w:rPr>
        <w:t xml:space="preserve"> </w:t>
      </w:r>
      <w:r>
        <w:t>not</w:t>
      </w:r>
      <w:r>
        <w:rPr>
          <w:spacing w:val="-3"/>
        </w:rPr>
        <w:t xml:space="preserve"> </w:t>
      </w:r>
      <w:r>
        <w:t>exceed</w:t>
      </w:r>
      <w:r>
        <w:rPr>
          <w:spacing w:val="-4"/>
        </w:rPr>
        <w:t xml:space="preserve"> </w:t>
      </w:r>
      <w:r>
        <w:t>1</w:t>
      </w:r>
      <w:r>
        <w:rPr>
          <w:spacing w:val="-3"/>
        </w:rPr>
        <w:t xml:space="preserve"> </w:t>
      </w:r>
      <w:r>
        <w:rPr>
          <w:spacing w:val="-2"/>
        </w:rPr>
        <w:t>percent.</w:t>
      </w:r>
    </w:p>
    <w:p w14:paraId="6A043E23" w14:textId="77777777" w:rsidR="00CB4C28" w:rsidRDefault="00CB4C28">
      <w:pPr>
        <w:pStyle w:val="BodyText"/>
        <w:spacing w:before="1"/>
      </w:pPr>
    </w:p>
    <w:p w14:paraId="6A043E24" w14:textId="77777777" w:rsidR="00CB4C28" w:rsidRDefault="005B32E1">
      <w:pPr>
        <w:pStyle w:val="ListParagraph"/>
        <w:numPr>
          <w:ilvl w:val="0"/>
          <w:numId w:val="20"/>
        </w:numPr>
        <w:tabs>
          <w:tab w:val="left" w:pos="1800"/>
        </w:tabs>
      </w:pPr>
      <w:r>
        <w:t>Gradation.</w:t>
      </w:r>
      <w:r>
        <w:rPr>
          <w:spacing w:val="-4"/>
        </w:rPr>
        <w:t xml:space="preserve"> </w:t>
      </w:r>
      <w:r>
        <w:t>Have</w:t>
      </w:r>
      <w:r>
        <w:rPr>
          <w:spacing w:val="-9"/>
        </w:rPr>
        <w:t xml:space="preserve"> </w:t>
      </w:r>
      <w:r>
        <w:t>the</w:t>
      </w:r>
      <w:r>
        <w:rPr>
          <w:spacing w:val="-3"/>
        </w:rPr>
        <w:t xml:space="preserve"> </w:t>
      </w:r>
      <w:r>
        <w:t>beads</w:t>
      </w:r>
      <w:r>
        <w:rPr>
          <w:spacing w:val="-4"/>
        </w:rPr>
        <w:t xml:space="preserve"> </w:t>
      </w:r>
      <w:r>
        <w:t>tested</w:t>
      </w:r>
      <w:r>
        <w:rPr>
          <w:spacing w:val="-6"/>
        </w:rPr>
        <w:t xml:space="preserve"> </w:t>
      </w:r>
      <w:r>
        <w:t>using</w:t>
      </w:r>
      <w:r>
        <w:rPr>
          <w:spacing w:val="-3"/>
        </w:rPr>
        <w:t xml:space="preserve"> </w:t>
      </w:r>
      <w:r>
        <w:t>ASTM:</w:t>
      </w:r>
      <w:r>
        <w:rPr>
          <w:spacing w:val="-2"/>
        </w:rPr>
        <w:t xml:space="preserve"> </w:t>
      </w:r>
      <w:r>
        <w:t>D</w:t>
      </w:r>
      <w:r>
        <w:rPr>
          <w:spacing w:val="-6"/>
        </w:rPr>
        <w:t xml:space="preserve"> </w:t>
      </w:r>
      <w:r>
        <w:t>1214</w:t>
      </w:r>
      <w:r>
        <w:rPr>
          <w:spacing w:val="-6"/>
        </w:rPr>
        <w:t xml:space="preserve"> </w:t>
      </w:r>
      <w:r>
        <w:t>to</w:t>
      </w:r>
      <w:r>
        <w:rPr>
          <w:spacing w:val="-4"/>
        </w:rPr>
        <w:t xml:space="preserve"> </w:t>
      </w:r>
      <w:r>
        <w:t>ensure</w:t>
      </w:r>
      <w:r>
        <w:rPr>
          <w:spacing w:val="-5"/>
        </w:rPr>
        <w:t xml:space="preserve"> </w:t>
      </w:r>
      <w:r>
        <w:t>they</w:t>
      </w:r>
      <w:r>
        <w:rPr>
          <w:spacing w:val="-6"/>
        </w:rPr>
        <w:t xml:space="preserve"> </w:t>
      </w:r>
      <w:r>
        <w:t>have</w:t>
      </w:r>
      <w:r>
        <w:rPr>
          <w:spacing w:val="-3"/>
        </w:rPr>
        <w:t xml:space="preserve"> </w:t>
      </w:r>
      <w:r>
        <w:rPr>
          <w:spacing w:val="-5"/>
        </w:rPr>
        <w:t>the</w:t>
      </w:r>
    </w:p>
    <w:p w14:paraId="6A043E25" w14:textId="77777777" w:rsidR="00CB4C28" w:rsidRDefault="00CB4C28">
      <w:pPr>
        <w:pStyle w:val="ListParagraph"/>
        <w:sectPr w:rsidR="00CB4C28">
          <w:pgSz w:w="12240" w:h="15840"/>
          <w:pgMar w:top="1360" w:right="360" w:bottom="1160" w:left="360" w:header="0" w:footer="962" w:gutter="0"/>
          <w:cols w:space="720"/>
        </w:sectPr>
      </w:pPr>
    </w:p>
    <w:p w14:paraId="6A043E26" w14:textId="77777777" w:rsidR="00CB4C28" w:rsidRDefault="005B32E1">
      <w:pPr>
        <w:pStyle w:val="BodyText"/>
        <w:spacing w:before="80" w:line="252" w:lineRule="exact"/>
        <w:ind w:left="360"/>
      </w:pPr>
      <w:r>
        <w:lastRenderedPageBreak/>
        <w:t>following</w:t>
      </w:r>
      <w:r>
        <w:rPr>
          <w:spacing w:val="-11"/>
        </w:rPr>
        <w:t xml:space="preserve"> </w:t>
      </w:r>
      <w:r>
        <w:rPr>
          <w:spacing w:val="-2"/>
        </w:rPr>
        <w:t>gradations:</w:t>
      </w:r>
    </w:p>
    <w:p w14:paraId="6A043E27" w14:textId="77777777" w:rsidR="00CB4C28" w:rsidRDefault="005B32E1">
      <w:pPr>
        <w:pStyle w:val="Heading2"/>
        <w:spacing w:after="8"/>
        <w:ind w:left="360" w:firstLine="0"/>
      </w:pPr>
      <w:r>
        <w:t>Percent</w:t>
      </w:r>
      <w:r>
        <w:rPr>
          <w:spacing w:val="-5"/>
        </w:rPr>
        <w:t xml:space="preserve"> </w:t>
      </w:r>
      <w:r>
        <w:t>of</w:t>
      </w:r>
      <w:r>
        <w:rPr>
          <w:spacing w:val="-3"/>
        </w:rPr>
        <w:t xml:space="preserve"> </w:t>
      </w:r>
      <w:r>
        <w:t>Premixed</w:t>
      </w:r>
      <w:r>
        <w:rPr>
          <w:spacing w:val="-7"/>
        </w:rPr>
        <w:t xml:space="preserve"> </w:t>
      </w:r>
      <w:r>
        <w:t>Glass</w:t>
      </w:r>
      <w:r>
        <w:rPr>
          <w:spacing w:val="-3"/>
        </w:rPr>
        <w:t xml:space="preserve"> </w:t>
      </w:r>
      <w:r>
        <w:t>Spheres</w:t>
      </w:r>
      <w:r>
        <w:rPr>
          <w:spacing w:val="-6"/>
        </w:rPr>
        <w:t xml:space="preserve"> </w:t>
      </w:r>
      <w:r>
        <w:t>That</w:t>
      </w:r>
      <w:r>
        <w:rPr>
          <w:spacing w:val="-2"/>
        </w:rPr>
        <w:t xml:space="preserve"> </w:t>
      </w:r>
      <w:r>
        <w:t>are</w:t>
      </w:r>
      <w:r>
        <w:rPr>
          <w:spacing w:val="-6"/>
        </w:rPr>
        <w:t xml:space="preserve"> </w:t>
      </w:r>
      <w:r>
        <w:t>True</w:t>
      </w:r>
      <w:r>
        <w:rPr>
          <w:spacing w:val="-3"/>
        </w:rPr>
        <w:t xml:space="preserve"> </w:t>
      </w:r>
      <w:r>
        <w:t>Spheres</w:t>
      </w:r>
      <w:r>
        <w:rPr>
          <w:spacing w:val="-5"/>
        </w:rPr>
        <w:t xml:space="preserve"> </w:t>
      </w:r>
      <w:r>
        <w:t>(when</w:t>
      </w:r>
      <w:r>
        <w:rPr>
          <w:spacing w:val="-6"/>
        </w:rPr>
        <w:t xml:space="preserve"> </w:t>
      </w:r>
      <w:r>
        <w:t>tested</w:t>
      </w:r>
      <w:r>
        <w:rPr>
          <w:spacing w:val="-3"/>
        </w:rPr>
        <w:t xml:space="preserve"> </w:t>
      </w:r>
      <w:r>
        <w:t>according</w:t>
      </w:r>
      <w:r>
        <w:rPr>
          <w:spacing w:val="-6"/>
        </w:rPr>
        <w:t xml:space="preserve"> </w:t>
      </w:r>
      <w:r>
        <w:t>to</w:t>
      </w:r>
      <w:r>
        <w:rPr>
          <w:spacing w:val="-8"/>
        </w:rPr>
        <w:t xml:space="preserve"> </w:t>
      </w:r>
      <w:r>
        <w:t>ASTM</w:t>
      </w:r>
      <w:r>
        <w:rPr>
          <w:spacing w:val="-6"/>
        </w:rPr>
        <w:t xml:space="preserve"> </w:t>
      </w:r>
      <w:r>
        <w:t>D</w:t>
      </w:r>
      <w:r>
        <w:rPr>
          <w:spacing w:val="-3"/>
        </w:rPr>
        <w:t xml:space="preserve"> </w:t>
      </w:r>
      <w:r>
        <w:rPr>
          <w:spacing w:val="-2"/>
        </w:rPr>
        <w:t>1155)</w:t>
      </w:r>
    </w:p>
    <w:tbl>
      <w:tblPr>
        <w:tblW w:w="0" w:type="auto"/>
        <w:tblInd w:w="317" w:type="dxa"/>
        <w:tblLayout w:type="fixed"/>
        <w:tblCellMar>
          <w:left w:w="0" w:type="dxa"/>
          <w:right w:w="0" w:type="dxa"/>
        </w:tblCellMar>
        <w:tblLook w:val="01E0" w:firstRow="1" w:lastRow="1" w:firstColumn="1" w:lastColumn="1" w:noHBand="0" w:noVBand="0"/>
      </w:tblPr>
      <w:tblGrid>
        <w:gridCol w:w="3459"/>
        <w:gridCol w:w="2934"/>
        <w:gridCol w:w="3750"/>
      </w:tblGrid>
      <w:tr w:rsidR="00CB4C28" w14:paraId="6A043E2C" w14:textId="77777777">
        <w:trPr>
          <w:trHeight w:val="502"/>
        </w:trPr>
        <w:tc>
          <w:tcPr>
            <w:tcW w:w="3459" w:type="dxa"/>
          </w:tcPr>
          <w:p w14:paraId="6A043E28" w14:textId="77777777" w:rsidR="00CB4C28" w:rsidRDefault="005B32E1">
            <w:pPr>
              <w:pStyle w:val="TableParagraph"/>
              <w:spacing w:line="247" w:lineRule="exact"/>
              <w:ind w:left="50"/>
              <w:rPr>
                <w:b/>
              </w:rPr>
            </w:pPr>
            <w:r>
              <w:rPr>
                <w:b/>
              </w:rPr>
              <w:t>Minimum</w:t>
            </w:r>
            <w:r>
              <w:rPr>
                <w:b/>
                <w:spacing w:val="-5"/>
              </w:rPr>
              <w:t xml:space="preserve"> </w:t>
            </w:r>
            <w:r>
              <w:rPr>
                <w:b/>
              </w:rPr>
              <w:t>Index</w:t>
            </w:r>
            <w:r>
              <w:rPr>
                <w:b/>
                <w:spacing w:val="-4"/>
              </w:rPr>
              <w:t xml:space="preserve"> </w:t>
            </w:r>
            <w:r>
              <w:rPr>
                <w:b/>
              </w:rPr>
              <w:t>of</w:t>
            </w:r>
            <w:r>
              <w:rPr>
                <w:b/>
                <w:spacing w:val="-3"/>
              </w:rPr>
              <w:t xml:space="preserve"> </w:t>
            </w:r>
            <w:r>
              <w:rPr>
                <w:b/>
                <w:spacing w:val="-2"/>
              </w:rPr>
              <w:t>Refraction</w:t>
            </w:r>
          </w:p>
        </w:tc>
        <w:tc>
          <w:tcPr>
            <w:tcW w:w="2934" w:type="dxa"/>
          </w:tcPr>
          <w:p w14:paraId="6A043E29" w14:textId="77777777" w:rsidR="00CB4C28" w:rsidRDefault="005B32E1">
            <w:pPr>
              <w:pStyle w:val="TableParagraph"/>
              <w:spacing w:line="247" w:lineRule="exact"/>
              <w:ind w:left="192"/>
              <w:rPr>
                <w:b/>
              </w:rPr>
            </w:pPr>
            <w:r>
              <w:rPr>
                <w:b/>
              </w:rPr>
              <w:t>Percent</w:t>
            </w:r>
            <w:r>
              <w:rPr>
                <w:b/>
                <w:spacing w:val="-4"/>
              </w:rPr>
              <w:t xml:space="preserve"> </w:t>
            </w:r>
            <w:r>
              <w:rPr>
                <w:b/>
              </w:rPr>
              <w:t>of</w:t>
            </w:r>
            <w:r>
              <w:rPr>
                <w:b/>
                <w:spacing w:val="-5"/>
              </w:rPr>
              <w:t xml:space="preserve"> </w:t>
            </w:r>
            <w:r>
              <w:rPr>
                <w:b/>
              </w:rPr>
              <w:t>Overall</w:t>
            </w:r>
            <w:r>
              <w:rPr>
                <w:b/>
                <w:spacing w:val="-4"/>
              </w:rPr>
              <w:t xml:space="preserve"> </w:t>
            </w:r>
            <w:r>
              <w:rPr>
                <w:b/>
                <w:spacing w:val="-2"/>
              </w:rPr>
              <w:t>Beads</w:t>
            </w:r>
          </w:p>
        </w:tc>
        <w:tc>
          <w:tcPr>
            <w:tcW w:w="3750" w:type="dxa"/>
          </w:tcPr>
          <w:p w14:paraId="6A043E2A" w14:textId="77777777" w:rsidR="00CB4C28" w:rsidRDefault="005B32E1">
            <w:pPr>
              <w:pStyle w:val="TableParagraph"/>
              <w:spacing w:line="246" w:lineRule="exact"/>
              <w:ind w:left="138"/>
              <w:rPr>
                <w:b/>
              </w:rPr>
            </w:pPr>
            <w:r>
              <w:rPr>
                <w:b/>
              </w:rPr>
              <w:t>Percent</w:t>
            </w:r>
            <w:r>
              <w:rPr>
                <w:b/>
                <w:spacing w:val="-3"/>
              </w:rPr>
              <w:t xml:space="preserve"> </w:t>
            </w:r>
            <w:r>
              <w:rPr>
                <w:b/>
              </w:rPr>
              <w:t>of</w:t>
            </w:r>
            <w:r>
              <w:rPr>
                <w:b/>
                <w:spacing w:val="-2"/>
              </w:rPr>
              <w:t xml:space="preserve"> </w:t>
            </w:r>
            <w:r>
              <w:rPr>
                <w:b/>
              </w:rPr>
              <w:t>Beads</w:t>
            </w:r>
            <w:r>
              <w:rPr>
                <w:b/>
                <w:spacing w:val="-7"/>
              </w:rPr>
              <w:t xml:space="preserve"> </w:t>
            </w:r>
            <w:r>
              <w:rPr>
                <w:b/>
              </w:rPr>
              <w:t>Retained</w:t>
            </w:r>
            <w:r>
              <w:rPr>
                <w:b/>
                <w:spacing w:val="-3"/>
              </w:rPr>
              <w:t xml:space="preserve"> </w:t>
            </w:r>
            <w:r>
              <w:rPr>
                <w:b/>
              </w:rPr>
              <w:t>on</w:t>
            </w:r>
            <w:r>
              <w:rPr>
                <w:b/>
                <w:spacing w:val="-3"/>
              </w:rPr>
              <w:t xml:space="preserve"> </w:t>
            </w:r>
            <w:r>
              <w:rPr>
                <w:b/>
                <w:spacing w:val="-5"/>
              </w:rPr>
              <w:t>any</w:t>
            </w:r>
          </w:p>
          <w:p w14:paraId="6A043E2B" w14:textId="77777777" w:rsidR="00CB4C28" w:rsidRDefault="005B32E1">
            <w:pPr>
              <w:pStyle w:val="TableParagraph"/>
              <w:spacing w:line="237" w:lineRule="exact"/>
              <w:ind w:left="138"/>
              <w:rPr>
                <w:b/>
              </w:rPr>
            </w:pPr>
            <w:r>
              <w:rPr>
                <w:b/>
                <w:spacing w:val="-2"/>
              </w:rPr>
              <w:t>Sieve</w:t>
            </w:r>
          </w:p>
        </w:tc>
      </w:tr>
      <w:tr w:rsidR="00CB4C28" w14:paraId="6A043E30" w14:textId="77777777">
        <w:trPr>
          <w:trHeight w:val="253"/>
        </w:trPr>
        <w:tc>
          <w:tcPr>
            <w:tcW w:w="3459" w:type="dxa"/>
          </w:tcPr>
          <w:p w14:paraId="6A043E2D" w14:textId="77777777" w:rsidR="00CB4C28" w:rsidRDefault="005B32E1">
            <w:pPr>
              <w:pStyle w:val="TableParagraph"/>
              <w:spacing w:line="233" w:lineRule="exact"/>
              <w:ind w:left="50"/>
            </w:pPr>
            <w:r>
              <w:rPr>
                <w:spacing w:val="-4"/>
              </w:rPr>
              <w:t>1.65</w:t>
            </w:r>
          </w:p>
        </w:tc>
        <w:tc>
          <w:tcPr>
            <w:tcW w:w="2934" w:type="dxa"/>
          </w:tcPr>
          <w:p w14:paraId="6A043E2E" w14:textId="77777777" w:rsidR="00CB4C28" w:rsidRDefault="005B32E1">
            <w:pPr>
              <w:pStyle w:val="TableParagraph"/>
              <w:spacing w:line="233" w:lineRule="exact"/>
              <w:ind w:left="192"/>
            </w:pPr>
            <w:r>
              <w:t>At</w:t>
            </w:r>
            <w:r>
              <w:rPr>
                <w:spacing w:val="-1"/>
              </w:rPr>
              <w:t xml:space="preserve"> </w:t>
            </w:r>
            <w:r>
              <w:t>least</w:t>
            </w:r>
            <w:r>
              <w:rPr>
                <w:spacing w:val="-3"/>
              </w:rPr>
              <w:t xml:space="preserve"> </w:t>
            </w:r>
            <w:r>
              <w:rPr>
                <w:spacing w:val="-5"/>
              </w:rPr>
              <w:t>75%</w:t>
            </w:r>
          </w:p>
        </w:tc>
        <w:tc>
          <w:tcPr>
            <w:tcW w:w="3750" w:type="dxa"/>
          </w:tcPr>
          <w:p w14:paraId="6A043E2F" w14:textId="77777777" w:rsidR="00CB4C28" w:rsidRDefault="005B32E1">
            <w:pPr>
              <w:pStyle w:val="TableParagraph"/>
              <w:spacing w:line="233" w:lineRule="exact"/>
              <w:ind w:left="138"/>
            </w:pPr>
            <w:r>
              <w:t>At</w:t>
            </w:r>
            <w:r>
              <w:rPr>
                <w:spacing w:val="-1"/>
              </w:rPr>
              <w:t xml:space="preserve"> </w:t>
            </w:r>
            <w:r>
              <w:t>least</w:t>
            </w:r>
            <w:r>
              <w:rPr>
                <w:spacing w:val="-3"/>
              </w:rPr>
              <w:t xml:space="preserve"> </w:t>
            </w:r>
            <w:r>
              <w:rPr>
                <w:spacing w:val="-5"/>
              </w:rPr>
              <w:t>70%</w:t>
            </w:r>
          </w:p>
        </w:tc>
      </w:tr>
      <w:tr w:rsidR="00CB4C28" w14:paraId="6A043E34" w14:textId="77777777">
        <w:trPr>
          <w:trHeight w:val="379"/>
        </w:trPr>
        <w:tc>
          <w:tcPr>
            <w:tcW w:w="3459" w:type="dxa"/>
          </w:tcPr>
          <w:p w14:paraId="6A043E31" w14:textId="77777777" w:rsidR="00CB4C28" w:rsidRDefault="005B32E1">
            <w:pPr>
              <w:pStyle w:val="TableParagraph"/>
              <w:spacing w:line="249" w:lineRule="exact"/>
              <w:ind w:left="50"/>
            </w:pPr>
            <w:r>
              <w:rPr>
                <w:spacing w:val="-4"/>
              </w:rPr>
              <w:t>1.50</w:t>
            </w:r>
          </w:p>
        </w:tc>
        <w:tc>
          <w:tcPr>
            <w:tcW w:w="2934" w:type="dxa"/>
          </w:tcPr>
          <w:p w14:paraId="6A043E32" w14:textId="77777777" w:rsidR="00CB4C28" w:rsidRDefault="005B32E1">
            <w:pPr>
              <w:pStyle w:val="TableParagraph"/>
              <w:spacing w:line="249" w:lineRule="exact"/>
              <w:ind w:left="192"/>
            </w:pPr>
            <w:r>
              <w:t>At</w:t>
            </w:r>
            <w:r>
              <w:rPr>
                <w:spacing w:val="-1"/>
              </w:rPr>
              <w:t xml:space="preserve"> </w:t>
            </w:r>
            <w:r>
              <w:t>least</w:t>
            </w:r>
            <w:r>
              <w:rPr>
                <w:spacing w:val="-3"/>
              </w:rPr>
              <w:t xml:space="preserve"> </w:t>
            </w:r>
            <w:r>
              <w:rPr>
                <w:spacing w:val="-5"/>
              </w:rPr>
              <w:t>70%</w:t>
            </w:r>
          </w:p>
        </w:tc>
        <w:tc>
          <w:tcPr>
            <w:tcW w:w="3750" w:type="dxa"/>
          </w:tcPr>
          <w:p w14:paraId="6A043E33" w14:textId="77777777" w:rsidR="00CB4C28" w:rsidRDefault="005B32E1">
            <w:pPr>
              <w:pStyle w:val="TableParagraph"/>
              <w:spacing w:line="249" w:lineRule="exact"/>
              <w:ind w:left="138"/>
            </w:pPr>
            <w:r>
              <w:t>At</w:t>
            </w:r>
            <w:r>
              <w:rPr>
                <w:spacing w:val="-1"/>
              </w:rPr>
              <w:t xml:space="preserve"> </w:t>
            </w:r>
            <w:r>
              <w:t>least</w:t>
            </w:r>
            <w:r>
              <w:rPr>
                <w:spacing w:val="-3"/>
              </w:rPr>
              <w:t xml:space="preserve"> </w:t>
            </w:r>
            <w:r>
              <w:rPr>
                <w:spacing w:val="-5"/>
              </w:rPr>
              <w:t>60%</w:t>
            </w:r>
          </w:p>
        </w:tc>
      </w:tr>
      <w:tr w:rsidR="00CB4C28" w14:paraId="6A043E3A" w14:textId="77777777">
        <w:trPr>
          <w:trHeight w:val="628"/>
        </w:trPr>
        <w:tc>
          <w:tcPr>
            <w:tcW w:w="3459" w:type="dxa"/>
          </w:tcPr>
          <w:p w14:paraId="6A043E35" w14:textId="77777777" w:rsidR="00CB4C28" w:rsidRDefault="005B32E1">
            <w:pPr>
              <w:pStyle w:val="TableParagraph"/>
              <w:spacing w:before="123" w:line="252" w:lineRule="exact"/>
              <w:ind w:left="50"/>
              <w:rPr>
                <w:b/>
              </w:rPr>
            </w:pPr>
            <w:r>
              <w:rPr>
                <w:b/>
              </w:rPr>
              <w:t>U.S.</w:t>
            </w:r>
            <w:r>
              <w:rPr>
                <w:b/>
                <w:spacing w:val="-4"/>
              </w:rPr>
              <w:t xml:space="preserve"> </w:t>
            </w:r>
            <w:r>
              <w:rPr>
                <w:b/>
              </w:rPr>
              <w:t>Sieve</w:t>
            </w:r>
            <w:r>
              <w:rPr>
                <w:b/>
                <w:spacing w:val="-6"/>
              </w:rPr>
              <w:t xml:space="preserve"> </w:t>
            </w:r>
            <w:r>
              <w:rPr>
                <w:b/>
              </w:rPr>
              <w:t>Standard</w:t>
            </w:r>
            <w:r>
              <w:rPr>
                <w:b/>
                <w:spacing w:val="-5"/>
              </w:rPr>
              <w:t xml:space="preserve"> </w:t>
            </w:r>
            <w:r>
              <w:rPr>
                <w:b/>
              </w:rPr>
              <w:t>Sieve</w:t>
            </w:r>
            <w:r>
              <w:rPr>
                <w:b/>
                <w:spacing w:val="-5"/>
              </w:rPr>
              <w:t xml:space="preserve"> </w:t>
            </w:r>
            <w:r>
              <w:rPr>
                <w:b/>
                <w:spacing w:val="-4"/>
              </w:rPr>
              <w:t>Size</w:t>
            </w:r>
          </w:p>
          <w:p w14:paraId="6A043E36" w14:textId="77777777" w:rsidR="00CB4C28" w:rsidRDefault="005B32E1">
            <w:pPr>
              <w:pStyle w:val="TableParagraph"/>
              <w:spacing w:line="233" w:lineRule="exact"/>
              <w:ind w:left="50"/>
            </w:pPr>
            <w:r>
              <w:t>No</w:t>
            </w:r>
            <w:r>
              <w:rPr>
                <w:spacing w:val="-2"/>
              </w:rPr>
              <w:t xml:space="preserve"> </w:t>
            </w:r>
            <w:r>
              <w:t>16</w:t>
            </w:r>
            <w:r>
              <w:rPr>
                <w:spacing w:val="-1"/>
              </w:rPr>
              <w:t xml:space="preserve"> </w:t>
            </w:r>
            <w:r>
              <w:t>(1</w:t>
            </w:r>
            <w:r>
              <w:rPr>
                <w:spacing w:val="-3"/>
              </w:rPr>
              <w:t xml:space="preserve"> </w:t>
            </w:r>
            <w:r>
              <w:t>18</w:t>
            </w:r>
            <w:r>
              <w:rPr>
                <w:spacing w:val="-2"/>
              </w:rPr>
              <w:t xml:space="preserve"> </w:t>
            </w:r>
            <w:r>
              <w:rPr>
                <w:spacing w:val="-5"/>
              </w:rPr>
              <w:t>mm)</w:t>
            </w:r>
          </w:p>
        </w:tc>
        <w:tc>
          <w:tcPr>
            <w:tcW w:w="2934" w:type="dxa"/>
          </w:tcPr>
          <w:p w14:paraId="6A043E37" w14:textId="77777777" w:rsidR="00CB4C28" w:rsidRDefault="005B32E1">
            <w:pPr>
              <w:pStyle w:val="TableParagraph"/>
              <w:spacing w:before="123" w:line="252" w:lineRule="exact"/>
              <w:ind w:left="192"/>
              <w:rPr>
                <w:b/>
              </w:rPr>
            </w:pPr>
            <w:r>
              <w:rPr>
                <w:b/>
              </w:rPr>
              <w:t>Percent</w:t>
            </w:r>
            <w:r>
              <w:rPr>
                <w:b/>
                <w:spacing w:val="-2"/>
              </w:rPr>
              <w:t xml:space="preserve"> Passing</w:t>
            </w:r>
          </w:p>
          <w:p w14:paraId="6A043E38" w14:textId="77777777" w:rsidR="00CB4C28" w:rsidRDefault="005B32E1">
            <w:pPr>
              <w:pStyle w:val="TableParagraph"/>
              <w:spacing w:line="233" w:lineRule="exact"/>
              <w:ind w:left="192"/>
            </w:pPr>
            <w:r>
              <w:rPr>
                <w:spacing w:val="-5"/>
              </w:rPr>
              <w:t>100</w:t>
            </w:r>
          </w:p>
        </w:tc>
        <w:tc>
          <w:tcPr>
            <w:tcW w:w="3750" w:type="dxa"/>
          </w:tcPr>
          <w:p w14:paraId="6A043E39" w14:textId="77777777" w:rsidR="00CB4C28" w:rsidRDefault="00CB4C28">
            <w:pPr>
              <w:pStyle w:val="TableParagraph"/>
              <w:rPr>
                <w:rFonts w:ascii="Times New Roman"/>
              </w:rPr>
            </w:pPr>
          </w:p>
        </w:tc>
      </w:tr>
    </w:tbl>
    <w:p w14:paraId="6A043E3B" w14:textId="77777777" w:rsidR="00CB4C28" w:rsidRDefault="00CB4C28">
      <w:pPr>
        <w:pStyle w:val="BodyText"/>
        <w:spacing w:before="1"/>
        <w:rPr>
          <w:b/>
        </w:rPr>
      </w:pPr>
    </w:p>
    <w:p w14:paraId="6A043E3C" w14:textId="77777777" w:rsidR="00CB4C28" w:rsidRDefault="005B32E1">
      <w:pPr>
        <w:pStyle w:val="ListParagraph"/>
        <w:numPr>
          <w:ilvl w:val="0"/>
          <w:numId w:val="20"/>
        </w:numPr>
        <w:tabs>
          <w:tab w:val="left" w:pos="1798"/>
          <w:tab w:val="left" w:pos="1800"/>
        </w:tabs>
        <w:ind w:right="351"/>
        <w:jc w:val="both"/>
      </w:pPr>
      <w:r>
        <w:t>Chemical</w:t>
      </w:r>
      <w:r>
        <w:rPr>
          <w:spacing w:val="-10"/>
        </w:rPr>
        <w:t xml:space="preserve"> </w:t>
      </w:r>
      <w:r>
        <w:t>Resistance.</w:t>
      </w:r>
      <w:r>
        <w:rPr>
          <w:spacing w:val="-8"/>
        </w:rPr>
        <w:t xml:space="preserve"> </w:t>
      </w:r>
      <w:r>
        <w:t>Use</w:t>
      </w:r>
      <w:r>
        <w:rPr>
          <w:spacing w:val="-9"/>
        </w:rPr>
        <w:t xml:space="preserve"> </w:t>
      </w:r>
      <w:r>
        <w:t>material</w:t>
      </w:r>
      <w:r>
        <w:rPr>
          <w:spacing w:val="-10"/>
        </w:rPr>
        <w:t xml:space="preserve"> </w:t>
      </w:r>
      <w:r>
        <w:t>manufactured</w:t>
      </w:r>
      <w:r>
        <w:rPr>
          <w:spacing w:val="-12"/>
        </w:rPr>
        <w:t xml:space="preserve"> </w:t>
      </w:r>
      <w:r>
        <w:t>with</w:t>
      </w:r>
      <w:r>
        <w:rPr>
          <w:spacing w:val="-9"/>
        </w:rPr>
        <w:t xml:space="preserve"> </w:t>
      </w:r>
      <w:r>
        <w:t>glass</w:t>
      </w:r>
      <w:r>
        <w:rPr>
          <w:spacing w:val="-9"/>
        </w:rPr>
        <w:t xml:space="preserve"> </w:t>
      </w:r>
      <w:r>
        <w:t>spheres</w:t>
      </w:r>
      <w:r>
        <w:rPr>
          <w:spacing w:val="-11"/>
        </w:rPr>
        <w:t xml:space="preserve"> </w:t>
      </w:r>
      <w:r>
        <w:t>that</w:t>
      </w:r>
      <w:r>
        <w:rPr>
          <w:spacing w:val="-7"/>
        </w:rPr>
        <w:t xml:space="preserve"> </w:t>
      </w:r>
      <w:r>
        <w:t>withstand</w:t>
      </w:r>
      <w:r>
        <w:rPr>
          <w:spacing w:val="-9"/>
        </w:rPr>
        <w:t xml:space="preserve"> </w:t>
      </w:r>
      <w:r>
        <w:t>immersion</w:t>
      </w:r>
      <w:r>
        <w:rPr>
          <w:spacing w:val="-9"/>
        </w:rPr>
        <w:t xml:space="preserve"> </w:t>
      </w:r>
      <w:r>
        <w:t>in water and acids without corroding or etching, and withstand sulfides without darkening or decomposing.</w:t>
      </w:r>
      <w:r>
        <w:rPr>
          <w:spacing w:val="-12"/>
        </w:rPr>
        <w:t xml:space="preserve"> </w:t>
      </w:r>
      <w:r>
        <w:t>Have</w:t>
      </w:r>
      <w:r>
        <w:rPr>
          <w:spacing w:val="-14"/>
        </w:rPr>
        <w:t xml:space="preserve"> </w:t>
      </w:r>
      <w:r>
        <w:t>the</w:t>
      </w:r>
      <w:r>
        <w:rPr>
          <w:spacing w:val="-12"/>
        </w:rPr>
        <w:t xml:space="preserve"> </w:t>
      </w:r>
      <w:r>
        <w:t>chemical</w:t>
      </w:r>
      <w:r>
        <w:rPr>
          <w:spacing w:val="-12"/>
        </w:rPr>
        <w:t xml:space="preserve"> </w:t>
      </w:r>
      <w:r>
        <w:t>resistance</w:t>
      </w:r>
      <w:r>
        <w:rPr>
          <w:spacing w:val="-14"/>
        </w:rPr>
        <w:t xml:space="preserve"> </w:t>
      </w:r>
      <w:r>
        <w:t>tested</w:t>
      </w:r>
      <w:r>
        <w:rPr>
          <w:spacing w:val="-11"/>
        </w:rPr>
        <w:t xml:space="preserve"> </w:t>
      </w:r>
      <w:r>
        <w:t>by</w:t>
      </w:r>
      <w:r>
        <w:rPr>
          <w:spacing w:val="-11"/>
        </w:rPr>
        <w:t xml:space="preserve"> </w:t>
      </w:r>
      <w:r>
        <w:t>placing</w:t>
      </w:r>
      <w:r>
        <w:rPr>
          <w:spacing w:val="-12"/>
        </w:rPr>
        <w:t xml:space="preserve"> </w:t>
      </w:r>
      <w:r>
        <w:t>a</w:t>
      </w:r>
      <w:r>
        <w:rPr>
          <w:spacing w:val="-11"/>
        </w:rPr>
        <w:t xml:space="preserve"> </w:t>
      </w:r>
      <w:r>
        <w:t>3</w:t>
      </w:r>
      <w:r>
        <w:rPr>
          <w:spacing w:val="-14"/>
        </w:rPr>
        <w:t xml:space="preserve"> </w:t>
      </w:r>
      <w:r>
        <w:t>g</w:t>
      </w:r>
      <w:r>
        <w:rPr>
          <w:spacing w:val="-14"/>
        </w:rPr>
        <w:t xml:space="preserve"> </w:t>
      </w:r>
      <w:r>
        <w:t>to</w:t>
      </w:r>
      <w:r>
        <w:rPr>
          <w:spacing w:val="-11"/>
        </w:rPr>
        <w:t xml:space="preserve"> </w:t>
      </w:r>
      <w:r>
        <w:t>5</w:t>
      </w:r>
      <w:r>
        <w:rPr>
          <w:spacing w:val="-11"/>
        </w:rPr>
        <w:t xml:space="preserve"> </w:t>
      </w:r>
      <w:r>
        <w:t>g</w:t>
      </w:r>
      <w:r>
        <w:rPr>
          <w:spacing w:val="-10"/>
        </w:rPr>
        <w:t xml:space="preserve"> </w:t>
      </w:r>
      <w:r>
        <w:t>sample</w:t>
      </w:r>
      <w:r>
        <w:rPr>
          <w:spacing w:val="-11"/>
        </w:rPr>
        <w:t xml:space="preserve"> </w:t>
      </w:r>
      <w:r>
        <w:t>in</w:t>
      </w:r>
      <w:r>
        <w:rPr>
          <w:spacing w:val="-11"/>
        </w:rPr>
        <w:t xml:space="preserve"> </w:t>
      </w:r>
      <w:r>
        <w:t>each</w:t>
      </w:r>
      <w:r>
        <w:rPr>
          <w:spacing w:val="-11"/>
        </w:rPr>
        <w:t xml:space="preserve"> </w:t>
      </w:r>
      <w:r>
        <w:t>of</w:t>
      </w:r>
      <w:r>
        <w:rPr>
          <w:spacing w:val="-12"/>
        </w:rPr>
        <w:t xml:space="preserve"> </w:t>
      </w:r>
      <w:r>
        <w:t>three glass beakers or porcelain dishes and immersing as follows:</w:t>
      </w:r>
    </w:p>
    <w:p w14:paraId="6A043E3D" w14:textId="77777777" w:rsidR="00CB4C28" w:rsidRDefault="005B32E1">
      <w:pPr>
        <w:pStyle w:val="BodyText"/>
        <w:spacing w:before="2" w:line="252" w:lineRule="exact"/>
        <w:ind w:left="1800"/>
      </w:pPr>
      <w:r>
        <w:t>Cover</w:t>
      </w:r>
      <w:r>
        <w:rPr>
          <w:spacing w:val="-6"/>
        </w:rPr>
        <w:t xml:space="preserve"> </w:t>
      </w:r>
      <w:r>
        <w:t>the</w:t>
      </w:r>
      <w:r>
        <w:rPr>
          <w:spacing w:val="-7"/>
        </w:rPr>
        <w:t xml:space="preserve"> </w:t>
      </w:r>
      <w:r>
        <w:t>first</w:t>
      </w:r>
      <w:r>
        <w:rPr>
          <w:spacing w:val="-6"/>
        </w:rPr>
        <w:t xml:space="preserve"> </w:t>
      </w:r>
      <w:r>
        <w:t>with</w:t>
      </w:r>
      <w:r>
        <w:rPr>
          <w:spacing w:val="-5"/>
        </w:rPr>
        <w:t xml:space="preserve"> </w:t>
      </w:r>
      <w:r>
        <w:t>distilled</w:t>
      </w:r>
      <w:r>
        <w:rPr>
          <w:spacing w:val="-4"/>
        </w:rPr>
        <w:t xml:space="preserve"> </w:t>
      </w:r>
      <w:r>
        <w:rPr>
          <w:spacing w:val="-2"/>
        </w:rPr>
        <w:t>water.</w:t>
      </w:r>
    </w:p>
    <w:p w14:paraId="6A043E3E" w14:textId="77777777" w:rsidR="00CB4C28" w:rsidRDefault="005B32E1">
      <w:pPr>
        <w:pStyle w:val="BodyText"/>
        <w:spacing w:line="252" w:lineRule="exact"/>
        <w:ind w:left="1800"/>
      </w:pPr>
      <w:r>
        <w:t>Cover</w:t>
      </w:r>
      <w:r>
        <w:rPr>
          <w:spacing w:val="-5"/>
        </w:rPr>
        <w:t xml:space="preserve"> </w:t>
      </w:r>
      <w:r>
        <w:t>the</w:t>
      </w:r>
      <w:r>
        <w:rPr>
          <w:spacing w:val="-4"/>
        </w:rPr>
        <w:t xml:space="preserve"> </w:t>
      </w:r>
      <w:r>
        <w:t>second</w:t>
      </w:r>
      <w:r>
        <w:rPr>
          <w:spacing w:val="-5"/>
        </w:rPr>
        <w:t xml:space="preserve"> </w:t>
      </w:r>
      <w:r>
        <w:t>with</w:t>
      </w:r>
      <w:r>
        <w:rPr>
          <w:spacing w:val="-6"/>
        </w:rPr>
        <w:t xml:space="preserve"> </w:t>
      </w:r>
      <w:r>
        <w:t>a</w:t>
      </w:r>
      <w:r>
        <w:rPr>
          <w:spacing w:val="-6"/>
        </w:rPr>
        <w:t xml:space="preserve"> </w:t>
      </w:r>
      <w:r>
        <w:t>3N</w:t>
      </w:r>
      <w:r>
        <w:rPr>
          <w:spacing w:val="-4"/>
        </w:rPr>
        <w:t xml:space="preserve"> </w:t>
      </w:r>
      <w:r>
        <w:t>solution</w:t>
      </w:r>
      <w:r>
        <w:rPr>
          <w:spacing w:val="-4"/>
        </w:rPr>
        <w:t xml:space="preserve"> </w:t>
      </w:r>
      <w:r>
        <w:t>of</w:t>
      </w:r>
      <w:r>
        <w:rPr>
          <w:spacing w:val="-4"/>
        </w:rPr>
        <w:t xml:space="preserve"> </w:t>
      </w:r>
      <w:r>
        <w:t>sulfuric</w:t>
      </w:r>
      <w:r>
        <w:rPr>
          <w:spacing w:val="-2"/>
        </w:rPr>
        <w:t xml:space="preserve"> </w:t>
      </w:r>
      <w:r>
        <w:rPr>
          <w:spacing w:val="-4"/>
        </w:rPr>
        <w:t>acid.</w:t>
      </w:r>
    </w:p>
    <w:p w14:paraId="6A043E3F" w14:textId="77777777" w:rsidR="00CB4C28" w:rsidRDefault="005B32E1">
      <w:pPr>
        <w:pStyle w:val="BodyText"/>
        <w:spacing w:before="1"/>
        <w:ind w:left="1800"/>
      </w:pPr>
      <w:r>
        <w:t>Cover</w:t>
      </w:r>
      <w:r>
        <w:rPr>
          <w:spacing w:val="23"/>
        </w:rPr>
        <w:t xml:space="preserve"> </w:t>
      </w:r>
      <w:r>
        <w:t>the</w:t>
      </w:r>
      <w:r>
        <w:rPr>
          <w:spacing w:val="22"/>
        </w:rPr>
        <w:t xml:space="preserve"> </w:t>
      </w:r>
      <w:r>
        <w:t>third</w:t>
      </w:r>
      <w:r>
        <w:rPr>
          <w:spacing w:val="25"/>
        </w:rPr>
        <w:t xml:space="preserve"> </w:t>
      </w:r>
      <w:r>
        <w:t>with</w:t>
      </w:r>
      <w:r>
        <w:rPr>
          <w:spacing w:val="22"/>
        </w:rPr>
        <w:t xml:space="preserve"> </w:t>
      </w:r>
      <w:r>
        <w:t>a</w:t>
      </w:r>
      <w:r>
        <w:rPr>
          <w:spacing w:val="22"/>
        </w:rPr>
        <w:t xml:space="preserve"> </w:t>
      </w:r>
      <w:r>
        <w:t>solution</w:t>
      </w:r>
      <w:r>
        <w:rPr>
          <w:spacing w:val="25"/>
        </w:rPr>
        <w:t xml:space="preserve"> </w:t>
      </w:r>
      <w:r>
        <w:t>of</w:t>
      </w:r>
      <w:r>
        <w:rPr>
          <w:spacing w:val="23"/>
        </w:rPr>
        <w:t xml:space="preserve"> </w:t>
      </w:r>
      <w:r>
        <w:t>50</w:t>
      </w:r>
      <w:r>
        <w:rPr>
          <w:spacing w:val="24"/>
        </w:rPr>
        <w:t xml:space="preserve"> </w:t>
      </w:r>
      <w:r>
        <w:t>percent</w:t>
      </w:r>
      <w:r>
        <w:rPr>
          <w:spacing w:val="24"/>
        </w:rPr>
        <w:t xml:space="preserve"> </w:t>
      </w:r>
      <w:r>
        <w:t>sodium</w:t>
      </w:r>
      <w:r>
        <w:rPr>
          <w:spacing w:val="25"/>
        </w:rPr>
        <w:t xml:space="preserve"> </w:t>
      </w:r>
      <w:r>
        <w:t>sulfide,</w:t>
      </w:r>
      <w:r>
        <w:rPr>
          <w:spacing w:val="24"/>
        </w:rPr>
        <w:t xml:space="preserve"> </w:t>
      </w:r>
      <w:r>
        <w:t>48</w:t>
      </w:r>
      <w:r>
        <w:rPr>
          <w:spacing w:val="22"/>
        </w:rPr>
        <w:t xml:space="preserve"> </w:t>
      </w:r>
      <w:r>
        <w:t>percent</w:t>
      </w:r>
      <w:r>
        <w:rPr>
          <w:spacing w:val="24"/>
        </w:rPr>
        <w:t xml:space="preserve"> </w:t>
      </w:r>
      <w:r>
        <w:t>distilled</w:t>
      </w:r>
      <w:r>
        <w:rPr>
          <w:spacing w:val="24"/>
        </w:rPr>
        <w:t xml:space="preserve"> </w:t>
      </w:r>
      <w:r>
        <w:t>water,</w:t>
      </w:r>
      <w:r>
        <w:rPr>
          <w:spacing w:val="26"/>
        </w:rPr>
        <w:t xml:space="preserve"> </w:t>
      </w:r>
      <w:r>
        <w:t>and</w:t>
      </w:r>
      <w:r>
        <w:rPr>
          <w:spacing w:val="22"/>
        </w:rPr>
        <w:t xml:space="preserve"> </w:t>
      </w:r>
      <w:r>
        <w:t>2 percent Aerosol 1B or similar wetting agent.</w:t>
      </w:r>
    </w:p>
    <w:p w14:paraId="6A043E40" w14:textId="77777777" w:rsidR="00CB4C28" w:rsidRDefault="005B32E1">
      <w:pPr>
        <w:pStyle w:val="BodyText"/>
        <w:ind w:left="1800"/>
      </w:pPr>
      <w:r>
        <w:t>Ensure that after one hour no darkening, hazing, or other evidence of instability is evident when examined microscopically.</w:t>
      </w:r>
    </w:p>
    <w:p w14:paraId="6A043E41" w14:textId="77777777" w:rsidR="00CB4C28" w:rsidRDefault="00CB4C28">
      <w:pPr>
        <w:pStyle w:val="BodyText"/>
      </w:pPr>
    </w:p>
    <w:p w14:paraId="6A043E42" w14:textId="77777777" w:rsidR="00CB4C28" w:rsidRDefault="005B32E1">
      <w:pPr>
        <w:pStyle w:val="Heading2"/>
        <w:numPr>
          <w:ilvl w:val="0"/>
          <w:numId w:val="13"/>
        </w:numPr>
        <w:tabs>
          <w:tab w:val="left" w:pos="606"/>
        </w:tabs>
        <w:spacing w:line="240" w:lineRule="auto"/>
        <w:ind w:left="606" w:hanging="246"/>
      </w:pPr>
      <w:r>
        <w:t>Drop-On</w:t>
      </w:r>
      <w:r>
        <w:rPr>
          <w:spacing w:val="-8"/>
        </w:rPr>
        <w:t xml:space="preserve"> </w:t>
      </w:r>
      <w:r>
        <w:t>Glass</w:t>
      </w:r>
      <w:r>
        <w:rPr>
          <w:spacing w:val="-5"/>
        </w:rPr>
        <w:t xml:space="preserve"> </w:t>
      </w:r>
      <w:r>
        <w:rPr>
          <w:spacing w:val="-2"/>
        </w:rPr>
        <w:t>Spheres</w:t>
      </w:r>
    </w:p>
    <w:p w14:paraId="6A043E43" w14:textId="77777777" w:rsidR="00CB4C28" w:rsidRDefault="005B32E1">
      <w:pPr>
        <w:pStyle w:val="Heading2"/>
        <w:numPr>
          <w:ilvl w:val="0"/>
          <w:numId w:val="27"/>
        </w:numPr>
        <w:tabs>
          <w:tab w:val="left" w:pos="630"/>
        </w:tabs>
        <w:spacing w:before="251" w:line="240" w:lineRule="auto"/>
        <w:ind w:left="630" w:hanging="270"/>
      </w:pPr>
      <w:r>
        <w:t>Requirements</w:t>
      </w:r>
      <w:r>
        <w:rPr>
          <w:spacing w:val="-7"/>
        </w:rPr>
        <w:t xml:space="preserve"> </w:t>
      </w:r>
      <w:r>
        <w:t>of</w:t>
      </w:r>
      <w:r>
        <w:rPr>
          <w:spacing w:val="-4"/>
        </w:rPr>
        <w:t xml:space="preserve"> </w:t>
      </w:r>
      <w:r>
        <w:t>Sealing</w:t>
      </w:r>
      <w:r>
        <w:rPr>
          <w:spacing w:val="-7"/>
        </w:rPr>
        <w:t xml:space="preserve"> </w:t>
      </w:r>
      <w:r>
        <w:rPr>
          <w:spacing w:val="-2"/>
        </w:rPr>
        <w:t>Primer</w:t>
      </w:r>
    </w:p>
    <w:p w14:paraId="6A043E44" w14:textId="77777777" w:rsidR="00CB4C28" w:rsidRDefault="005B32E1">
      <w:pPr>
        <w:pStyle w:val="BodyText"/>
        <w:spacing w:before="2"/>
        <w:ind w:left="360" w:right="358"/>
        <w:jc w:val="both"/>
      </w:pPr>
      <w:r>
        <w:t>Place the particular type of two-part epoxy binder-sealer at the application rate as recommended in writing by the thermoplastic material manufacturer.</w:t>
      </w:r>
    </w:p>
    <w:p w14:paraId="6A043E45" w14:textId="77777777" w:rsidR="00CB4C28" w:rsidRDefault="005B32E1">
      <w:pPr>
        <w:pStyle w:val="Heading2"/>
        <w:numPr>
          <w:ilvl w:val="2"/>
          <w:numId w:val="29"/>
        </w:numPr>
        <w:tabs>
          <w:tab w:val="left" w:pos="1276"/>
        </w:tabs>
        <w:spacing w:before="252" w:line="253" w:lineRule="exact"/>
        <w:ind w:left="1276" w:hanging="916"/>
        <w:jc w:val="both"/>
      </w:pPr>
      <w:r>
        <w:t>Delivery,</w:t>
      </w:r>
      <w:r>
        <w:rPr>
          <w:spacing w:val="-6"/>
        </w:rPr>
        <w:t xml:space="preserve"> </w:t>
      </w:r>
      <w:r>
        <w:t>Storage,</w:t>
      </w:r>
      <w:r>
        <w:rPr>
          <w:spacing w:val="-5"/>
        </w:rPr>
        <w:t xml:space="preserve"> </w:t>
      </w:r>
      <w:r>
        <w:t>and</w:t>
      </w:r>
      <w:r>
        <w:rPr>
          <w:spacing w:val="-6"/>
        </w:rPr>
        <w:t xml:space="preserve"> </w:t>
      </w:r>
      <w:r>
        <w:rPr>
          <w:spacing w:val="-2"/>
        </w:rPr>
        <w:t>Handling</w:t>
      </w:r>
    </w:p>
    <w:p w14:paraId="6A043E46" w14:textId="77777777" w:rsidR="00CB4C28" w:rsidRDefault="005B32E1">
      <w:pPr>
        <w:pStyle w:val="BodyText"/>
        <w:ind w:left="360" w:right="357"/>
        <w:jc w:val="both"/>
      </w:pPr>
      <w:r>
        <w:t xml:space="preserve">Use material delivered in 50 </w:t>
      </w:r>
      <w:proofErr w:type="spellStart"/>
      <w:r>
        <w:t>lb</w:t>
      </w:r>
      <w:proofErr w:type="spellEnd"/>
      <w:r>
        <w:t xml:space="preserve"> (22.7 kg) unit cardboard containers or bags strong enough for normal handling during</w:t>
      </w:r>
      <w:r>
        <w:rPr>
          <w:spacing w:val="-5"/>
        </w:rPr>
        <w:t xml:space="preserve"> </w:t>
      </w:r>
      <w:r>
        <w:t>shipment</w:t>
      </w:r>
      <w:r>
        <w:rPr>
          <w:spacing w:val="-4"/>
        </w:rPr>
        <w:t xml:space="preserve"> </w:t>
      </w:r>
      <w:r>
        <w:t>and</w:t>
      </w:r>
      <w:r>
        <w:rPr>
          <w:spacing w:val="-7"/>
        </w:rPr>
        <w:t xml:space="preserve"> </w:t>
      </w:r>
      <w:r>
        <w:t>on-the-job</w:t>
      </w:r>
      <w:r>
        <w:rPr>
          <w:spacing w:val="-8"/>
        </w:rPr>
        <w:t xml:space="preserve"> </w:t>
      </w:r>
      <w:r>
        <w:t>transportation</w:t>
      </w:r>
      <w:r>
        <w:rPr>
          <w:spacing w:val="-7"/>
        </w:rPr>
        <w:t xml:space="preserve"> </w:t>
      </w:r>
      <w:r>
        <w:t>without</w:t>
      </w:r>
      <w:r>
        <w:rPr>
          <w:spacing w:val="-4"/>
        </w:rPr>
        <w:t xml:space="preserve"> </w:t>
      </w:r>
      <w:r>
        <w:t>loss</w:t>
      </w:r>
      <w:r>
        <w:rPr>
          <w:spacing w:val="-7"/>
        </w:rPr>
        <w:t xml:space="preserve"> </w:t>
      </w:r>
      <w:r>
        <w:t>of</w:t>
      </w:r>
      <w:r>
        <w:rPr>
          <w:spacing w:val="-5"/>
        </w:rPr>
        <w:t xml:space="preserve"> </w:t>
      </w:r>
      <w:r>
        <w:t>material.</w:t>
      </w:r>
      <w:r>
        <w:rPr>
          <w:spacing w:val="-6"/>
        </w:rPr>
        <w:t xml:space="preserve"> </w:t>
      </w:r>
      <w:r>
        <w:t>Ensure</w:t>
      </w:r>
      <w:r>
        <w:rPr>
          <w:spacing w:val="-7"/>
        </w:rPr>
        <w:t xml:space="preserve"> </w:t>
      </w:r>
      <w:r>
        <w:t>that</w:t>
      </w:r>
      <w:r>
        <w:rPr>
          <w:spacing w:val="-6"/>
        </w:rPr>
        <w:t xml:space="preserve"> </w:t>
      </w:r>
      <w:r>
        <w:t>each</w:t>
      </w:r>
      <w:r>
        <w:rPr>
          <w:spacing w:val="-5"/>
        </w:rPr>
        <w:t xml:space="preserve"> </w:t>
      </w:r>
      <w:r>
        <w:t>unit</w:t>
      </w:r>
      <w:r>
        <w:rPr>
          <w:spacing w:val="-4"/>
        </w:rPr>
        <w:t xml:space="preserve"> </w:t>
      </w:r>
      <w:r>
        <w:t>container</w:t>
      </w:r>
      <w:r>
        <w:rPr>
          <w:spacing w:val="-4"/>
        </w:rPr>
        <w:t xml:space="preserve"> </w:t>
      </w:r>
      <w:r>
        <w:t>is</w:t>
      </w:r>
      <w:r>
        <w:rPr>
          <w:spacing w:val="-5"/>
        </w:rPr>
        <w:t xml:space="preserve"> </w:t>
      </w:r>
      <w:r>
        <w:t>clearly marked to indicate the following:</w:t>
      </w:r>
    </w:p>
    <w:p w14:paraId="6A043E47" w14:textId="77777777" w:rsidR="00CB4C28" w:rsidRDefault="005B32E1">
      <w:pPr>
        <w:pStyle w:val="BodyText"/>
        <w:spacing w:before="2" w:line="252" w:lineRule="exact"/>
        <w:ind w:left="544"/>
      </w:pPr>
      <w:r>
        <w:t>Color</w:t>
      </w:r>
      <w:r>
        <w:rPr>
          <w:spacing w:val="-3"/>
        </w:rPr>
        <w:t xml:space="preserve"> </w:t>
      </w:r>
      <w:r>
        <w:t>of</w:t>
      </w:r>
      <w:r>
        <w:rPr>
          <w:spacing w:val="-4"/>
        </w:rPr>
        <w:t xml:space="preserve"> </w:t>
      </w:r>
      <w:r>
        <w:t>the</w:t>
      </w:r>
      <w:r>
        <w:rPr>
          <w:spacing w:val="-4"/>
        </w:rPr>
        <w:t xml:space="preserve"> </w:t>
      </w:r>
      <w:r>
        <w:rPr>
          <w:spacing w:val="-2"/>
        </w:rPr>
        <w:t>material</w:t>
      </w:r>
    </w:p>
    <w:p w14:paraId="6A043E48" w14:textId="77777777" w:rsidR="00CB4C28" w:rsidRDefault="005B32E1">
      <w:pPr>
        <w:pStyle w:val="BodyText"/>
        <w:ind w:left="544" w:right="3626"/>
      </w:pPr>
      <w:r>
        <w:t>Process</w:t>
      </w:r>
      <w:r>
        <w:rPr>
          <w:spacing w:val="-8"/>
        </w:rPr>
        <w:t xml:space="preserve"> </w:t>
      </w:r>
      <w:r>
        <w:t>batch</w:t>
      </w:r>
      <w:r>
        <w:rPr>
          <w:spacing w:val="-6"/>
        </w:rPr>
        <w:t xml:space="preserve"> </w:t>
      </w:r>
      <w:r>
        <w:t>number</w:t>
      </w:r>
      <w:r>
        <w:rPr>
          <w:spacing w:val="-9"/>
        </w:rPr>
        <w:t xml:space="preserve"> </w:t>
      </w:r>
      <w:r>
        <w:t>or</w:t>
      </w:r>
      <w:r>
        <w:rPr>
          <w:spacing w:val="-5"/>
        </w:rPr>
        <w:t xml:space="preserve"> </w:t>
      </w:r>
      <w:r>
        <w:t>similar</w:t>
      </w:r>
      <w:r>
        <w:rPr>
          <w:spacing w:val="-7"/>
        </w:rPr>
        <w:t xml:space="preserve"> </w:t>
      </w:r>
      <w:proofErr w:type="gramStart"/>
      <w:r>
        <w:t>manufacturer‘</w:t>
      </w:r>
      <w:proofErr w:type="gramEnd"/>
      <w:r>
        <w:t>s</w:t>
      </w:r>
      <w:r>
        <w:rPr>
          <w:spacing w:val="-5"/>
        </w:rPr>
        <w:t xml:space="preserve"> </w:t>
      </w:r>
      <w:r>
        <w:t xml:space="preserve">identification </w:t>
      </w:r>
      <w:proofErr w:type="gramStart"/>
      <w:r>
        <w:t>Manufacturer‘</w:t>
      </w:r>
      <w:proofErr w:type="gramEnd"/>
      <w:r>
        <w:t>s name</w:t>
      </w:r>
    </w:p>
    <w:p w14:paraId="6A043E49" w14:textId="77777777" w:rsidR="00CB4C28" w:rsidRDefault="005B32E1">
      <w:pPr>
        <w:pStyle w:val="BodyText"/>
        <w:ind w:left="544" w:right="8576"/>
      </w:pPr>
      <w:r>
        <w:t>Address</w:t>
      </w:r>
      <w:r>
        <w:rPr>
          <w:spacing w:val="-1"/>
        </w:rPr>
        <w:t xml:space="preserve"> </w:t>
      </w:r>
      <w:r>
        <w:t>of the</w:t>
      </w:r>
      <w:r>
        <w:rPr>
          <w:spacing w:val="-1"/>
        </w:rPr>
        <w:t xml:space="preserve"> </w:t>
      </w:r>
      <w:r>
        <w:t>plant Date</w:t>
      </w:r>
      <w:r>
        <w:rPr>
          <w:spacing w:val="-3"/>
        </w:rPr>
        <w:t xml:space="preserve"> </w:t>
      </w:r>
      <w:r>
        <w:t>of</w:t>
      </w:r>
      <w:r>
        <w:rPr>
          <w:spacing w:val="-4"/>
        </w:rPr>
        <w:t xml:space="preserve"> </w:t>
      </w:r>
      <w:r>
        <w:rPr>
          <w:spacing w:val="-2"/>
        </w:rPr>
        <w:t>manufacture</w:t>
      </w:r>
    </w:p>
    <w:p w14:paraId="6A043E4A" w14:textId="77777777" w:rsidR="00CB4C28" w:rsidRDefault="005B32E1">
      <w:pPr>
        <w:pStyle w:val="Heading2"/>
        <w:spacing w:before="252"/>
        <w:ind w:left="360" w:firstLine="0"/>
        <w:jc w:val="both"/>
      </w:pPr>
      <w:r>
        <w:t>653.3.02</w:t>
      </w:r>
      <w:r>
        <w:rPr>
          <w:spacing w:val="-4"/>
        </w:rPr>
        <w:t xml:space="preserve"> </w:t>
      </w:r>
      <w:r>
        <w:rPr>
          <w:spacing w:val="-2"/>
        </w:rPr>
        <w:t>Equipment</w:t>
      </w:r>
    </w:p>
    <w:p w14:paraId="6A043E4B" w14:textId="77777777" w:rsidR="00CB4C28" w:rsidRDefault="005B32E1">
      <w:pPr>
        <w:pStyle w:val="BodyText"/>
        <w:ind w:left="360" w:right="352"/>
        <w:jc w:val="both"/>
      </w:pPr>
      <w:r>
        <w:t xml:space="preserve">Depending on the marking required, use hand equipment or truck-mounted application units on roadway </w:t>
      </w:r>
      <w:r>
        <w:rPr>
          <w:spacing w:val="-2"/>
        </w:rPr>
        <w:t>installations.</w:t>
      </w:r>
    </w:p>
    <w:p w14:paraId="6A043E4C" w14:textId="77777777" w:rsidR="00CB4C28" w:rsidRDefault="00CB4C28">
      <w:pPr>
        <w:pStyle w:val="BodyText"/>
        <w:spacing w:before="2"/>
      </w:pPr>
    </w:p>
    <w:p w14:paraId="6A043E4D" w14:textId="77777777" w:rsidR="00CB4C28" w:rsidRDefault="005B32E1">
      <w:pPr>
        <w:pStyle w:val="Heading2"/>
        <w:numPr>
          <w:ilvl w:val="0"/>
          <w:numId w:val="25"/>
        </w:numPr>
        <w:tabs>
          <w:tab w:val="left" w:pos="641"/>
        </w:tabs>
        <w:ind w:left="641" w:hanging="281"/>
      </w:pPr>
      <w:r>
        <w:t>Spray</w:t>
      </w:r>
      <w:r>
        <w:rPr>
          <w:spacing w:val="-9"/>
        </w:rPr>
        <w:t xml:space="preserve"> </w:t>
      </w:r>
      <w:r>
        <w:t>Application</w:t>
      </w:r>
      <w:r>
        <w:rPr>
          <w:spacing w:val="-10"/>
        </w:rPr>
        <w:t xml:space="preserve"> </w:t>
      </w:r>
      <w:r>
        <w:rPr>
          <w:spacing w:val="-2"/>
        </w:rPr>
        <w:t>Machine</w:t>
      </w:r>
    </w:p>
    <w:p w14:paraId="6A043E4E" w14:textId="77777777" w:rsidR="00CB4C28" w:rsidRDefault="005B32E1">
      <w:pPr>
        <w:pStyle w:val="BodyText"/>
        <w:ind w:left="1080" w:right="2603" w:hanging="721"/>
      </w:pPr>
      <w:r>
        <w:t>Ensure</w:t>
      </w:r>
      <w:r>
        <w:rPr>
          <w:spacing w:val="-5"/>
        </w:rPr>
        <w:t xml:space="preserve"> </w:t>
      </w:r>
      <w:r>
        <w:t>that</w:t>
      </w:r>
      <w:r>
        <w:rPr>
          <w:spacing w:val="-4"/>
        </w:rPr>
        <w:t xml:space="preserve"> </w:t>
      </w:r>
      <w:r>
        <w:t>each</w:t>
      </w:r>
      <w:r>
        <w:rPr>
          <w:spacing w:val="-5"/>
        </w:rPr>
        <w:t xml:space="preserve"> </w:t>
      </w:r>
      <w:r>
        <w:t>spray</w:t>
      </w:r>
      <w:r>
        <w:rPr>
          <w:spacing w:val="-5"/>
        </w:rPr>
        <w:t xml:space="preserve"> </w:t>
      </w:r>
      <w:r>
        <w:t>application</w:t>
      </w:r>
      <w:r>
        <w:rPr>
          <w:spacing w:val="-3"/>
        </w:rPr>
        <w:t xml:space="preserve"> </w:t>
      </w:r>
      <w:r>
        <w:t>machine</w:t>
      </w:r>
      <w:r>
        <w:rPr>
          <w:spacing w:val="-3"/>
        </w:rPr>
        <w:t xml:space="preserve"> </w:t>
      </w:r>
      <w:r>
        <w:t>is</w:t>
      </w:r>
      <w:r>
        <w:rPr>
          <w:spacing w:val="-5"/>
        </w:rPr>
        <w:t xml:space="preserve"> </w:t>
      </w:r>
      <w:r>
        <w:t>equipped</w:t>
      </w:r>
      <w:r>
        <w:rPr>
          <w:spacing w:val="-3"/>
        </w:rPr>
        <w:t xml:space="preserve"> </w:t>
      </w:r>
      <w:r>
        <w:t>with</w:t>
      </w:r>
      <w:r>
        <w:rPr>
          <w:spacing w:val="-3"/>
        </w:rPr>
        <w:t xml:space="preserve"> </w:t>
      </w:r>
      <w:r>
        <w:t>the</w:t>
      </w:r>
      <w:r>
        <w:rPr>
          <w:spacing w:val="-5"/>
        </w:rPr>
        <w:t xml:space="preserve"> </w:t>
      </w:r>
      <w:r>
        <w:t>following</w:t>
      </w:r>
      <w:r>
        <w:rPr>
          <w:spacing w:val="-3"/>
        </w:rPr>
        <w:t xml:space="preserve"> </w:t>
      </w:r>
      <w:r>
        <w:t>features: Parts continuously mix and agitate the material.</w:t>
      </w:r>
    </w:p>
    <w:p w14:paraId="6A043E4F" w14:textId="77777777" w:rsidR="00CB4C28" w:rsidRDefault="005B32E1">
      <w:pPr>
        <w:pStyle w:val="BodyText"/>
        <w:ind w:left="1080"/>
      </w:pPr>
      <w:r>
        <w:t>Truck-mounted units for lane, edge, and center lines can operate at a minimum of 5 mph (8 kph) while installing striping.</w:t>
      </w:r>
    </w:p>
    <w:p w14:paraId="6A043E50" w14:textId="77777777" w:rsidR="00CB4C28" w:rsidRDefault="005B32E1">
      <w:pPr>
        <w:pStyle w:val="BodyText"/>
        <w:ind w:left="360"/>
      </w:pPr>
      <w:r>
        <w:t>Conveying</w:t>
      </w:r>
      <w:r>
        <w:rPr>
          <w:spacing w:val="24"/>
        </w:rPr>
        <w:t xml:space="preserve"> </w:t>
      </w:r>
      <w:r>
        <w:t>parts</w:t>
      </w:r>
      <w:r>
        <w:rPr>
          <w:spacing w:val="22"/>
        </w:rPr>
        <w:t xml:space="preserve"> </w:t>
      </w:r>
      <w:r>
        <w:t>between</w:t>
      </w:r>
      <w:r>
        <w:rPr>
          <w:spacing w:val="25"/>
        </w:rPr>
        <w:t xml:space="preserve"> </w:t>
      </w:r>
      <w:r>
        <w:t>the</w:t>
      </w:r>
      <w:r>
        <w:rPr>
          <w:spacing w:val="22"/>
        </w:rPr>
        <w:t xml:space="preserve"> </w:t>
      </w:r>
      <w:r>
        <w:t>main</w:t>
      </w:r>
      <w:r>
        <w:rPr>
          <w:spacing w:val="25"/>
        </w:rPr>
        <w:t xml:space="preserve"> </w:t>
      </w:r>
      <w:r>
        <w:t>material</w:t>
      </w:r>
      <w:r>
        <w:rPr>
          <w:spacing w:val="24"/>
        </w:rPr>
        <w:t xml:space="preserve"> </w:t>
      </w:r>
      <w:r>
        <w:t>reservoir</w:t>
      </w:r>
      <w:r>
        <w:rPr>
          <w:spacing w:val="26"/>
        </w:rPr>
        <w:t xml:space="preserve"> </w:t>
      </w:r>
      <w:r>
        <w:t>and</w:t>
      </w:r>
      <w:r>
        <w:rPr>
          <w:spacing w:val="22"/>
        </w:rPr>
        <w:t xml:space="preserve"> </w:t>
      </w:r>
      <w:r>
        <w:t>the</w:t>
      </w:r>
      <w:r>
        <w:rPr>
          <w:spacing w:val="24"/>
        </w:rPr>
        <w:t xml:space="preserve"> </w:t>
      </w:r>
      <w:r>
        <w:t>shaping</w:t>
      </w:r>
      <w:r>
        <w:rPr>
          <w:spacing w:val="22"/>
        </w:rPr>
        <w:t xml:space="preserve"> </w:t>
      </w:r>
      <w:r>
        <w:t>die</w:t>
      </w:r>
      <w:r>
        <w:rPr>
          <w:spacing w:val="25"/>
        </w:rPr>
        <w:t xml:space="preserve"> </w:t>
      </w:r>
      <w:r>
        <w:t>or</w:t>
      </w:r>
      <w:r>
        <w:rPr>
          <w:spacing w:val="25"/>
        </w:rPr>
        <w:t xml:space="preserve"> </w:t>
      </w:r>
      <w:r>
        <w:t>gun</w:t>
      </w:r>
      <w:r>
        <w:rPr>
          <w:spacing w:val="25"/>
        </w:rPr>
        <w:t xml:space="preserve"> </w:t>
      </w:r>
      <w:r>
        <w:t>prevent</w:t>
      </w:r>
      <w:r>
        <w:rPr>
          <w:spacing w:val="23"/>
        </w:rPr>
        <w:t xml:space="preserve"> </w:t>
      </w:r>
      <w:r>
        <w:t>accumulation</w:t>
      </w:r>
      <w:r>
        <w:rPr>
          <w:spacing w:val="25"/>
        </w:rPr>
        <w:t xml:space="preserve"> </w:t>
      </w:r>
      <w:r>
        <w:t xml:space="preserve">and </w:t>
      </w:r>
      <w:r>
        <w:rPr>
          <w:spacing w:val="-2"/>
        </w:rPr>
        <w:t>clogging.</w:t>
      </w:r>
    </w:p>
    <w:p w14:paraId="6A043E51" w14:textId="77777777" w:rsidR="00CB4C28" w:rsidRDefault="005B32E1">
      <w:pPr>
        <w:pStyle w:val="BodyText"/>
        <w:spacing w:before="1" w:line="252" w:lineRule="exact"/>
        <w:ind w:left="360"/>
      </w:pPr>
      <w:r>
        <w:t>Parts</w:t>
      </w:r>
      <w:r>
        <w:rPr>
          <w:spacing w:val="-10"/>
        </w:rPr>
        <w:t xml:space="preserve"> </w:t>
      </w:r>
      <w:r>
        <w:t>that</w:t>
      </w:r>
      <w:r>
        <w:rPr>
          <w:spacing w:val="-3"/>
        </w:rPr>
        <w:t xml:space="preserve"> </w:t>
      </w:r>
      <w:r>
        <w:t>contact</w:t>
      </w:r>
      <w:r>
        <w:rPr>
          <w:spacing w:val="-7"/>
        </w:rPr>
        <w:t xml:space="preserve"> </w:t>
      </w:r>
      <w:r>
        <w:t>the</w:t>
      </w:r>
      <w:r>
        <w:rPr>
          <w:spacing w:val="-7"/>
        </w:rPr>
        <w:t xml:space="preserve"> </w:t>
      </w:r>
      <w:r>
        <w:t>material</w:t>
      </w:r>
      <w:r>
        <w:rPr>
          <w:spacing w:val="-5"/>
        </w:rPr>
        <w:t xml:space="preserve"> </w:t>
      </w:r>
      <w:r>
        <w:t>are</w:t>
      </w:r>
      <w:r>
        <w:rPr>
          <w:spacing w:val="-7"/>
        </w:rPr>
        <w:t xml:space="preserve"> </w:t>
      </w:r>
      <w:r>
        <w:t>easily</w:t>
      </w:r>
      <w:r>
        <w:rPr>
          <w:spacing w:val="-5"/>
        </w:rPr>
        <w:t xml:space="preserve"> </w:t>
      </w:r>
      <w:r>
        <w:t>accessible</w:t>
      </w:r>
      <w:r>
        <w:rPr>
          <w:spacing w:val="-5"/>
        </w:rPr>
        <w:t xml:space="preserve"> </w:t>
      </w:r>
      <w:r>
        <w:t>and</w:t>
      </w:r>
      <w:r>
        <w:rPr>
          <w:spacing w:val="-6"/>
        </w:rPr>
        <w:t xml:space="preserve"> </w:t>
      </w:r>
      <w:r>
        <w:t>exposable</w:t>
      </w:r>
      <w:r>
        <w:rPr>
          <w:spacing w:val="-5"/>
        </w:rPr>
        <w:t xml:space="preserve"> </w:t>
      </w:r>
      <w:r>
        <w:t>for</w:t>
      </w:r>
      <w:r>
        <w:rPr>
          <w:spacing w:val="-5"/>
        </w:rPr>
        <w:t xml:space="preserve"> </w:t>
      </w:r>
      <w:r>
        <w:t>cleaning</w:t>
      </w:r>
      <w:r>
        <w:rPr>
          <w:spacing w:val="-5"/>
        </w:rPr>
        <w:t xml:space="preserve"> </w:t>
      </w:r>
      <w:r>
        <w:t>and</w:t>
      </w:r>
      <w:r>
        <w:rPr>
          <w:spacing w:val="-5"/>
        </w:rPr>
        <w:t xml:space="preserve"> </w:t>
      </w:r>
      <w:r>
        <w:rPr>
          <w:spacing w:val="-2"/>
        </w:rPr>
        <w:t>maintenance.</w:t>
      </w:r>
    </w:p>
    <w:p w14:paraId="6A043E52" w14:textId="77777777" w:rsidR="00CB4C28" w:rsidRDefault="005B32E1">
      <w:pPr>
        <w:pStyle w:val="BodyText"/>
        <w:ind w:left="360" w:right="347"/>
      </w:pPr>
      <w:r>
        <w:t>Mixing and conveying parts, including the shaping die or gun, maintain the material at the plastic temperature with heat transfer oil or electrical element-controlled heat. Do not use an external source of direct heat.</w:t>
      </w:r>
    </w:p>
    <w:p w14:paraId="6A043E53" w14:textId="77777777" w:rsidR="00CB4C28" w:rsidRDefault="005B32E1">
      <w:pPr>
        <w:pStyle w:val="BodyText"/>
        <w:ind w:left="360"/>
      </w:pPr>
      <w:r>
        <w:t>Parts</w:t>
      </w:r>
      <w:r>
        <w:rPr>
          <w:spacing w:val="-9"/>
        </w:rPr>
        <w:t xml:space="preserve"> </w:t>
      </w:r>
      <w:r>
        <w:t>provide</w:t>
      </w:r>
      <w:r>
        <w:rPr>
          <w:spacing w:val="-8"/>
        </w:rPr>
        <w:t xml:space="preserve"> </w:t>
      </w:r>
      <w:r>
        <w:t>continuously</w:t>
      </w:r>
      <w:r>
        <w:rPr>
          <w:spacing w:val="-6"/>
        </w:rPr>
        <w:t xml:space="preserve"> </w:t>
      </w:r>
      <w:r>
        <w:t>uniform</w:t>
      </w:r>
      <w:r>
        <w:rPr>
          <w:spacing w:val="-5"/>
        </w:rPr>
        <w:t xml:space="preserve"> </w:t>
      </w:r>
      <w:r>
        <w:t>stripe</w:t>
      </w:r>
      <w:r>
        <w:rPr>
          <w:spacing w:val="-8"/>
        </w:rPr>
        <w:t xml:space="preserve"> </w:t>
      </w:r>
      <w:r>
        <w:rPr>
          <w:spacing w:val="-2"/>
        </w:rPr>
        <w:t>dimensions.</w:t>
      </w:r>
    </w:p>
    <w:p w14:paraId="6A043E54" w14:textId="77777777" w:rsidR="00CB4C28" w:rsidRDefault="00CB4C28">
      <w:pPr>
        <w:pStyle w:val="BodyText"/>
        <w:sectPr w:rsidR="00CB4C28">
          <w:pgSz w:w="12240" w:h="15840"/>
          <w:pgMar w:top="1360" w:right="360" w:bottom="1160" w:left="360" w:header="0" w:footer="962" w:gutter="0"/>
          <w:cols w:space="720"/>
        </w:sectPr>
      </w:pPr>
    </w:p>
    <w:p w14:paraId="6A043E55" w14:textId="77777777" w:rsidR="00CB4C28" w:rsidRDefault="005B32E1">
      <w:pPr>
        <w:pStyle w:val="BodyText"/>
        <w:spacing w:before="80"/>
        <w:ind w:left="360"/>
      </w:pPr>
      <w:r>
        <w:lastRenderedPageBreak/>
        <w:t>Applicator cleanly and squarely cuts off stripe ends and applies skip lines. Do not use pans, aprons, or similar appliances that the die overruns.</w:t>
      </w:r>
    </w:p>
    <w:p w14:paraId="6A043E56" w14:textId="77777777" w:rsidR="00CB4C28" w:rsidRDefault="005B32E1">
      <w:pPr>
        <w:pStyle w:val="BodyText"/>
        <w:spacing w:before="1" w:line="252" w:lineRule="exact"/>
        <w:ind w:left="360"/>
      </w:pPr>
      <w:r>
        <w:t>Parts</w:t>
      </w:r>
      <w:r>
        <w:rPr>
          <w:spacing w:val="-6"/>
        </w:rPr>
        <w:t xml:space="preserve"> </w:t>
      </w:r>
      <w:r>
        <w:t>produce</w:t>
      </w:r>
      <w:r>
        <w:rPr>
          <w:spacing w:val="-7"/>
        </w:rPr>
        <w:t xml:space="preserve"> </w:t>
      </w:r>
      <w:r>
        <w:t>varying</w:t>
      </w:r>
      <w:r>
        <w:rPr>
          <w:spacing w:val="-4"/>
        </w:rPr>
        <w:t xml:space="preserve"> </w:t>
      </w:r>
      <w:r>
        <w:t>widths</w:t>
      </w:r>
      <w:r>
        <w:rPr>
          <w:spacing w:val="-4"/>
        </w:rPr>
        <w:t xml:space="preserve"> </w:t>
      </w:r>
      <w:r>
        <w:t>of</w:t>
      </w:r>
      <w:r>
        <w:rPr>
          <w:spacing w:val="-5"/>
        </w:rPr>
        <w:t xml:space="preserve"> </w:t>
      </w:r>
      <w:r>
        <w:t>traffic</w:t>
      </w:r>
      <w:r>
        <w:rPr>
          <w:spacing w:val="-5"/>
        </w:rPr>
        <w:t xml:space="preserve"> </w:t>
      </w:r>
      <w:r>
        <w:rPr>
          <w:spacing w:val="-2"/>
        </w:rPr>
        <w:t>markings.</w:t>
      </w:r>
    </w:p>
    <w:p w14:paraId="6A043E57" w14:textId="77777777" w:rsidR="00CB4C28" w:rsidRDefault="005B32E1">
      <w:pPr>
        <w:pStyle w:val="BodyText"/>
        <w:spacing w:line="252" w:lineRule="exact"/>
        <w:ind w:left="360"/>
      </w:pPr>
      <w:r>
        <w:t>Applicator</w:t>
      </w:r>
      <w:r>
        <w:rPr>
          <w:spacing w:val="-5"/>
        </w:rPr>
        <w:t xml:space="preserve"> </w:t>
      </w:r>
      <w:r>
        <w:t>is</w:t>
      </w:r>
      <w:r>
        <w:rPr>
          <w:spacing w:val="-6"/>
        </w:rPr>
        <w:t xml:space="preserve"> </w:t>
      </w:r>
      <w:r>
        <w:t>mobile</w:t>
      </w:r>
      <w:r>
        <w:rPr>
          <w:spacing w:val="-4"/>
        </w:rPr>
        <w:t xml:space="preserve"> </w:t>
      </w:r>
      <w:r>
        <w:t>and</w:t>
      </w:r>
      <w:r>
        <w:rPr>
          <w:spacing w:val="-6"/>
        </w:rPr>
        <w:t xml:space="preserve"> </w:t>
      </w:r>
      <w:r>
        <w:t>maneuverable</w:t>
      </w:r>
      <w:r>
        <w:rPr>
          <w:spacing w:val="-6"/>
        </w:rPr>
        <w:t xml:space="preserve"> </w:t>
      </w:r>
      <w:r>
        <w:t>enough</w:t>
      </w:r>
      <w:r>
        <w:rPr>
          <w:spacing w:val="-6"/>
        </w:rPr>
        <w:t xml:space="preserve"> </w:t>
      </w:r>
      <w:r>
        <w:t>to</w:t>
      </w:r>
      <w:r>
        <w:rPr>
          <w:spacing w:val="-6"/>
        </w:rPr>
        <w:t xml:space="preserve"> </w:t>
      </w:r>
      <w:r>
        <w:t>follow</w:t>
      </w:r>
      <w:r>
        <w:rPr>
          <w:spacing w:val="-5"/>
        </w:rPr>
        <w:t xml:space="preserve"> </w:t>
      </w:r>
      <w:r>
        <w:t>straight</w:t>
      </w:r>
      <w:r>
        <w:rPr>
          <w:spacing w:val="-5"/>
        </w:rPr>
        <w:t xml:space="preserve"> </w:t>
      </w:r>
      <w:r>
        <w:t>lines</w:t>
      </w:r>
      <w:r>
        <w:rPr>
          <w:spacing w:val="-4"/>
        </w:rPr>
        <w:t xml:space="preserve"> </w:t>
      </w:r>
      <w:r>
        <w:t>and</w:t>
      </w:r>
      <w:r>
        <w:rPr>
          <w:spacing w:val="-6"/>
        </w:rPr>
        <w:t xml:space="preserve"> </w:t>
      </w:r>
      <w:r>
        <w:t>make</w:t>
      </w:r>
      <w:r>
        <w:rPr>
          <w:spacing w:val="-4"/>
        </w:rPr>
        <w:t xml:space="preserve"> </w:t>
      </w:r>
      <w:r>
        <w:t>normal</w:t>
      </w:r>
      <w:r>
        <w:rPr>
          <w:spacing w:val="-5"/>
        </w:rPr>
        <w:t xml:space="preserve"> </w:t>
      </w:r>
      <w:r>
        <w:t>curves</w:t>
      </w:r>
      <w:r>
        <w:rPr>
          <w:spacing w:val="-4"/>
        </w:rPr>
        <w:t xml:space="preserve"> </w:t>
      </w:r>
      <w:r>
        <w:t>in</w:t>
      </w:r>
      <w:r>
        <w:rPr>
          <w:spacing w:val="-4"/>
        </w:rPr>
        <w:t xml:space="preserve"> </w:t>
      </w:r>
      <w:r>
        <w:t>a</w:t>
      </w:r>
      <w:r>
        <w:rPr>
          <w:spacing w:val="-6"/>
        </w:rPr>
        <w:t xml:space="preserve"> </w:t>
      </w:r>
      <w:r>
        <w:t>true</w:t>
      </w:r>
      <w:r>
        <w:rPr>
          <w:spacing w:val="-4"/>
        </w:rPr>
        <w:t xml:space="preserve"> arc.</w:t>
      </w:r>
    </w:p>
    <w:p w14:paraId="6A043E58" w14:textId="77777777" w:rsidR="00CB4C28" w:rsidRDefault="00CB4C28">
      <w:pPr>
        <w:pStyle w:val="BodyText"/>
      </w:pPr>
    </w:p>
    <w:p w14:paraId="6A043E59" w14:textId="77777777" w:rsidR="00CB4C28" w:rsidRDefault="005B32E1">
      <w:pPr>
        <w:pStyle w:val="Heading2"/>
        <w:numPr>
          <w:ilvl w:val="0"/>
          <w:numId w:val="25"/>
        </w:numPr>
        <w:tabs>
          <w:tab w:val="left" w:pos="638"/>
        </w:tabs>
        <w:ind w:left="638" w:hanging="278"/>
        <w:jc w:val="both"/>
      </w:pPr>
      <w:r>
        <w:t>Automatic</w:t>
      </w:r>
      <w:r>
        <w:rPr>
          <w:spacing w:val="-4"/>
        </w:rPr>
        <w:t xml:space="preserve"> </w:t>
      </w:r>
      <w:r>
        <w:t>Bead</w:t>
      </w:r>
      <w:r>
        <w:rPr>
          <w:spacing w:val="-5"/>
        </w:rPr>
        <w:t xml:space="preserve"> </w:t>
      </w:r>
      <w:r>
        <w:rPr>
          <w:spacing w:val="-2"/>
        </w:rPr>
        <w:t>Dispenser</w:t>
      </w:r>
    </w:p>
    <w:p w14:paraId="6A043E5A" w14:textId="77777777" w:rsidR="00CB4C28" w:rsidRDefault="005B32E1">
      <w:pPr>
        <w:pStyle w:val="BodyText"/>
        <w:ind w:left="360" w:right="357"/>
        <w:jc w:val="both"/>
      </w:pPr>
      <w:r>
        <w:t>Apply</w:t>
      </w:r>
      <w:r>
        <w:rPr>
          <w:spacing w:val="-4"/>
        </w:rPr>
        <w:t xml:space="preserve"> </w:t>
      </w:r>
      <w:r>
        <w:t>glass</w:t>
      </w:r>
      <w:r>
        <w:rPr>
          <w:spacing w:val="-6"/>
        </w:rPr>
        <w:t xml:space="preserve"> </w:t>
      </w:r>
      <w:r>
        <w:t>spheres</w:t>
      </w:r>
      <w:r>
        <w:rPr>
          <w:spacing w:val="-8"/>
        </w:rPr>
        <w:t xml:space="preserve"> </w:t>
      </w:r>
      <w:r>
        <w:t>to</w:t>
      </w:r>
      <w:r>
        <w:rPr>
          <w:spacing w:val="-6"/>
        </w:rPr>
        <w:t xml:space="preserve"> </w:t>
      </w:r>
      <w:r>
        <w:t>the</w:t>
      </w:r>
      <w:r>
        <w:rPr>
          <w:spacing w:val="-4"/>
        </w:rPr>
        <w:t xml:space="preserve"> </w:t>
      </w:r>
      <w:r>
        <w:t>surface</w:t>
      </w:r>
      <w:r>
        <w:rPr>
          <w:spacing w:val="-7"/>
        </w:rPr>
        <w:t xml:space="preserve"> </w:t>
      </w:r>
      <w:r>
        <w:t>of</w:t>
      </w:r>
      <w:r>
        <w:rPr>
          <w:spacing w:val="-5"/>
        </w:rPr>
        <w:t xml:space="preserve"> </w:t>
      </w:r>
      <w:r>
        <w:t>the</w:t>
      </w:r>
      <w:r>
        <w:rPr>
          <w:spacing w:val="-7"/>
        </w:rPr>
        <w:t xml:space="preserve"> </w:t>
      </w:r>
      <w:r>
        <w:t>completed</w:t>
      </w:r>
      <w:r>
        <w:rPr>
          <w:spacing w:val="-4"/>
        </w:rPr>
        <w:t xml:space="preserve"> </w:t>
      </w:r>
      <w:r>
        <w:t>stripe</w:t>
      </w:r>
      <w:r>
        <w:rPr>
          <w:spacing w:val="-7"/>
        </w:rPr>
        <w:t xml:space="preserve"> </w:t>
      </w:r>
      <w:r>
        <w:t>using</w:t>
      </w:r>
      <w:r>
        <w:rPr>
          <w:spacing w:val="-4"/>
        </w:rPr>
        <w:t xml:space="preserve"> </w:t>
      </w:r>
      <w:r>
        <w:t>a</w:t>
      </w:r>
      <w:r>
        <w:rPr>
          <w:spacing w:val="-6"/>
        </w:rPr>
        <w:t xml:space="preserve"> </w:t>
      </w:r>
      <w:r>
        <w:t>dispenser</w:t>
      </w:r>
      <w:r>
        <w:rPr>
          <w:spacing w:val="-3"/>
        </w:rPr>
        <w:t xml:space="preserve"> </w:t>
      </w:r>
      <w:r>
        <w:t>attached</w:t>
      </w:r>
      <w:r>
        <w:rPr>
          <w:spacing w:val="-6"/>
        </w:rPr>
        <w:t xml:space="preserve"> </w:t>
      </w:r>
      <w:r>
        <w:t>to</w:t>
      </w:r>
      <w:r>
        <w:rPr>
          <w:spacing w:val="-9"/>
        </w:rPr>
        <w:t xml:space="preserve"> </w:t>
      </w:r>
      <w:r>
        <w:t>the</w:t>
      </w:r>
      <w:r>
        <w:rPr>
          <w:spacing w:val="-7"/>
        </w:rPr>
        <w:t xml:space="preserve"> </w:t>
      </w:r>
      <w:r>
        <w:t>striping</w:t>
      </w:r>
      <w:r>
        <w:rPr>
          <w:spacing w:val="-7"/>
        </w:rPr>
        <w:t xml:space="preserve"> </w:t>
      </w:r>
      <w:r>
        <w:t>machine</w:t>
      </w:r>
      <w:r>
        <w:rPr>
          <w:spacing w:val="-7"/>
        </w:rPr>
        <w:t xml:space="preserve"> </w:t>
      </w:r>
      <w:r>
        <w:t>to automatically dispense the beads instantaneously upon the installed line. Synchronize the glass sphere dispenser cutoff with the automatic cutoff of the thermoplastic material.</w:t>
      </w:r>
    </w:p>
    <w:p w14:paraId="6A043E5B" w14:textId="77777777" w:rsidR="00CB4C28" w:rsidRDefault="00CB4C28">
      <w:pPr>
        <w:pStyle w:val="BodyText"/>
      </w:pPr>
    </w:p>
    <w:p w14:paraId="6A043E5C" w14:textId="77777777" w:rsidR="00CB4C28" w:rsidRDefault="005B32E1">
      <w:pPr>
        <w:pStyle w:val="Heading2"/>
        <w:numPr>
          <w:ilvl w:val="0"/>
          <w:numId w:val="25"/>
        </w:numPr>
        <w:tabs>
          <w:tab w:val="left" w:pos="641"/>
        </w:tabs>
        <w:ind w:left="641" w:hanging="281"/>
        <w:jc w:val="both"/>
      </w:pPr>
      <w:r>
        <w:t>Special</w:t>
      </w:r>
      <w:r>
        <w:rPr>
          <w:spacing w:val="-6"/>
        </w:rPr>
        <w:t xml:space="preserve"> </w:t>
      </w:r>
      <w:r>
        <w:rPr>
          <w:spacing w:val="-2"/>
        </w:rPr>
        <w:t>Kettles</w:t>
      </w:r>
    </w:p>
    <w:p w14:paraId="6A043E5D" w14:textId="77777777" w:rsidR="00CB4C28" w:rsidRDefault="005B32E1">
      <w:pPr>
        <w:pStyle w:val="BodyText"/>
        <w:ind w:left="360" w:right="358"/>
        <w:jc w:val="both"/>
      </w:pPr>
      <w:r>
        <w:t xml:space="preserve">Use special kettles for melting and heating the thermoplastic material. Kettles equipped with automatic thermostatic control devices provide positive temperature control and prevent overheating. Ensure that the applicator and kettles are equipped and arranged according to the requirements of the National Fire </w:t>
      </w:r>
      <w:r>
        <w:rPr>
          <w:spacing w:val="-2"/>
        </w:rPr>
        <w:t>Underwriters.</w:t>
      </w:r>
    </w:p>
    <w:p w14:paraId="6A043E5E" w14:textId="77777777" w:rsidR="00CB4C28" w:rsidRDefault="00CB4C28">
      <w:pPr>
        <w:pStyle w:val="BodyText"/>
        <w:spacing w:before="3"/>
      </w:pPr>
    </w:p>
    <w:p w14:paraId="6A043E5F" w14:textId="77777777" w:rsidR="00CB4C28" w:rsidRDefault="005B32E1">
      <w:pPr>
        <w:pStyle w:val="Heading2"/>
        <w:numPr>
          <w:ilvl w:val="0"/>
          <w:numId w:val="25"/>
        </w:numPr>
        <w:tabs>
          <w:tab w:val="left" w:pos="641"/>
        </w:tabs>
        <w:ind w:left="641" w:hanging="281"/>
        <w:jc w:val="both"/>
      </w:pPr>
      <w:r>
        <w:t>Hand</w:t>
      </w:r>
      <w:r>
        <w:rPr>
          <w:spacing w:val="-3"/>
        </w:rPr>
        <w:t xml:space="preserve"> </w:t>
      </w:r>
      <w:r>
        <w:rPr>
          <w:spacing w:val="-2"/>
        </w:rPr>
        <w:t>Equipment</w:t>
      </w:r>
    </w:p>
    <w:p w14:paraId="6A043E60" w14:textId="77777777" w:rsidR="00CB4C28" w:rsidRDefault="005B32E1">
      <w:pPr>
        <w:pStyle w:val="BodyText"/>
        <w:spacing w:line="252" w:lineRule="exact"/>
        <w:ind w:left="360"/>
      </w:pPr>
      <w:r>
        <w:t>Use</w:t>
      </w:r>
      <w:r>
        <w:rPr>
          <w:spacing w:val="-7"/>
        </w:rPr>
        <w:t xml:space="preserve"> </w:t>
      </w:r>
      <w:r>
        <w:t>hand</w:t>
      </w:r>
      <w:r>
        <w:rPr>
          <w:spacing w:val="-5"/>
        </w:rPr>
        <w:t xml:space="preserve"> </w:t>
      </w:r>
      <w:r>
        <w:t>equipment</w:t>
      </w:r>
      <w:r>
        <w:rPr>
          <w:spacing w:val="-6"/>
        </w:rPr>
        <w:t xml:space="preserve"> </w:t>
      </w:r>
      <w:r>
        <w:t>for</w:t>
      </w:r>
      <w:r>
        <w:rPr>
          <w:spacing w:val="-5"/>
        </w:rPr>
        <w:t xml:space="preserve"> </w:t>
      </w:r>
      <w:r>
        <w:t>projects</w:t>
      </w:r>
      <w:r>
        <w:rPr>
          <w:spacing w:val="-7"/>
        </w:rPr>
        <w:t xml:space="preserve"> </w:t>
      </w:r>
      <w:r>
        <w:t>with</w:t>
      </w:r>
      <w:r>
        <w:rPr>
          <w:spacing w:val="-5"/>
        </w:rPr>
        <w:t xml:space="preserve"> </w:t>
      </w:r>
      <w:r>
        <w:t>small</w:t>
      </w:r>
      <w:r>
        <w:rPr>
          <w:spacing w:val="-5"/>
        </w:rPr>
        <w:t xml:space="preserve"> </w:t>
      </w:r>
      <w:r>
        <w:t>quantities</w:t>
      </w:r>
      <w:r>
        <w:rPr>
          <w:spacing w:val="-4"/>
        </w:rPr>
        <w:t xml:space="preserve"> </w:t>
      </w:r>
      <w:r>
        <w:t>of</w:t>
      </w:r>
      <w:r>
        <w:rPr>
          <w:spacing w:val="-5"/>
        </w:rPr>
        <w:t xml:space="preserve"> </w:t>
      </w:r>
      <w:r>
        <w:t>lane</w:t>
      </w:r>
      <w:r>
        <w:rPr>
          <w:spacing w:val="-5"/>
        </w:rPr>
        <w:t xml:space="preserve"> </w:t>
      </w:r>
      <w:r>
        <w:t>lines,</w:t>
      </w:r>
      <w:r>
        <w:rPr>
          <w:spacing w:val="-3"/>
        </w:rPr>
        <w:t xml:space="preserve"> </w:t>
      </w:r>
      <w:r>
        <w:t>edge</w:t>
      </w:r>
      <w:r>
        <w:rPr>
          <w:spacing w:val="-7"/>
        </w:rPr>
        <w:t xml:space="preserve"> </w:t>
      </w:r>
      <w:r>
        <w:t>lines,</w:t>
      </w:r>
      <w:r>
        <w:rPr>
          <w:spacing w:val="-2"/>
        </w:rPr>
        <w:t xml:space="preserve"> </w:t>
      </w:r>
      <w:r>
        <w:rPr>
          <w:spacing w:val="-5"/>
        </w:rPr>
        <w:t>and</w:t>
      </w:r>
    </w:p>
    <w:p w14:paraId="6A043E61" w14:textId="77777777" w:rsidR="00CB4C28" w:rsidRDefault="00CB4C28">
      <w:pPr>
        <w:pStyle w:val="BodyText"/>
      </w:pPr>
    </w:p>
    <w:p w14:paraId="6A043E62" w14:textId="77777777" w:rsidR="00CB4C28" w:rsidRDefault="005B32E1">
      <w:pPr>
        <w:pStyle w:val="BodyText"/>
        <w:ind w:left="360" w:right="358"/>
        <w:jc w:val="both"/>
      </w:pPr>
      <w:r>
        <w:t>center</w:t>
      </w:r>
      <w:r>
        <w:rPr>
          <w:spacing w:val="-16"/>
        </w:rPr>
        <w:t xml:space="preserve"> </w:t>
      </w:r>
      <w:r>
        <w:t>lines,</w:t>
      </w:r>
      <w:r>
        <w:rPr>
          <w:spacing w:val="-15"/>
        </w:rPr>
        <w:t xml:space="preserve"> </w:t>
      </w:r>
      <w:r>
        <w:t>or</w:t>
      </w:r>
      <w:r>
        <w:rPr>
          <w:spacing w:val="-15"/>
        </w:rPr>
        <w:t xml:space="preserve"> </w:t>
      </w:r>
      <w:r>
        <w:t>for</w:t>
      </w:r>
      <w:r>
        <w:rPr>
          <w:spacing w:val="-15"/>
        </w:rPr>
        <w:t xml:space="preserve"> </w:t>
      </w:r>
      <w:r>
        <w:t>conditions</w:t>
      </w:r>
      <w:r>
        <w:rPr>
          <w:spacing w:val="-13"/>
        </w:rPr>
        <w:t xml:space="preserve"> </w:t>
      </w:r>
      <w:r>
        <w:t>that</w:t>
      </w:r>
      <w:r>
        <w:rPr>
          <w:spacing w:val="-15"/>
        </w:rPr>
        <w:t xml:space="preserve"> </w:t>
      </w:r>
      <w:r>
        <w:t>require</w:t>
      </w:r>
      <w:r>
        <w:rPr>
          <w:spacing w:val="-16"/>
        </w:rPr>
        <w:t xml:space="preserve"> </w:t>
      </w:r>
      <w:r>
        <w:t>the</w:t>
      </w:r>
      <w:r>
        <w:rPr>
          <w:spacing w:val="-15"/>
        </w:rPr>
        <w:t xml:space="preserve"> </w:t>
      </w:r>
      <w:r>
        <w:t>equipment.</w:t>
      </w:r>
      <w:r>
        <w:rPr>
          <w:spacing w:val="-12"/>
        </w:rPr>
        <w:t xml:space="preserve"> </w:t>
      </w:r>
      <w:r>
        <w:t>Use</w:t>
      </w:r>
      <w:r>
        <w:rPr>
          <w:spacing w:val="-16"/>
        </w:rPr>
        <w:t xml:space="preserve"> </w:t>
      </w:r>
      <w:r>
        <w:t>hand</w:t>
      </w:r>
      <w:r>
        <w:rPr>
          <w:spacing w:val="-15"/>
        </w:rPr>
        <w:t xml:space="preserve"> </w:t>
      </w:r>
      <w:r>
        <w:t>equipment</w:t>
      </w:r>
      <w:r>
        <w:rPr>
          <w:spacing w:val="-13"/>
        </w:rPr>
        <w:t xml:space="preserve"> </w:t>
      </w:r>
      <w:r>
        <w:t>approved</w:t>
      </w:r>
      <w:r>
        <w:rPr>
          <w:spacing w:val="-14"/>
        </w:rPr>
        <w:t xml:space="preserve"> </w:t>
      </w:r>
      <w:r>
        <w:t>by</w:t>
      </w:r>
      <w:r>
        <w:rPr>
          <w:spacing w:val="-16"/>
        </w:rPr>
        <w:t xml:space="preserve"> </w:t>
      </w:r>
      <w:r>
        <w:t>the</w:t>
      </w:r>
      <w:r>
        <w:rPr>
          <w:spacing w:val="-14"/>
        </w:rPr>
        <w:t xml:space="preserve"> </w:t>
      </w:r>
      <w:r>
        <w:t>Engineer.</w:t>
      </w:r>
      <w:r>
        <w:rPr>
          <w:spacing w:val="-15"/>
        </w:rPr>
        <w:t xml:space="preserve"> </w:t>
      </w:r>
      <w:r>
        <w:t xml:space="preserve">Ensure that hand equipment can hold 150 </w:t>
      </w:r>
      <w:proofErr w:type="spellStart"/>
      <w:r>
        <w:t>lbs</w:t>
      </w:r>
      <w:proofErr w:type="spellEnd"/>
      <w:r>
        <w:t xml:space="preserve"> (68 kg) of molten material and is maneuverable to install crosswalks, arrows, legends, lane, edge, and center lines.</w:t>
      </w:r>
    </w:p>
    <w:p w14:paraId="6A043E63" w14:textId="77777777" w:rsidR="00CB4C28" w:rsidRDefault="005B32E1">
      <w:pPr>
        <w:pStyle w:val="Heading2"/>
        <w:numPr>
          <w:ilvl w:val="0"/>
          <w:numId w:val="25"/>
        </w:numPr>
        <w:tabs>
          <w:tab w:val="left" w:pos="627"/>
        </w:tabs>
        <w:spacing w:before="252" w:line="240" w:lineRule="auto"/>
        <w:ind w:left="627" w:hanging="267"/>
        <w:jc w:val="both"/>
      </w:pPr>
      <w:r>
        <w:t>Auxiliary</w:t>
      </w:r>
      <w:r>
        <w:rPr>
          <w:spacing w:val="-7"/>
        </w:rPr>
        <w:t xml:space="preserve"> </w:t>
      </w:r>
      <w:r>
        <w:t>Vehicles</w:t>
      </w:r>
      <w:r>
        <w:rPr>
          <w:spacing w:val="-8"/>
        </w:rPr>
        <w:t xml:space="preserve"> </w:t>
      </w:r>
      <w:r>
        <w:t>Supply</w:t>
      </w:r>
      <w:r>
        <w:rPr>
          <w:spacing w:val="-8"/>
        </w:rPr>
        <w:t xml:space="preserve"> </w:t>
      </w:r>
      <w:r>
        <w:t>the</w:t>
      </w:r>
      <w:r>
        <w:rPr>
          <w:spacing w:val="-5"/>
        </w:rPr>
        <w:t xml:space="preserve"> </w:t>
      </w:r>
      <w:r>
        <w:t>necessary</w:t>
      </w:r>
      <w:r>
        <w:rPr>
          <w:spacing w:val="-5"/>
        </w:rPr>
        <w:t xml:space="preserve"> </w:t>
      </w:r>
      <w:r>
        <w:t>auxiliary</w:t>
      </w:r>
      <w:r>
        <w:rPr>
          <w:spacing w:val="-8"/>
        </w:rPr>
        <w:t xml:space="preserve"> </w:t>
      </w:r>
      <w:r>
        <w:t>vehicles</w:t>
      </w:r>
      <w:r>
        <w:rPr>
          <w:spacing w:val="-8"/>
        </w:rPr>
        <w:t xml:space="preserve"> </w:t>
      </w:r>
      <w:r>
        <w:t>for</w:t>
      </w:r>
      <w:r>
        <w:rPr>
          <w:spacing w:val="-7"/>
        </w:rPr>
        <w:t xml:space="preserve"> </w:t>
      </w:r>
      <w:r>
        <w:t>the</w:t>
      </w:r>
      <w:r>
        <w:rPr>
          <w:spacing w:val="-10"/>
        </w:rPr>
        <w:t xml:space="preserve"> </w:t>
      </w:r>
      <w:r>
        <w:rPr>
          <w:spacing w:val="-2"/>
        </w:rPr>
        <w:t>operation.</w:t>
      </w:r>
    </w:p>
    <w:p w14:paraId="6A043E64" w14:textId="77777777" w:rsidR="00CB4C28" w:rsidRDefault="00CB4C28">
      <w:pPr>
        <w:pStyle w:val="BodyText"/>
        <w:rPr>
          <w:b/>
        </w:rPr>
      </w:pPr>
    </w:p>
    <w:p w14:paraId="6A043E65" w14:textId="77777777" w:rsidR="00CB4C28" w:rsidRDefault="005B32E1">
      <w:pPr>
        <w:pStyle w:val="Heading2"/>
        <w:numPr>
          <w:ilvl w:val="2"/>
          <w:numId w:val="24"/>
        </w:numPr>
        <w:tabs>
          <w:tab w:val="left" w:pos="1276"/>
        </w:tabs>
        <w:spacing w:line="240" w:lineRule="auto"/>
        <w:ind w:left="1276" w:hanging="916"/>
        <w:jc w:val="both"/>
      </w:pPr>
      <w:r>
        <w:t>Construction</w:t>
      </w:r>
      <w:r>
        <w:rPr>
          <w:spacing w:val="-9"/>
        </w:rPr>
        <w:t xml:space="preserve"> </w:t>
      </w:r>
      <w:r>
        <w:t>A.</w:t>
      </w:r>
      <w:r>
        <w:rPr>
          <w:spacing w:val="-7"/>
        </w:rPr>
        <w:t xml:space="preserve"> </w:t>
      </w:r>
      <w:r>
        <w:t>General</w:t>
      </w:r>
      <w:r>
        <w:rPr>
          <w:spacing w:val="-6"/>
        </w:rPr>
        <w:t xml:space="preserve"> </w:t>
      </w:r>
      <w:r>
        <w:rPr>
          <w:spacing w:val="-2"/>
        </w:rPr>
        <w:t>Application</w:t>
      </w:r>
    </w:p>
    <w:p w14:paraId="6A043E66" w14:textId="77777777" w:rsidR="00CB4C28" w:rsidRDefault="005B32E1">
      <w:pPr>
        <w:pStyle w:val="BodyText"/>
        <w:spacing w:before="2"/>
        <w:ind w:left="360" w:right="357"/>
        <w:jc w:val="both"/>
      </w:pPr>
      <w:r>
        <w:t>Thoroughly</w:t>
      </w:r>
      <w:r>
        <w:rPr>
          <w:spacing w:val="-1"/>
        </w:rPr>
        <w:t xml:space="preserve"> </w:t>
      </w:r>
      <w:r>
        <w:t>clean</w:t>
      </w:r>
      <w:r>
        <w:rPr>
          <w:spacing w:val="-2"/>
        </w:rPr>
        <w:t xml:space="preserve"> </w:t>
      </w:r>
      <w:r>
        <w:t>pavement areas</w:t>
      </w:r>
      <w:r>
        <w:rPr>
          <w:spacing w:val="-4"/>
        </w:rPr>
        <w:t xml:space="preserve"> </w:t>
      </w:r>
      <w:r>
        <w:t>to</w:t>
      </w:r>
      <w:r>
        <w:rPr>
          <w:spacing w:val="-2"/>
        </w:rPr>
        <w:t xml:space="preserve"> </w:t>
      </w:r>
      <w:r>
        <w:t>be</w:t>
      </w:r>
      <w:r>
        <w:rPr>
          <w:spacing w:val="-4"/>
        </w:rPr>
        <w:t xml:space="preserve"> </w:t>
      </w:r>
      <w:r>
        <w:t>striped.</w:t>
      </w:r>
      <w:r>
        <w:rPr>
          <w:spacing w:val="-3"/>
        </w:rPr>
        <w:t xml:space="preserve"> </w:t>
      </w:r>
      <w:r>
        <w:t>Use</w:t>
      </w:r>
      <w:r>
        <w:rPr>
          <w:spacing w:val="-2"/>
        </w:rPr>
        <w:t xml:space="preserve"> </w:t>
      </w:r>
      <w:r>
        <w:t>hand</w:t>
      </w:r>
      <w:r>
        <w:rPr>
          <w:spacing w:val="-2"/>
        </w:rPr>
        <w:t xml:space="preserve"> </w:t>
      </w:r>
      <w:r>
        <w:t>brooms,</w:t>
      </w:r>
      <w:r>
        <w:rPr>
          <w:spacing w:val="-3"/>
        </w:rPr>
        <w:t xml:space="preserve"> </w:t>
      </w:r>
      <w:r>
        <w:t>rotary</w:t>
      </w:r>
      <w:r>
        <w:rPr>
          <w:spacing w:val="-4"/>
        </w:rPr>
        <w:t xml:space="preserve"> </w:t>
      </w:r>
      <w:r>
        <w:t>brooms, air</w:t>
      </w:r>
      <w:r>
        <w:rPr>
          <w:spacing w:val="-1"/>
        </w:rPr>
        <w:t xml:space="preserve"> </w:t>
      </w:r>
      <w:r>
        <w:t>blasts,</w:t>
      </w:r>
      <w:r>
        <w:rPr>
          <w:spacing w:val="-3"/>
        </w:rPr>
        <w:t xml:space="preserve"> </w:t>
      </w:r>
      <w:r>
        <w:t>scrapers, or</w:t>
      </w:r>
      <w:r>
        <w:rPr>
          <w:spacing w:val="-1"/>
        </w:rPr>
        <w:t xml:space="preserve"> </w:t>
      </w:r>
      <w:r>
        <w:t>other approved</w:t>
      </w:r>
      <w:r>
        <w:rPr>
          <w:spacing w:val="-2"/>
        </w:rPr>
        <w:t xml:space="preserve"> </w:t>
      </w:r>
      <w:r>
        <w:t>methods</w:t>
      </w:r>
      <w:r>
        <w:rPr>
          <w:spacing w:val="-2"/>
        </w:rPr>
        <w:t xml:space="preserve"> </w:t>
      </w:r>
      <w:r>
        <w:t>that leave the pavement surface clean and undamaged. Take care to</w:t>
      </w:r>
      <w:r>
        <w:rPr>
          <w:spacing w:val="-2"/>
        </w:rPr>
        <w:t xml:space="preserve"> </w:t>
      </w:r>
      <w:r>
        <w:t>remove</w:t>
      </w:r>
      <w:r>
        <w:rPr>
          <w:spacing w:val="-2"/>
        </w:rPr>
        <w:t xml:space="preserve"> </w:t>
      </w:r>
      <w:r>
        <w:t>all vegetation and road film from the striping area. All</w:t>
      </w:r>
    </w:p>
    <w:p w14:paraId="6A043E67" w14:textId="77777777" w:rsidR="00CB4C28" w:rsidRDefault="005B32E1">
      <w:pPr>
        <w:pStyle w:val="BodyText"/>
        <w:spacing w:line="252" w:lineRule="exact"/>
        <w:ind w:left="360"/>
        <w:jc w:val="both"/>
      </w:pPr>
      <w:r>
        <w:t>new</w:t>
      </w:r>
      <w:r>
        <w:rPr>
          <w:spacing w:val="-8"/>
        </w:rPr>
        <w:t xml:space="preserve"> </w:t>
      </w:r>
      <w:r>
        <w:t>Portland</w:t>
      </w:r>
      <w:r>
        <w:rPr>
          <w:spacing w:val="-6"/>
        </w:rPr>
        <w:t xml:space="preserve"> </w:t>
      </w:r>
      <w:r>
        <w:t>Cement</w:t>
      </w:r>
      <w:r>
        <w:rPr>
          <w:spacing w:val="-7"/>
        </w:rPr>
        <w:t xml:space="preserve"> </w:t>
      </w:r>
      <w:r>
        <w:t>Concrete</w:t>
      </w:r>
      <w:r>
        <w:rPr>
          <w:spacing w:val="-7"/>
        </w:rPr>
        <w:t xml:space="preserve"> </w:t>
      </w:r>
      <w:r>
        <w:t>pavement</w:t>
      </w:r>
      <w:r>
        <w:rPr>
          <w:spacing w:val="-7"/>
        </w:rPr>
        <w:t xml:space="preserve"> </w:t>
      </w:r>
      <w:r>
        <w:t>surfaces</w:t>
      </w:r>
      <w:r>
        <w:rPr>
          <w:spacing w:val="-6"/>
        </w:rPr>
        <w:t xml:space="preserve"> </w:t>
      </w:r>
      <w:r>
        <w:t>shall</w:t>
      </w:r>
      <w:r>
        <w:rPr>
          <w:spacing w:val="-6"/>
        </w:rPr>
        <w:t xml:space="preserve"> </w:t>
      </w:r>
      <w:r>
        <w:t>be</w:t>
      </w:r>
      <w:r>
        <w:rPr>
          <w:spacing w:val="-7"/>
        </w:rPr>
        <w:t xml:space="preserve"> </w:t>
      </w:r>
      <w:r>
        <w:t>mechanically</w:t>
      </w:r>
      <w:r>
        <w:rPr>
          <w:spacing w:val="-8"/>
        </w:rPr>
        <w:t xml:space="preserve"> </w:t>
      </w:r>
      <w:r>
        <w:t>wire</w:t>
      </w:r>
      <w:r>
        <w:rPr>
          <w:spacing w:val="-5"/>
        </w:rPr>
        <w:t xml:space="preserve"> </w:t>
      </w:r>
      <w:r>
        <w:rPr>
          <w:spacing w:val="-2"/>
        </w:rPr>
        <w:t>brushed</w:t>
      </w:r>
    </w:p>
    <w:p w14:paraId="6A043E68" w14:textId="77777777" w:rsidR="00CB4C28" w:rsidRDefault="005B32E1">
      <w:pPr>
        <w:pStyle w:val="BodyText"/>
        <w:ind w:left="360" w:right="358"/>
        <w:jc w:val="both"/>
      </w:pPr>
      <w:r>
        <w:t>or</w:t>
      </w:r>
      <w:r>
        <w:rPr>
          <w:spacing w:val="-8"/>
        </w:rPr>
        <w:t xml:space="preserve"> </w:t>
      </w:r>
      <w:r>
        <w:t>abrasive</w:t>
      </w:r>
      <w:r>
        <w:rPr>
          <w:spacing w:val="-9"/>
        </w:rPr>
        <w:t xml:space="preserve"> </w:t>
      </w:r>
      <w:r>
        <w:t>cleaned</w:t>
      </w:r>
      <w:r>
        <w:rPr>
          <w:spacing w:val="-11"/>
        </w:rPr>
        <w:t xml:space="preserve"> </w:t>
      </w:r>
      <w:r>
        <w:t>to</w:t>
      </w:r>
      <w:r>
        <w:rPr>
          <w:spacing w:val="-9"/>
        </w:rPr>
        <w:t xml:space="preserve"> </w:t>
      </w:r>
      <w:r>
        <w:t>remove</w:t>
      </w:r>
      <w:r>
        <w:rPr>
          <w:spacing w:val="-9"/>
        </w:rPr>
        <w:t xml:space="preserve"> </w:t>
      </w:r>
      <w:r>
        <w:t>all</w:t>
      </w:r>
      <w:r>
        <w:rPr>
          <w:spacing w:val="-10"/>
        </w:rPr>
        <w:t xml:space="preserve"> </w:t>
      </w:r>
      <w:r>
        <w:t>laitance</w:t>
      </w:r>
      <w:r>
        <w:rPr>
          <w:spacing w:val="-9"/>
        </w:rPr>
        <w:t xml:space="preserve"> </w:t>
      </w:r>
      <w:r>
        <w:t>and</w:t>
      </w:r>
      <w:r>
        <w:rPr>
          <w:spacing w:val="-9"/>
        </w:rPr>
        <w:t xml:space="preserve"> </w:t>
      </w:r>
      <w:r>
        <w:t>curing</w:t>
      </w:r>
      <w:r>
        <w:rPr>
          <w:spacing w:val="-9"/>
        </w:rPr>
        <w:t xml:space="preserve"> </w:t>
      </w:r>
      <w:r>
        <w:t>compound</w:t>
      </w:r>
      <w:r>
        <w:rPr>
          <w:spacing w:val="-9"/>
        </w:rPr>
        <w:t xml:space="preserve"> </w:t>
      </w:r>
      <w:r>
        <w:t>before</w:t>
      </w:r>
      <w:r>
        <w:rPr>
          <w:spacing w:val="-9"/>
        </w:rPr>
        <w:t xml:space="preserve"> </w:t>
      </w:r>
      <w:r>
        <w:t>being</w:t>
      </w:r>
      <w:r>
        <w:rPr>
          <w:spacing w:val="-9"/>
        </w:rPr>
        <w:t xml:space="preserve"> </w:t>
      </w:r>
      <w:r>
        <w:t>striped.</w:t>
      </w:r>
      <w:r>
        <w:rPr>
          <w:spacing w:val="-10"/>
        </w:rPr>
        <w:t xml:space="preserve"> </w:t>
      </w:r>
      <w:r>
        <w:t>Lay</w:t>
      </w:r>
      <w:r>
        <w:rPr>
          <w:spacing w:val="-8"/>
        </w:rPr>
        <w:t xml:space="preserve"> </w:t>
      </w:r>
      <w:r>
        <w:t>stripe</w:t>
      </w:r>
      <w:r>
        <w:rPr>
          <w:spacing w:val="-9"/>
        </w:rPr>
        <w:t xml:space="preserve"> </w:t>
      </w:r>
      <w:r>
        <w:t>with</w:t>
      </w:r>
      <w:r>
        <w:rPr>
          <w:spacing w:val="-9"/>
        </w:rPr>
        <w:t xml:space="preserve"> </w:t>
      </w:r>
      <w:r>
        <w:t xml:space="preserve">continuous uniform dimensions. Apply the type of stripe at each location according to the Plans, using one of the following </w:t>
      </w:r>
      <w:r>
        <w:rPr>
          <w:spacing w:val="-2"/>
        </w:rPr>
        <w:t>methods:</w:t>
      </w:r>
    </w:p>
    <w:p w14:paraId="6A043E69" w14:textId="77777777" w:rsidR="00CB4C28" w:rsidRDefault="005B32E1">
      <w:pPr>
        <w:pStyle w:val="BodyText"/>
        <w:spacing w:line="252" w:lineRule="exact"/>
        <w:ind w:left="544"/>
        <w:jc w:val="both"/>
      </w:pPr>
      <w:r>
        <w:t>Spray</w:t>
      </w:r>
      <w:r>
        <w:rPr>
          <w:spacing w:val="-3"/>
        </w:rPr>
        <w:t xml:space="preserve"> </w:t>
      </w:r>
      <w:r>
        <w:rPr>
          <w:spacing w:val="-2"/>
        </w:rPr>
        <w:t>techniques</w:t>
      </w:r>
    </w:p>
    <w:p w14:paraId="6A043E6A" w14:textId="77777777" w:rsidR="00CB4C28" w:rsidRDefault="005B32E1">
      <w:pPr>
        <w:pStyle w:val="BodyText"/>
        <w:spacing w:before="1"/>
        <w:ind w:left="360" w:right="359" w:firstLine="184"/>
        <w:jc w:val="both"/>
      </w:pPr>
      <w:r>
        <w:t>Extrusion methods wherein one side of the shaping die is the pavement, and the other three sides are contained by or are part of the suitable equipment to heat and control the flow of material.</w:t>
      </w:r>
    </w:p>
    <w:p w14:paraId="6A043E6B" w14:textId="77777777" w:rsidR="00CB4C28" w:rsidRDefault="005B32E1">
      <w:pPr>
        <w:pStyle w:val="Heading2"/>
        <w:numPr>
          <w:ilvl w:val="0"/>
          <w:numId w:val="23"/>
        </w:numPr>
        <w:tabs>
          <w:tab w:val="left" w:pos="604"/>
        </w:tabs>
        <w:spacing w:before="252"/>
        <w:ind w:hanging="244"/>
        <w:jc w:val="both"/>
      </w:pPr>
      <w:r>
        <w:rPr>
          <w:spacing w:val="-2"/>
        </w:rPr>
        <w:t>Temperature</w:t>
      </w:r>
    </w:p>
    <w:p w14:paraId="6A043E6C" w14:textId="77777777" w:rsidR="00CB4C28" w:rsidRDefault="005B32E1">
      <w:pPr>
        <w:pStyle w:val="BodyText"/>
        <w:ind w:left="360" w:right="351"/>
        <w:jc w:val="both"/>
      </w:pPr>
      <w:r>
        <w:t>Apply thermoplastic traffic stripe only when the pavement temperature in the shade is above 40 °F (4 °C). To ensure optimum adhesion, install the thermoplastic material in a melted state at the manufacturer’s recommended temperature but not at less than 375 °F (190 °C).</w:t>
      </w:r>
    </w:p>
    <w:p w14:paraId="6A043E6D" w14:textId="77777777" w:rsidR="00CB4C28" w:rsidRDefault="00CB4C28">
      <w:pPr>
        <w:pStyle w:val="BodyText"/>
        <w:spacing w:before="1"/>
      </w:pPr>
    </w:p>
    <w:p w14:paraId="6A043E6E" w14:textId="77777777" w:rsidR="00CB4C28" w:rsidRDefault="005B32E1">
      <w:pPr>
        <w:pStyle w:val="Heading2"/>
        <w:numPr>
          <w:ilvl w:val="0"/>
          <w:numId w:val="23"/>
        </w:numPr>
        <w:tabs>
          <w:tab w:val="left" w:pos="604"/>
        </w:tabs>
        <w:spacing w:line="240" w:lineRule="auto"/>
        <w:ind w:hanging="244"/>
      </w:pPr>
      <w:r>
        <w:rPr>
          <w:spacing w:val="-2"/>
        </w:rPr>
        <w:t>Moisture</w:t>
      </w:r>
    </w:p>
    <w:p w14:paraId="6A043E6F" w14:textId="77777777" w:rsidR="00CB4C28" w:rsidRDefault="005B32E1">
      <w:pPr>
        <w:pStyle w:val="BodyText"/>
        <w:spacing w:before="1"/>
        <w:ind w:left="360"/>
      </w:pPr>
      <w:r>
        <w:t>Do</w:t>
      </w:r>
      <w:r>
        <w:rPr>
          <w:spacing w:val="-4"/>
        </w:rPr>
        <w:t xml:space="preserve"> </w:t>
      </w:r>
      <w:r>
        <w:t>not</w:t>
      </w:r>
      <w:r>
        <w:rPr>
          <w:spacing w:val="-5"/>
        </w:rPr>
        <w:t xml:space="preserve"> </w:t>
      </w:r>
      <w:r>
        <w:t>apply</w:t>
      </w:r>
      <w:r>
        <w:rPr>
          <w:spacing w:val="-6"/>
        </w:rPr>
        <w:t xml:space="preserve"> </w:t>
      </w:r>
      <w:r>
        <w:t>when</w:t>
      </w:r>
      <w:r>
        <w:rPr>
          <w:spacing w:val="-6"/>
        </w:rPr>
        <w:t xml:space="preserve"> </w:t>
      </w:r>
      <w:r>
        <w:t>the</w:t>
      </w:r>
      <w:r>
        <w:rPr>
          <w:spacing w:val="-7"/>
        </w:rPr>
        <w:t xml:space="preserve"> </w:t>
      </w:r>
      <w:r>
        <w:t>surface</w:t>
      </w:r>
      <w:r>
        <w:rPr>
          <w:spacing w:val="-7"/>
        </w:rPr>
        <w:t xml:space="preserve"> </w:t>
      </w:r>
      <w:r>
        <w:t>is</w:t>
      </w:r>
      <w:r>
        <w:rPr>
          <w:spacing w:val="-6"/>
        </w:rPr>
        <w:t xml:space="preserve"> </w:t>
      </w:r>
      <w:r>
        <w:t>moist.</w:t>
      </w:r>
      <w:r>
        <w:rPr>
          <w:spacing w:val="-5"/>
        </w:rPr>
        <w:t xml:space="preserve"> </w:t>
      </w:r>
      <w:r>
        <w:t>When</w:t>
      </w:r>
      <w:r>
        <w:rPr>
          <w:spacing w:val="-4"/>
        </w:rPr>
        <w:t xml:space="preserve"> </w:t>
      </w:r>
      <w:r>
        <w:t>directed</w:t>
      </w:r>
      <w:r>
        <w:rPr>
          <w:spacing w:val="-6"/>
        </w:rPr>
        <w:t xml:space="preserve"> </w:t>
      </w:r>
      <w:r>
        <w:t>by</w:t>
      </w:r>
      <w:r>
        <w:rPr>
          <w:spacing w:val="-6"/>
        </w:rPr>
        <w:t xml:space="preserve"> </w:t>
      </w:r>
      <w:r>
        <w:t>the</w:t>
      </w:r>
      <w:r>
        <w:rPr>
          <w:spacing w:val="-7"/>
        </w:rPr>
        <w:t xml:space="preserve"> </w:t>
      </w:r>
      <w:r>
        <w:t>Engineer,</w:t>
      </w:r>
      <w:r>
        <w:rPr>
          <w:spacing w:val="-3"/>
        </w:rPr>
        <w:t xml:space="preserve"> </w:t>
      </w:r>
      <w:r>
        <w:t>perform</w:t>
      </w:r>
      <w:r>
        <w:rPr>
          <w:spacing w:val="-5"/>
        </w:rPr>
        <w:t xml:space="preserve"> </w:t>
      </w:r>
      <w:r>
        <w:t>a</w:t>
      </w:r>
      <w:r>
        <w:rPr>
          <w:spacing w:val="-6"/>
        </w:rPr>
        <w:t xml:space="preserve"> </w:t>
      </w:r>
      <w:r>
        <w:t>moisture</w:t>
      </w:r>
      <w:r>
        <w:rPr>
          <w:spacing w:val="-8"/>
        </w:rPr>
        <w:t xml:space="preserve"> </w:t>
      </w:r>
      <w:r>
        <w:t>test</w:t>
      </w:r>
      <w:r>
        <w:rPr>
          <w:spacing w:val="-5"/>
        </w:rPr>
        <w:t xml:space="preserve"> </w:t>
      </w:r>
      <w:r>
        <w:t>on</w:t>
      </w:r>
      <w:r>
        <w:rPr>
          <w:spacing w:val="-7"/>
        </w:rPr>
        <w:t xml:space="preserve"> </w:t>
      </w:r>
      <w:r>
        <w:t>the</w:t>
      </w:r>
      <w:r>
        <w:rPr>
          <w:spacing w:val="-7"/>
        </w:rPr>
        <w:t xml:space="preserve"> </w:t>
      </w:r>
      <w:r>
        <w:t>Portland cement concrete pavement surface. Perform the test as follows:</w:t>
      </w:r>
    </w:p>
    <w:p w14:paraId="6A043E70" w14:textId="77777777" w:rsidR="00CB4C28" w:rsidRDefault="005B32E1">
      <w:pPr>
        <w:pStyle w:val="ListParagraph"/>
        <w:numPr>
          <w:ilvl w:val="1"/>
          <w:numId w:val="23"/>
        </w:numPr>
        <w:tabs>
          <w:tab w:val="left" w:pos="1800"/>
        </w:tabs>
        <w:spacing w:line="251" w:lineRule="exact"/>
      </w:pPr>
      <w:r>
        <w:t>Place</w:t>
      </w:r>
      <w:r>
        <w:rPr>
          <w:spacing w:val="-7"/>
        </w:rPr>
        <w:t xml:space="preserve"> </w:t>
      </w:r>
      <w:r>
        <w:t>approximately</w:t>
      </w:r>
      <w:r>
        <w:rPr>
          <w:spacing w:val="-3"/>
        </w:rPr>
        <w:t xml:space="preserve"> </w:t>
      </w:r>
      <w:r>
        <w:t>1</w:t>
      </w:r>
      <w:r>
        <w:rPr>
          <w:spacing w:val="-6"/>
        </w:rPr>
        <w:t xml:space="preserve"> </w:t>
      </w:r>
      <w:r>
        <w:t>yd2</w:t>
      </w:r>
      <w:r>
        <w:rPr>
          <w:spacing w:val="-5"/>
        </w:rPr>
        <w:t xml:space="preserve"> </w:t>
      </w:r>
      <w:r>
        <w:t>(1m2)</w:t>
      </w:r>
      <w:r>
        <w:rPr>
          <w:spacing w:val="-5"/>
        </w:rPr>
        <w:t xml:space="preserve"> </w:t>
      </w:r>
      <w:r>
        <w:t>of</w:t>
      </w:r>
      <w:r>
        <w:rPr>
          <w:spacing w:val="-5"/>
        </w:rPr>
        <w:t xml:space="preserve"> </w:t>
      </w:r>
      <w:r>
        <w:t>roofing</w:t>
      </w:r>
      <w:r>
        <w:rPr>
          <w:spacing w:val="-6"/>
        </w:rPr>
        <w:t xml:space="preserve"> </w:t>
      </w:r>
      <w:r>
        <w:t>felt</w:t>
      </w:r>
      <w:r>
        <w:rPr>
          <w:spacing w:val="-3"/>
        </w:rPr>
        <w:t xml:space="preserve"> </w:t>
      </w:r>
      <w:r>
        <w:t>on</w:t>
      </w:r>
      <w:r>
        <w:rPr>
          <w:spacing w:val="-4"/>
        </w:rPr>
        <w:t xml:space="preserve"> </w:t>
      </w:r>
      <w:r>
        <w:t>the</w:t>
      </w:r>
      <w:r>
        <w:rPr>
          <w:spacing w:val="-6"/>
        </w:rPr>
        <w:t xml:space="preserve"> </w:t>
      </w:r>
      <w:r>
        <w:t>pavement</w:t>
      </w:r>
      <w:r>
        <w:rPr>
          <w:spacing w:val="-5"/>
        </w:rPr>
        <w:t xml:space="preserve"> </w:t>
      </w:r>
      <w:r>
        <w:rPr>
          <w:spacing w:val="-2"/>
        </w:rPr>
        <w:t>surface.</w:t>
      </w:r>
    </w:p>
    <w:p w14:paraId="6A043E71" w14:textId="77777777" w:rsidR="00CB4C28" w:rsidRDefault="005B32E1">
      <w:pPr>
        <w:pStyle w:val="ListParagraph"/>
        <w:numPr>
          <w:ilvl w:val="1"/>
          <w:numId w:val="23"/>
        </w:numPr>
        <w:tabs>
          <w:tab w:val="left" w:pos="1800"/>
        </w:tabs>
        <w:spacing w:before="2" w:line="252" w:lineRule="exact"/>
      </w:pPr>
      <w:r>
        <w:t>Pour</w:t>
      </w:r>
      <w:r>
        <w:rPr>
          <w:spacing w:val="-6"/>
        </w:rPr>
        <w:t xml:space="preserve"> </w:t>
      </w:r>
      <w:r>
        <w:t>approximately</w:t>
      </w:r>
      <w:r>
        <w:rPr>
          <w:spacing w:val="-6"/>
        </w:rPr>
        <w:t xml:space="preserve"> </w:t>
      </w:r>
      <w:r>
        <w:t>1/2</w:t>
      </w:r>
      <w:r>
        <w:rPr>
          <w:spacing w:val="-7"/>
        </w:rPr>
        <w:t xml:space="preserve"> </w:t>
      </w:r>
      <w:r>
        <w:t>gallon</w:t>
      </w:r>
      <w:r>
        <w:rPr>
          <w:spacing w:val="-4"/>
        </w:rPr>
        <w:t xml:space="preserve"> </w:t>
      </w:r>
      <w:r>
        <w:t>(2</w:t>
      </w:r>
      <w:r>
        <w:rPr>
          <w:spacing w:val="-5"/>
        </w:rPr>
        <w:t xml:space="preserve"> </w:t>
      </w:r>
      <w:r>
        <w:t>L)</w:t>
      </w:r>
      <w:r>
        <w:rPr>
          <w:spacing w:val="-2"/>
        </w:rPr>
        <w:t xml:space="preserve"> </w:t>
      </w:r>
      <w:r>
        <w:t>of</w:t>
      </w:r>
      <w:r>
        <w:rPr>
          <w:spacing w:val="-8"/>
        </w:rPr>
        <w:t xml:space="preserve"> </w:t>
      </w:r>
      <w:r>
        <w:t>molten</w:t>
      </w:r>
      <w:r>
        <w:rPr>
          <w:spacing w:val="-6"/>
        </w:rPr>
        <w:t xml:space="preserve"> </w:t>
      </w:r>
      <w:r>
        <w:t>thermoplastic</w:t>
      </w:r>
      <w:r>
        <w:rPr>
          <w:spacing w:val="-4"/>
        </w:rPr>
        <w:t xml:space="preserve"> </w:t>
      </w:r>
      <w:r>
        <w:t>onto</w:t>
      </w:r>
      <w:r>
        <w:rPr>
          <w:spacing w:val="-7"/>
        </w:rPr>
        <w:t xml:space="preserve"> </w:t>
      </w:r>
      <w:r>
        <w:t>the</w:t>
      </w:r>
      <w:r>
        <w:rPr>
          <w:spacing w:val="-6"/>
        </w:rPr>
        <w:t xml:space="preserve"> </w:t>
      </w:r>
      <w:r>
        <w:t>roofing</w:t>
      </w:r>
      <w:r>
        <w:rPr>
          <w:spacing w:val="-4"/>
        </w:rPr>
        <w:t xml:space="preserve"> </w:t>
      </w:r>
      <w:r>
        <w:rPr>
          <w:spacing w:val="-2"/>
        </w:rPr>
        <w:t>felt.</w:t>
      </w:r>
    </w:p>
    <w:p w14:paraId="6A043E72" w14:textId="77777777" w:rsidR="00CB4C28" w:rsidRDefault="005B32E1">
      <w:pPr>
        <w:pStyle w:val="ListParagraph"/>
        <w:numPr>
          <w:ilvl w:val="1"/>
          <w:numId w:val="23"/>
        </w:numPr>
        <w:tabs>
          <w:tab w:val="left" w:pos="1800"/>
        </w:tabs>
        <w:ind w:right="360"/>
      </w:pPr>
      <w:r>
        <w:t>After</w:t>
      </w:r>
      <w:r>
        <w:rPr>
          <w:spacing w:val="23"/>
        </w:rPr>
        <w:t xml:space="preserve"> </w:t>
      </w:r>
      <w:r>
        <w:t>2</w:t>
      </w:r>
      <w:r>
        <w:rPr>
          <w:spacing w:val="22"/>
        </w:rPr>
        <w:t xml:space="preserve"> </w:t>
      </w:r>
      <w:r>
        <w:t>minutes,</w:t>
      </w:r>
      <w:r>
        <w:rPr>
          <w:spacing w:val="24"/>
        </w:rPr>
        <w:t xml:space="preserve"> </w:t>
      </w:r>
      <w:r>
        <w:t>lift</w:t>
      </w:r>
      <w:r>
        <w:rPr>
          <w:spacing w:val="24"/>
        </w:rPr>
        <w:t xml:space="preserve"> </w:t>
      </w:r>
      <w:r>
        <w:t>the</w:t>
      </w:r>
      <w:r>
        <w:rPr>
          <w:spacing w:val="22"/>
        </w:rPr>
        <w:t xml:space="preserve"> </w:t>
      </w:r>
      <w:r>
        <w:t>roofing</w:t>
      </w:r>
      <w:r>
        <w:rPr>
          <w:spacing w:val="24"/>
        </w:rPr>
        <w:t xml:space="preserve"> </w:t>
      </w:r>
      <w:r>
        <w:t>felt</w:t>
      </w:r>
      <w:r>
        <w:rPr>
          <w:spacing w:val="26"/>
        </w:rPr>
        <w:t xml:space="preserve"> </w:t>
      </w:r>
      <w:r>
        <w:t>and</w:t>
      </w:r>
      <w:r>
        <w:rPr>
          <w:spacing w:val="22"/>
        </w:rPr>
        <w:t xml:space="preserve"> </w:t>
      </w:r>
      <w:r>
        <w:t>inspect</w:t>
      </w:r>
      <w:r>
        <w:rPr>
          <w:spacing w:val="21"/>
        </w:rPr>
        <w:t xml:space="preserve"> </w:t>
      </w:r>
      <w:r>
        <w:t>to</w:t>
      </w:r>
      <w:r>
        <w:rPr>
          <w:spacing w:val="25"/>
        </w:rPr>
        <w:t xml:space="preserve"> </w:t>
      </w:r>
      <w:r>
        <w:t>see</w:t>
      </w:r>
      <w:r>
        <w:rPr>
          <w:spacing w:val="24"/>
        </w:rPr>
        <w:t xml:space="preserve"> </w:t>
      </w:r>
      <w:r>
        <w:t>if</w:t>
      </w:r>
      <w:r>
        <w:rPr>
          <w:spacing w:val="23"/>
        </w:rPr>
        <w:t xml:space="preserve"> </w:t>
      </w:r>
      <w:r>
        <w:t>moisture</w:t>
      </w:r>
      <w:r>
        <w:rPr>
          <w:spacing w:val="25"/>
        </w:rPr>
        <w:t xml:space="preserve"> </w:t>
      </w:r>
      <w:r>
        <w:t>is</w:t>
      </w:r>
      <w:r>
        <w:rPr>
          <w:spacing w:val="22"/>
        </w:rPr>
        <w:t xml:space="preserve"> </w:t>
      </w:r>
      <w:r>
        <w:t>present</w:t>
      </w:r>
      <w:r>
        <w:rPr>
          <w:spacing w:val="26"/>
        </w:rPr>
        <w:t xml:space="preserve"> </w:t>
      </w:r>
      <w:r>
        <w:t>on</w:t>
      </w:r>
      <w:r>
        <w:rPr>
          <w:spacing w:val="22"/>
        </w:rPr>
        <w:t xml:space="preserve"> </w:t>
      </w:r>
      <w:r>
        <w:t>the</w:t>
      </w:r>
      <w:r>
        <w:rPr>
          <w:spacing w:val="22"/>
        </w:rPr>
        <w:t xml:space="preserve"> </w:t>
      </w:r>
      <w:r>
        <w:t>pavement surface or underside of the roofing felt.</w:t>
      </w:r>
    </w:p>
    <w:p w14:paraId="6A043E73" w14:textId="77777777" w:rsidR="00CB4C28" w:rsidRDefault="005B32E1">
      <w:pPr>
        <w:pStyle w:val="ListParagraph"/>
        <w:numPr>
          <w:ilvl w:val="1"/>
          <w:numId w:val="23"/>
        </w:numPr>
        <w:tabs>
          <w:tab w:val="left" w:pos="1800"/>
        </w:tabs>
        <w:ind w:right="359"/>
      </w:pPr>
      <w:r>
        <w:t>If</w:t>
      </w:r>
      <w:r>
        <w:rPr>
          <w:spacing w:val="35"/>
        </w:rPr>
        <w:t xml:space="preserve"> </w:t>
      </w:r>
      <w:r>
        <w:t>moisture</w:t>
      </w:r>
      <w:r>
        <w:rPr>
          <w:spacing w:val="36"/>
        </w:rPr>
        <w:t xml:space="preserve"> </w:t>
      </w:r>
      <w:r>
        <w:t>is</w:t>
      </w:r>
      <w:r>
        <w:rPr>
          <w:spacing w:val="35"/>
        </w:rPr>
        <w:t xml:space="preserve"> </w:t>
      </w:r>
      <w:r>
        <w:t>present,</w:t>
      </w:r>
      <w:r>
        <w:rPr>
          <w:spacing w:val="36"/>
        </w:rPr>
        <w:t xml:space="preserve"> </w:t>
      </w:r>
      <w:r>
        <w:t>do</w:t>
      </w:r>
      <w:r>
        <w:rPr>
          <w:spacing w:val="36"/>
        </w:rPr>
        <w:t xml:space="preserve"> </w:t>
      </w:r>
      <w:r>
        <w:t>not</w:t>
      </w:r>
      <w:r>
        <w:rPr>
          <w:spacing w:val="38"/>
        </w:rPr>
        <w:t xml:space="preserve"> </w:t>
      </w:r>
      <w:r>
        <w:t>proceed</w:t>
      </w:r>
      <w:r>
        <w:rPr>
          <w:spacing w:val="34"/>
        </w:rPr>
        <w:t xml:space="preserve"> </w:t>
      </w:r>
      <w:r>
        <w:t>with</w:t>
      </w:r>
      <w:r>
        <w:rPr>
          <w:spacing w:val="34"/>
        </w:rPr>
        <w:t xml:space="preserve"> </w:t>
      </w:r>
      <w:r>
        <w:t>the</w:t>
      </w:r>
      <w:r>
        <w:rPr>
          <w:spacing w:val="34"/>
        </w:rPr>
        <w:t xml:space="preserve"> </w:t>
      </w:r>
      <w:r>
        <w:t>striping</w:t>
      </w:r>
      <w:r>
        <w:rPr>
          <w:spacing w:val="36"/>
        </w:rPr>
        <w:t xml:space="preserve"> </w:t>
      </w:r>
      <w:r>
        <w:t>operation</w:t>
      </w:r>
      <w:r>
        <w:rPr>
          <w:spacing w:val="36"/>
        </w:rPr>
        <w:t xml:space="preserve"> </w:t>
      </w:r>
      <w:r>
        <w:t>until</w:t>
      </w:r>
      <w:r>
        <w:rPr>
          <w:spacing w:val="36"/>
        </w:rPr>
        <w:t xml:space="preserve"> </w:t>
      </w:r>
      <w:r>
        <w:t>the</w:t>
      </w:r>
      <w:r>
        <w:rPr>
          <w:spacing w:val="36"/>
        </w:rPr>
        <w:t xml:space="preserve"> </w:t>
      </w:r>
      <w:r>
        <w:t>surface</w:t>
      </w:r>
      <w:r>
        <w:rPr>
          <w:spacing w:val="36"/>
        </w:rPr>
        <w:t xml:space="preserve"> </w:t>
      </w:r>
      <w:r>
        <w:t>has</w:t>
      </w:r>
      <w:r>
        <w:rPr>
          <w:spacing w:val="35"/>
        </w:rPr>
        <w:t xml:space="preserve"> </w:t>
      </w:r>
      <w:r>
        <w:t>dried sufficiently to be moisture free.</w:t>
      </w:r>
    </w:p>
    <w:p w14:paraId="6A043E74" w14:textId="77777777" w:rsidR="00CB4C28" w:rsidRDefault="005B32E1">
      <w:pPr>
        <w:pStyle w:val="Heading2"/>
        <w:numPr>
          <w:ilvl w:val="0"/>
          <w:numId w:val="23"/>
        </w:numPr>
        <w:tabs>
          <w:tab w:val="left" w:pos="606"/>
        </w:tabs>
        <w:spacing w:line="240" w:lineRule="auto"/>
        <w:ind w:left="606" w:hanging="246"/>
      </w:pPr>
      <w:r>
        <w:rPr>
          <w:spacing w:val="-2"/>
        </w:rPr>
        <w:t>Binder-Sealer</w:t>
      </w:r>
    </w:p>
    <w:p w14:paraId="6A043E75" w14:textId="77777777" w:rsidR="00CB4C28" w:rsidRDefault="00CB4C28">
      <w:pPr>
        <w:pStyle w:val="Heading2"/>
        <w:spacing w:line="240" w:lineRule="auto"/>
        <w:sectPr w:rsidR="00CB4C28">
          <w:pgSz w:w="12240" w:h="15840"/>
          <w:pgMar w:top="1360" w:right="360" w:bottom="1160" w:left="360" w:header="0" w:footer="962" w:gutter="0"/>
          <w:cols w:space="720"/>
        </w:sectPr>
      </w:pPr>
    </w:p>
    <w:p w14:paraId="6A043E76" w14:textId="77777777" w:rsidR="00CB4C28" w:rsidRDefault="005B32E1">
      <w:pPr>
        <w:pStyle w:val="BodyText"/>
        <w:spacing w:before="80"/>
        <w:ind w:left="360"/>
      </w:pPr>
      <w:r>
        <w:lastRenderedPageBreak/>
        <w:t>To ensure optimum adhesion, apply a binder-sealer material before installing the thermoplastic in each of the following cases:</w:t>
      </w:r>
    </w:p>
    <w:p w14:paraId="6A043E77" w14:textId="77777777" w:rsidR="00CB4C28" w:rsidRDefault="005B32E1">
      <w:pPr>
        <w:pStyle w:val="BodyText"/>
        <w:spacing w:before="1" w:line="252" w:lineRule="exact"/>
        <w:ind w:left="544"/>
      </w:pPr>
      <w:r>
        <w:t>Extruded</w:t>
      </w:r>
      <w:r>
        <w:rPr>
          <w:spacing w:val="-8"/>
        </w:rPr>
        <w:t xml:space="preserve"> </w:t>
      </w:r>
      <w:r>
        <w:rPr>
          <w:spacing w:val="-2"/>
        </w:rPr>
        <w:t>thermoplastic</w:t>
      </w:r>
    </w:p>
    <w:p w14:paraId="6A043E78" w14:textId="77777777" w:rsidR="00CB4C28" w:rsidRDefault="005B32E1">
      <w:pPr>
        <w:pStyle w:val="BodyText"/>
        <w:ind w:left="544" w:right="5028"/>
      </w:pPr>
      <w:r>
        <w:t>Where directed by the Engineer for sprayed thermoplastic Old</w:t>
      </w:r>
      <w:r>
        <w:rPr>
          <w:spacing w:val="-6"/>
        </w:rPr>
        <w:t xml:space="preserve"> </w:t>
      </w:r>
      <w:r>
        <w:t>asphaltic</w:t>
      </w:r>
      <w:r>
        <w:rPr>
          <w:spacing w:val="-5"/>
        </w:rPr>
        <w:t xml:space="preserve"> </w:t>
      </w:r>
      <w:r>
        <w:t>concrete</w:t>
      </w:r>
      <w:r>
        <w:rPr>
          <w:spacing w:val="-8"/>
        </w:rPr>
        <w:t xml:space="preserve"> </w:t>
      </w:r>
      <w:r>
        <w:t>pavements</w:t>
      </w:r>
      <w:r>
        <w:rPr>
          <w:spacing w:val="-5"/>
        </w:rPr>
        <w:t xml:space="preserve"> </w:t>
      </w:r>
      <w:r>
        <w:t>with</w:t>
      </w:r>
      <w:r>
        <w:rPr>
          <w:spacing w:val="-8"/>
        </w:rPr>
        <w:t xml:space="preserve"> </w:t>
      </w:r>
      <w:r>
        <w:t>exposed</w:t>
      </w:r>
      <w:r>
        <w:rPr>
          <w:spacing w:val="-8"/>
        </w:rPr>
        <w:t xml:space="preserve"> </w:t>
      </w:r>
      <w:r>
        <w:t>aggregates</w:t>
      </w:r>
    </w:p>
    <w:p w14:paraId="6A043E79" w14:textId="77777777" w:rsidR="00CB4C28" w:rsidRDefault="005B32E1">
      <w:pPr>
        <w:pStyle w:val="BodyText"/>
        <w:ind w:left="544"/>
      </w:pPr>
      <w:r>
        <w:t>Portland</w:t>
      </w:r>
      <w:r>
        <w:rPr>
          <w:spacing w:val="-7"/>
        </w:rPr>
        <w:t xml:space="preserve"> </w:t>
      </w:r>
      <w:r>
        <w:t>cement</w:t>
      </w:r>
      <w:r>
        <w:rPr>
          <w:spacing w:val="-6"/>
        </w:rPr>
        <w:t xml:space="preserve"> </w:t>
      </w:r>
      <w:r>
        <w:t>concrete</w:t>
      </w:r>
      <w:r>
        <w:rPr>
          <w:spacing w:val="-3"/>
        </w:rPr>
        <w:t xml:space="preserve"> </w:t>
      </w:r>
      <w:r>
        <w:t>pavements</w:t>
      </w:r>
      <w:r>
        <w:rPr>
          <w:spacing w:val="-4"/>
        </w:rPr>
        <w:t xml:space="preserve"> </w:t>
      </w:r>
      <w:r>
        <w:t>as</w:t>
      </w:r>
      <w:r>
        <w:rPr>
          <w:spacing w:val="-7"/>
        </w:rPr>
        <w:t xml:space="preserve"> </w:t>
      </w:r>
      <w:r>
        <w:t>directed</w:t>
      </w:r>
      <w:r>
        <w:rPr>
          <w:spacing w:val="-4"/>
        </w:rPr>
        <w:t xml:space="preserve"> </w:t>
      </w:r>
      <w:r>
        <w:t>by</w:t>
      </w:r>
      <w:r>
        <w:rPr>
          <w:spacing w:val="-7"/>
        </w:rPr>
        <w:t xml:space="preserve"> </w:t>
      </w:r>
      <w:r>
        <w:t>the</w:t>
      </w:r>
      <w:r>
        <w:rPr>
          <w:spacing w:val="-4"/>
        </w:rPr>
        <w:t xml:space="preserve"> </w:t>
      </w:r>
      <w:r>
        <w:rPr>
          <w:spacing w:val="-2"/>
        </w:rPr>
        <w:t>Engineer</w:t>
      </w:r>
    </w:p>
    <w:p w14:paraId="6A043E7A" w14:textId="77777777" w:rsidR="00CB4C28" w:rsidRDefault="00CB4C28">
      <w:pPr>
        <w:pStyle w:val="BodyText"/>
      </w:pPr>
    </w:p>
    <w:p w14:paraId="6A043E7B" w14:textId="77777777" w:rsidR="00CB4C28" w:rsidRDefault="005B32E1">
      <w:pPr>
        <w:pStyle w:val="BodyText"/>
        <w:ind w:left="360" w:right="355"/>
        <w:jc w:val="both"/>
      </w:pPr>
      <w:r>
        <w:t>Ensure that the binder-sealer material forms a continuous film that mechanically adheres to the pavement and dries</w:t>
      </w:r>
      <w:r>
        <w:rPr>
          <w:spacing w:val="-9"/>
        </w:rPr>
        <w:t xml:space="preserve"> </w:t>
      </w:r>
      <w:r>
        <w:t>rapidly.</w:t>
      </w:r>
      <w:r>
        <w:rPr>
          <w:spacing w:val="-8"/>
        </w:rPr>
        <w:t xml:space="preserve"> </w:t>
      </w:r>
      <w:r>
        <w:t>Use</w:t>
      </w:r>
      <w:r>
        <w:rPr>
          <w:spacing w:val="-11"/>
        </w:rPr>
        <w:t xml:space="preserve"> </w:t>
      </w:r>
      <w:r>
        <w:t>a</w:t>
      </w:r>
      <w:r>
        <w:rPr>
          <w:spacing w:val="-11"/>
        </w:rPr>
        <w:t xml:space="preserve"> </w:t>
      </w:r>
      <w:r>
        <w:t>binder-sealer</w:t>
      </w:r>
      <w:r>
        <w:rPr>
          <w:spacing w:val="-10"/>
        </w:rPr>
        <w:t xml:space="preserve"> </w:t>
      </w:r>
      <w:r>
        <w:t>currently</w:t>
      </w:r>
      <w:r>
        <w:rPr>
          <w:spacing w:val="-9"/>
        </w:rPr>
        <w:t xml:space="preserve"> </w:t>
      </w:r>
      <w:r>
        <w:t>in</w:t>
      </w:r>
      <w:r>
        <w:rPr>
          <w:spacing w:val="-11"/>
        </w:rPr>
        <w:t xml:space="preserve"> </w:t>
      </w:r>
      <w:r>
        <w:t>use</w:t>
      </w:r>
      <w:r>
        <w:rPr>
          <w:spacing w:val="-9"/>
        </w:rPr>
        <w:t xml:space="preserve"> </w:t>
      </w:r>
      <w:r>
        <w:t>and</w:t>
      </w:r>
      <w:r>
        <w:rPr>
          <w:spacing w:val="-10"/>
        </w:rPr>
        <w:t xml:space="preserve"> </w:t>
      </w:r>
      <w:r>
        <w:t>recommended</w:t>
      </w:r>
      <w:r>
        <w:rPr>
          <w:spacing w:val="-11"/>
        </w:rPr>
        <w:t xml:space="preserve"> </w:t>
      </w:r>
      <w:r>
        <w:t>by</w:t>
      </w:r>
      <w:r>
        <w:rPr>
          <w:spacing w:val="-11"/>
        </w:rPr>
        <w:t xml:space="preserve"> </w:t>
      </w:r>
      <w:r>
        <w:t>the</w:t>
      </w:r>
      <w:r>
        <w:rPr>
          <w:spacing w:val="-14"/>
        </w:rPr>
        <w:t xml:space="preserve"> </w:t>
      </w:r>
      <w:r>
        <w:t>thermoplastic</w:t>
      </w:r>
      <w:r>
        <w:rPr>
          <w:spacing w:val="-11"/>
        </w:rPr>
        <w:t xml:space="preserve"> </w:t>
      </w:r>
      <w:r>
        <w:t>material</w:t>
      </w:r>
      <w:r>
        <w:rPr>
          <w:spacing w:val="-12"/>
        </w:rPr>
        <w:t xml:space="preserve"> </w:t>
      </w:r>
      <w:r>
        <w:t>manufacturer according</w:t>
      </w:r>
      <w:r>
        <w:rPr>
          <w:spacing w:val="-9"/>
        </w:rPr>
        <w:t xml:space="preserve"> </w:t>
      </w:r>
      <w:r>
        <w:t>to</w:t>
      </w:r>
      <w:r>
        <w:rPr>
          <w:spacing w:val="-11"/>
        </w:rPr>
        <w:t xml:space="preserve"> </w:t>
      </w:r>
      <w:r>
        <w:t>QPL</w:t>
      </w:r>
      <w:r>
        <w:rPr>
          <w:spacing w:val="-11"/>
        </w:rPr>
        <w:t xml:space="preserve"> </w:t>
      </w:r>
      <w:r>
        <w:t>46.</w:t>
      </w:r>
      <w:r>
        <w:rPr>
          <w:spacing w:val="-10"/>
        </w:rPr>
        <w:t xml:space="preserve"> </w:t>
      </w:r>
      <w:r>
        <w:t>To</w:t>
      </w:r>
      <w:r>
        <w:rPr>
          <w:spacing w:val="-12"/>
        </w:rPr>
        <w:t xml:space="preserve"> </w:t>
      </w:r>
      <w:r>
        <w:t>ensure</w:t>
      </w:r>
      <w:r>
        <w:rPr>
          <w:spacing w:val="-8"/>
        </w:rPr>
        <w:t xml:space="preserve"> </w:t>
      </w:r>
      <w:r>
        <w:t>optimum</w:t>
      </w:r>
      <w:r>
        <w:rPr>
          <w:spacing w:val="-8"/>
        </w:rPr>
        <w:t xml:space="preserve"> </w:t>
      </w:r>
      <w:r>
        <w:t>adhesion,</w:t>
      </w:r>
      <w:r>
        <w:rPr>
          <w:spacing w:val="-8"/>
        </w:rPr>
        <w:t xml:space="preserve"> </w:t>
      </w:r>
      <w:r>
        <w:t>apply</w:t>
      </w:r>
      <w:r>
        <w:rPr>
          <w:spacing w:val="-8"/>
        </w:rPr>
        <w:t xml:space="preserve"> </w:t>
      </w:r>
      <w:r>
        <w:t>a</w:t>
      </w:r>
      <w:r>
        <w:rPr>
          <w:spacing w:val="-11"/>
        </w:rPr>
        <w:t xml:space="preserve"> </w:t>
      </w:r>
      <w:r>
        <w:t>two-part</w:t>
      </w:r>
      <w:r>
        <w:rPr>
          <w:spacing w:val="-10"/>
        </w:rPr>
        <w:t xml:space="preserve"> </w:t>
      </w:r>
      <w:r>
        <w:t>epoxy</w:t>
      </w:r>
      <w:r>
        <w:rPr>
          <w:spacing w:val="-11"/>
        </w:rPr>
        <w:t xml:space="preserve"> </w:t>
      </w:r>
      <w:r>
        <w:t>binder-sealer</w:t>
      </w:r>
      <w:r>
        <w:rPr>
          <w:spacing w:val="-10"/>
        </w:rPr>
        <w:t xml:space="preserve"> </w:t>
      </w:r>
      <w:r>
        <w:t>on</w:t>
      </w:r>
      <w:r>
        <w:rPr>
          <w:spacing w:val="-9"/>
        </w:rPr>
        <w:t xml:space="preserve"> </w:t>
      </w:r>
      <w:r>
        <w:t>all</w:t>
      </w:r>
      <w:r>
        <w:rPr>
          <w:spacing w:val="-10"/>
        </w:rPr>
        <w:t xml:space="preserve"> </w:t>
      </w:r>
      <w:r>
        <w:t>Portland</w:t>
      </w:r>
      <w:r>
        <w:rPr>
          <w:spacing w:val="-9"/>
        </w:rPr>
        <w:t xml:space="preserve"> </w:t>
      </w:r>
      <w:r>
        <w:t>cement concrete pavements for either sprayed or extruded thermoplastic material. Apply the</w:t>
      </w:r>
    </w:p>
    <w:p w14:paraId="6A043E7C" w14:textId="77777777" w:rsidR="00CB4C28" w:rsidRDefault="005B32E1">
      <w:pPr>
        <w:pStyle w:val="BodyText"/>
        <w:ind w:left="360" w:right="362"/>
        <w:jc w:val="both"/>
      </w:pPr>
      <w:r>
        <w:t>epoxy</w:t>
      </w:r>
      <w:r>
        <w:rPr>
          <w:spacing w:val="-14"/>
        </w:rPr>
        <w:t xml:space="preserve"> </w:t>
      </w:r>
      <w:r>
        <w:t>binder-sealer</w:t>
      </w:r>
      <w:r>
        <w:rPr>
          <w:spacing w:val="-14"/>
        </w:rPr>
        <w:t xml:space="preserve"> </w:t>
      </w:r>
      <w:r>
        <w:t>immediately</w:t>
      </w:r>
      <w:r>
        <w:rPr>
          <w:spacing w:val="-13"/>
        </w:rPr>
        <w:t xml:space="preserve"> </w:t>
      </w:r>
      <w:r>
        <w:t>in</w:t>
      </w:r>
      <w:r>
        <w:rPr>
          <w:spacing w:val="-13"/>
        </w:rPr>
        <w:t xml:space="preserve"> </w:t>
      </w:r>
      <w:r>
        <w:t>advance</w:t>
      </w:r>
      <w:r>
        <w:rPr>
          <w:spacing w:val="-15"/>
        </w:rPr>
        <w:t xml:space="preserve"> </w:t>
      </w:r>
      <w:r>
        <w:t>of,</w:t>
      </w:r>
      <w:r>
        <w:rPr>
          <w:spacing w:val="-12"/>
        </w:rPr>
        <w:t xml:space="preserve"> </w:t>
      </w:r>
      <w:r>
        <w:t>but</w:t>
      </w:r>
      <w:r>
        <w:rPr>
          <w:spacing w:val="-13"/>
        </w:rPr>
        <w:t xml:space="preserve"> </w:t>
      </w:r>
      <w:r>
        <w:t>concurrent</w:t>
      </w:r>
      <w:r>
        <w:rPr>
          <w:spacing w:val="-13"/>
        </w:rPr>
        <w:t xml:space="preserve"> </w:t>
      </w:r>
      <w:r>
        <w:t>with,</w:t>
      </w:r>
      <w:r>
        <w:rPr>
          <w:spacing w:val="-14"/>
        </w:rPr>
        <w:t xml:space="preserve"> </w:t>
      </w:r>
      <w:r>
        <w:t>the</w:t>
      </w:r>
      <w:r>
        <w:rPr>
          <w:spacing w:val="-15"/>
        </w:rPr>
        <w:t xml:space="preserve"> </w:t>
      </w:r>
      <w:r>
        <w:t>application</w:t>
      </w:r>
      <w:r>
        <w:rPr>
          <w:spacing w:val="-13"/>
        </w:rPr>
        <w:t xml:space="preserve"> </w:t>
      </w:r>
      <w:r>
        <w:t>of</w:t>
      </w:r>
      <w:r>
        <w:rPr>
          <w:spacing w:val="-14"/>
        </w:rPr>
        <w:t xml:space="preserve"> </w:t>
      </w:r>
      <w:r>
        <w:t>the</w:t>
      </w:r>
      <w:r>
        <w:rPr>
          <w:spacing w:val="-16"/>
        </w:rPr>
        <w:t xml:space="preserve"> </w:t>
      </w:r>
      <w:r>
        <w:t>thermoplastic</w:t>
      </w:r>
      <w:r>
        <w:rPr>
          <w:spacing w:val="-14"/>
        </w:rPr>
        <w:t xml:space="preserve"> </w:t>
      </w:r>
      <w:r>
        <w:t>material. Apply in a continuous film over the pavement surface.</w:t>
      </w:r>
    </w:p>
    <w:p w14:paraId="6A043E7D" w14:textId="77777777" w:rsidR="00CB4C28" w:rsidRDefault="00CB4C28">
      <w:pPr>
        <w:pStyle w:val="BodyText"/>
        <w:spacing w:before="1"/>
      </w:pPr>
    </w:p>
    <w:p w14:paraId="6A043E7E" w14:textId="77777777" w:rsidR="00CB4C28" w:rsidRDefault="005B32E1">
      <w:pPr>
        <w:pStyle w:val="Heading2"/>
        <w:numPr>
          <w:ilvl w:val="0"/>
          <w:numId w:val="23"/>
        </w:numPr>
        <w:tabs>
          <w:tab w:val="left" w:pos="606"/>
        </w:tabs>
        <w:ind w:left="606" w:hanging="246"/>
      </w:pPr>
      <w:r>
        <w:t>Bonding</w:t>
      </w:r>
      <w:r>
        <w:rPr>
          <w:spacing w:val="-4"/>
        </w:rPr>
        <w:t xml:space="preserve"> </w:t>
      </w:r>
      <w:r>
        <w:t>to</w:t>
      </w:r>
      <w:r>
        <w:rPr>
          <w:spacing w:val="-5"/>
        </w:rPr>
        <w:t xml:space="preserve"> </w:t>
      </w:r>
      <w:r>
        <w:t>Old</w:t>
      </w:r>
      <w:r>
        <w:rPr>
          <w:spacing w:val="-3"/>
        </w:rPr>
        <w:t xml:space="preserve"> </w:t>
      </w:r>
      <w:r>
        <w:rPr>
          <w:spacing w:val="-2"/>
        </w:rPr>
        <w:t>Stripe</w:t>
      </w:r>
    </w:p>
    <w:p w14:paraId="6A043E7F" w14:textId="77777777" w:rsidR="00CB4C28" w:rsidRDefault="005B32E1">
      <w:pPr>
        <w:pStyle w:val="BodyText"/>
        <w:ind w:left="360" w:right="366"/>
        <w:jc w:val="both"/>
      </w:pPr>
      <w:r>
        <w:t>The old stripe may be renewed by overlaying with new material. Ensure the new material bonds to the old line without splitting or cracking.</w:t>
      </w:r>
    </w:p>
    <w:p w14:paraId="6A043E80" w14:textId="77777777" w:rsidR="00CB4C28" w:rsidRDefault="005B32E1">
      <w:pPr>
        <w:pStyle w:val="Heading2"/>
        <w:numPr>
          <w:ilvl w:val="0"/>
          <w:numId w:val="23"/>
        </w:numPr>
        <w:tabs>
          <w:tab w:val="left" w:pos="604"/>
        </w:tabs>
        <w:spacing w:before="252" w:line="240" w:lineRule="auto"/>
        <w:ind w:hanging="244"/>
      </w:pPr>
      <w:r>
        <w:t>Offset</w:t>
      </w:r>
      <w:r>
        <w:rPr>
          <w:spacing w:val="-7"/>
        </w:rPr>
        <w:t xml:space="preserve"> </w:t>
      </w:r>
      <w:r>
        <w:t>from</w:t>
      </w:r>
      <w:r>
        <w:rPr>
          <w:spacing w:val="-6"/>
        </w:rPr>
        <w:t xml:space="preserve"> </w:t>
      </w:r>
      <w:r>
        <w:t>Construction</w:t>
      </w:r>
      <w:r>
        <w:rPr>
          <w:spacing w:val="-8"/>
        </w:rPr>
        <w:t xml:space="preserve"> </w:t>
      </w:r>
      <w:r>
        <w:rPr>
          <w:spacing w:val="-2"/>
        </w:rPr>
        <w:t>Joints</w:t>
      </w:r>
    </w:p>
    <w:p w14:paraId="6A043E81" w14:textId="77777777" w:rsidR="00CB4C28" w:rsidRDefault="005B32E1">
      <w:pPr>
        <w:pStyle w:val="BodyText"/>
        <w:spacing w:before="1"/>
        <w:ind w:left="360"/>
        <w:jc w:val="both"/>
      </w:pPr>
      <w:r>
        <w:t>Off-set</w:t>
      </w:r>
      <w:r>
        <w:rPr>
          <w:spacing w:val="-5"/>
        </w:rPr>
        <w:t xml:space="preserve"> </w:t>
      </w:r>
      <w:r>
        <w:t>longitudinal</w:t>
      </w:r>
      <w:r>
        <w:rPr>
          <w:spacing w:val="-4"/>
        </w:rPr>
        <w:t xml:space="preserve"> </w:t>
      </w:r>
      <w:r>
        <w:t>lines</w:t>
      </w:r>
      <w:r>
        <w:rPr>
          <w:spacing w:val="-6"/>
        </w:rPr>
        <w:t xml:space="preserve"> </w:t>
      </w:r>
      <w:r>
        <w:t>at</w:t>
      </w:r>
      <w:r>
        <w:rPr>
          <w:spacing w:val="-4"/>
        </w:rPr>
        <w:t xml:space="preserve"> </w:t>
      </w:r>
      <w:r>
        <w:t>least</w:t>
      </w:r>
      <w:r>
        <w:rPr>
          <w:spacing w:val="-5"/>
        </w:rPr>
        <w:t xml:space="preserve"> </w:t>
      </w:r>
      <w:r>
        <w:t>2</w:t>
      </w:r>
      <w:r>
        <w:rPr>
          <w:spacing w:val="-6"/>
        </w:rPr>
        <w:t xml:space="preserve"> </w:t>
      </w:r>
      <w:r>
        <w:t>in</w:t>
      </w:r>
      <w:r>
        <w:rPr>
          <w:spacing w:val="-4"/>
        </w:rPr>
        <w:t xml:space="preserve"> </w:t>
      </w:r>
      <w:r>
        <w:t>(50</w:t>
      </w:r>
      <w:r>
        <w:rPr>
          <w:spacing w:val="-7"/>
        </w:rPr>
        <w:t xml:space="preserve"> </w:t>
      </w:r>
      <w:r>
        <w:t>mm)</w:t>
      </w:r>
      <w:r>
        <w:rPr>
          <w:spacing w:val="-7"/>
        </w:rPr>
        <w:t xml:space="preserve"> </w:t>
      </w:r>
      <w:r>
        <w:t>from</w:t>
      </w:r>
      <w:r>
        <w:rPr>
          <w:spacing w:val="-3"/>
        </w:rPr>
        <w:t xml:space="preserve"> </w:t>
      </w:r>
      <w:r>
        <w:t>construction</w:t>
      </w:r>
      <w:r>
        <w:rPr>
          <w:spacing w:val="-6"/>
        </w:rPr>
        <w:t xml:space="preserve"> </w:t>
      </w:r>
      <w:r>
        <w:t>joints</w:t>
      </w:r>
      <w:r>
        <w:rPr>
          <w:spacing w:val="-6"/>
        </w:rPr>
        <w:t xml:space="preserve"> </w:t>
      </w:r>
      <w:r>
        <w:t>of</w:t>
      </w:r>
      <w:r>
        <w:rPr>
          <w:spacing w:val="-7"/>
        </w:rPr>
        <w:t xml:space="preserve"> </w:t>
      </w:r>
      <w:r>
        <w:t>Portland</w:t>
      </w:r>
      <w:r>
        <w:rPr>
          <w:spacing w:val="-4"/>
        </w:rPr>
        <w:t xml:space="preserve"> </w:t>
      </w:r>
      <w:r>
        <w:t>cement</w:t>
      </w:r>
      <w:r>
        <w:rPr>
          <w:spacing w:val="-5"/>
        </w:rPr>
        <w:t xml:space="preserve"> </w:t>
      </w:r>
      <w:r>
        <w:t>concrete</w:t>
      </w:r>
      <w:r>
        <w:rPr>
          <w:spacing w:val="-4"/>
        </w:rPr>
        <w:t xml:space="preserve"> </w:t>
      </w:r>
      <w:r>
        <w:rPr>
          <w:spacing w:val="-2"/>
        </w:rPr>
        <w:t>pavements.</w:t>
      </w:r>
    </w:p>
    <w:p w14:paraId="6A043E82" w14:textId="77777777" w:rsidR="00CB4C28" w:rsidRDefault="00CB4C28">
      <w:pPr>
        <w:pStyle w:val="BodyText"/>
        <w:spacing w:before="1"/>
      </w:pPr>
    </w:p>
    <w:p w14:paraId="6A043E83" w14:textId="77777777" w:rsidR="00CB4C28" w:rsidRDefault="005B32E1">
      <w:pPr>
        <w:pStyle w:val="Heading2"/>
        <w:numPr>
          <w:ilvl w:val="0"/>
          <w:numId w:val="23"/>
        </w:numPr>
        <w:tabs>
          <w:tab w:val="left" w:pos="606"/>
        </w:tabs>
        <w:ind w:left="606" w:hanging="246"/>
      </w:pPr>
      <w:r>
        <w:t>Crosswalks,</w:t>
      </w:r>
      <w:r>
        <w:rPr>
          <w:spacing w:val="-7"/>
        </w:rPr>
        <w:t xml:space="preserve"> </w:t>
      </w:r>
      <w:r>
        <w:t>Stop</w:t>
      </w:r>
      <w:r>
        <w:rPr>
          <w:spacing w:val="-5"/>
        </w:rPr>
        <w:t xml:space="preserve"> </w:t>
      </w:r>
      <w:r>
        <w:t>Bars,</w:t>
      </w:r>
      <w:r>
        <w:rPr>
          <w:spacing w:val="-4"/>
        </w:rPr>
        <w:t xml:space="preserve"> </w:t>
      </w:r>
      <w:r>
        <w:t>and</w:t>
      </w:r>
      <w:r>
        <w:rPr>
          <w:spacing w:val="-7"/>
        </w:rPr>
        <w:t xml:space="preserve"> </w:t>
      </w:r>
      <w:r>
        <w:rPr>
          <w:spacing w:val="-2"/>
        </w:rPr>
        <w:t>Symbols</w:t>
      </w:r>
    </w:p>
    <w:p w14:paraId="6A043E84" w14:textId="77777777" w:rsidR="00CB4C28" w:rsidRDefault="005B32E1">
      <w:pPr>
        <w:pStyle w:val="BodyText"/>
        <w:ind w:left="360" w:right="359"/>
        <w:jc w:val="both"/>
      </w:pPr>
      <w:r>
        <w:t>Make</w:t>
      </w:r>
      <w:r>
        <w:rPr>
          <w:spacing w:val="-1"/>
        </w:rPr>
        <w:t xml:space="preserve"> </w:t>
      </w:r>
      <w:r>
        <w:t>crosswalks,</w:t>
      </w:r>
      <w:r>
        <w:rPr>
          <w:spacing w:val="-2"/>
        </w:rPr>
        <w:t xml:space="preserve"> </w:t>
      </w:r>
      <w:r>
        <w:t>stop</w:t>
      </w:r>
      <w:r>
        <w:rPr>
          <w:spacing w:val="-3"/>
        </w:rPr>
        <w:t xml:space="preserve"> </w:t>
      </w:r>
      <w:r>
        <w:t>bars, and</w:t>
      </w:r>
      <w:r>
        <w:rPr>
          <w:spacing w:val="-3"/>
        </w:rPr>
        <w:t xml:space="preserve"> </w:t>
      </w:r>
      <w:r>
        <w:t>symbols at</w:t>
      </w:r>
      <w:r>
        <w:rPr>
          <w:spacing w:val="-2"/>
        </w:rPr>
        <w:t xml:space="preserve"> </w:t>
      </w:r>
      <w:r>
        <w:t>least</w:t>
      </w:r>
      <w:r>
        <w:rPr>
          <w:spacing w:val="-2"/>
        </w:rPr>
        <w:t xml:space="preserve"> </w:t>
      </w:r>
      <w:r>
        <w:t>3/32</w:t>
      </w:r>
      <w:r>
        <w:rPr>
          <w:spacing w:val="-1"/>
        </w:rPr>
        <w:t xml:space="preserve"> </w:t>
      </w:r>
      <w:r>
        <w:t>in</w:t>
      </w:r>
      <w:r>
        <w:rPr>
          <w:spacing w:val="-1"/>
        </w:rPr>
        <w:t xml:space="preserve"> </w:t>
      </w:r>
      <w:r>
        <w:t>(2.4</w:t>
      </w:r>
      <w:r>
        <w:rPr>
          <w:spacing w:val="-3"/>
        </w:rPr>
        <w:t xml:space="preserve"> </w:t>
      </w:r>
      <w:r>
        <w:t>mm)</w:t>
      </w:r>
      <w:r>
        <w:rPr>
          <w:spacing w:val="-2"/>
        </w:rPr>
        <w:t xml:space="preserve"> </w:t>
      </w:r>
      <w:r>
        <w:t>thick at</w:t>
      </w:r>
      <w:r>
        <w:rPr>
          <w:spacing w:val="-2"/>
        </w:rPr>
        <w:t xml:space="preserve"> </w:t>
      </w:r>
      <w:r>
        <w:t>the</w:t>
      </w:r>
      <w:r>
        <w:rPr>
          <w:spacing w:val="-1"/>
        </w:rPr>
        <w:t xml:space="preserve"> </w:t>
      </w:r>
      <w:r>
        <w:t>edges</w:t>
      </w:r>
      <w:r>
        <w:rPr>
          <w:spacing w:val="-3"/>
        </w:rPr>
        <w:t xml:space="preserve"> </w:t>
      </w:r>
      <w:r>
        <w:t>and</w:t>
      </w:r>
      <w:r>
        <w:rPr>
          <w:spacing w:val="-1"/>
        </w:rPr>
        <w:t xml:space="preserve"> </w:t>
      </w:r>
      <w:r>
        <w:t>no</w:t>
      </w:r>
      <w:r>
        <w:rPr>
          <w:spacing w:val="-3"/>
        </w:rPr>
        <w:t xml:space="preserve"> </w:t>
      </w:r>
      <w:r>
        <w:t>more</w:t>
      </w:r>
      <w:r>
        <w:rPr>
          <w:spacing w:val="-3"/>
        </w:rPr>
        <w:t xml:space="preserve"> </w:t>
      </w:r>
      <w:r>
        <w:t>than</w:t>
      </w:r>
      <w:r>
        <w:rPr>
          <w:spacing w:val="-1"/>
        </w:rPr>
        <w:t xml:space="preserve"> </w:t>
      </w:r>
      <w:r>
        <w:t>3/16</w:t>
      </w:r>
      <w:r>
        <w:rPr>
          <w:spacing w:val="-1"/>
        </w:rPr>
        <w:t xml:space="preserve"> </w:t>
      </w:r>
      <w:r>
        <w:t>in (4.8 mm) thick at the center.</w:t>
      </w:r>
    </w:p>
    <w:p w14:paraId="6A043E85" w14:textId="77777777" w:rsidR="00CB4C28" w:rsidRDefault="005B32E1">
      <w:pPr>
        <w:pStyle w:val="Heading2"/>
        <w:numPr>
          <w:ilvl w:val="0"/>
          <w:numId w:val="23"/>
        </w:numPr>
        <w:tabs>
          <w:tab w:val="left" w:pos="606"/>
        </w:tabs>
        <w:spacing w:before="252" w:line="240" w:lineRule="auto"/>
        <w:ind w:left="606" w:hanging="246"/>
      </w:pPr>
      <w:r>
        <w:t>Film</w:t>
      </w:r>
      <w:r>
        <w:rPr>
          <w:spacing w:val="-6"/>
        </w:rPr>
        <w:t xml:space="preserve"> </w:t>
      </w:r>
      <w:r>
        <w:rPr>
          <w:spacing w:val="-2"/>
        </w:rPr>
        <w:t>Thickness</w:t>
      </w:r>
    </w:p>
    <w:p w14:paraId="6A043E86" w14:textId="77777777" w:rsidR="00CB4C28" w:rsidRDefault="005B32E1">
      <w:pPr>
        <w:pStyle w:val="ListParagraph"/>
        <w:numPr>
          <w:ilvl w:val="1"/>
          <w:numId w:val="23"/>
        </w:numPr>
        <w:tabs>
          <w:tab w:val="left" w:pos="1800"/>
        </w:tabs>
        <w:spacing w:before="1"/>
        <w:ind w:right="359"/>
      </w:pPr>
      <w:r>
        <w:t>Maintain the following minimum average film thicknesses on all open graded asphalt concrete friction courses:</w:t>
      </w:r>
    </w:p>
    <w:p w14:paraId="6A043E87" w14:textId="77777777" w:rsidR="00CB4C28" w:rsidRDefault="005B32E1">
      <w:pPr>
        <w:pStyle w:val="BodyText"/>
        <w:spacing w:line="251" w:lineRule="exact"/>
        <w:ind w:left="1800"/>
      </w:pPr>
      <w:r>
        <w:t>0.120</w:t>
      </w:r>
      <w:r>
        <w:rPr>
          <w:spacing w:val="-3"/>
        </w:rPr>
        <w:t xml:space="preserve"> </w:t>
      </w:r>
      <w:r>
        <w:t>in</w:t>
      </w:r>
      <w:r>
        <w:rPr>
          <w:spacing w:val="-5"/>
        </w:rPr>
        <w:t xml:space="preserve"> </w:t>
      </w:r>
      <w:r>
        <w:t>(3.0</w:t>
      </w:r>
      <w:r>
        <w:rPr>
          <w:spacing w:val="-5"/>
        </w:rPr>
        <w:t xml:space="preserve"> </w:t>
      </w:r>
      <w:proofErr w:type="gramStart"/>
      <w:r>
        <w:t>mm)*</w:t>
      </w:r>
      <w:proofErr w:type="gramEnd"/>
      <w:r>
        <w:rPr>
          <w:spacing w:val="-4"/>
        </w:rPr>
        <w:t xml:space="preserve"> </w:t>
      </w:r>
      <w:r>
        <w:t>for</w:t>
      </w:r>
      <w:r>
        <w:rPr>
          <w:spacing w:val="-4"/>
        </w:rPr>
        <w:t xml:space="preserve"> </w:t>
      </w:r>
      <w:r>
        <w:t>lane</w:t>
      </w:r>
      <w:r>
        <w:rPr>
          <w:spacing w:val="-2"/>
        </w:rPr>
        <w:t xml:space="preserve"> </w:t>
      </w:r>
      <w:r>
        <w:rPr>
          <w:spacing w:val="-4"/>
        </w:rPr>
        <w:t>lines</w:t>
      </w:r>
    </w:p>
    <w:p w14:paraId="6A043E88" w14:textId="77777777" w:rsidR="00CB4C28" w:rsidRDefault="005B32E1">
      <w:pPr>
        <w:pStyle w:val="BodyText"/>
        <w:spacing w:before="2" w:line="252" w:lineRule="exact"/>
        <w:ind w:left="1800"/>
      </w:pPr>
      <w:r>
        <w:t>0.090</w:t>
      </w:r>
      <w:r>
        <w:rPr>
          <w:spacing w:val="-3"/>
        </w:rPr>
        <w:t xml:space="preserve"> </w:t>
      </w:r>
      <w:r>
        <w:t>in</w:t>
      </w:r>
      <w:r>
        <w:rPr>
          <w:spacing w:val="-5"/>
        </w:rPr>
        <w:t xml:space="preserve"> </w:t>
      </w:r>
      <w:r>
        <w:t>(2.3</w:t>
      </w:r>
      <w:r>
        <w:rPr>
          <w:spacing w:val="-5"/>
        </w:rPr>
        <w:t xml:space="preserve"> </w:t>
      </w:r>
      <w:proofErr w:type="gramStart"/>
      <w:r>
        <w:t>mm)*</w:t>
      </w:r>
      <w:proofErr w:type="gramEnd"/>
      <w:r>
        <w:rPr>
          <w:spacing w:val="-4"/>
        </w:rPr>
        <w:t xml:space="preserve"> </w:t>
      </w:r>
      <w:r>
        <w:t>for</w:t>
      </w:r>
      <w:r>
        <w:rPr>
          <w:spacing w:val="-4"/>
        </w:rPr>
        <w:t xml:space="preserve"> </w:t>
      </w:r>
      <w:r>
        <w:t>edge</w:t>
      </w:r>
      <w:r>
        <w:rPr>
          <w:spacing w:val="-2"/>
        </w:rPr>
        <w:t xml:space="preserve"> </w:t>
      </w:r>
      <w:r>
        <w:rPr>
          <w:spacing w:val="-4"/>
        </w:rPr>
        <w:t>lines</w:t>
      </w:r>
    </w:p>
    <w:p w14:paraId="6A043E89" w14:textId="77777777" w:rsidR="00CB4C28" w:rsidRDefault="005B32E1">
      <w:pPr>
        <w:pStyle w:val="BodyText"/>
        <w:spacing w:line="252" w:lineRule="exact"/>
        <w:ind w:left="1800"/>
      </w:pPr>
      <w:r>
        <w:t>0.150</w:t>
      </w:r>
      <w:r>
        <w:rPr>
          <w:spacing w:val="-3"/>
        </w:rPr>
        <w:t xml:space="preserve"> </w:t>
      </w:r>
      <w:r>
        <w:t>in</w:t>
      </w:r>
      <w:r>
        <w:rPr>
          <w:spacing w:val="-5"/>
        </w:rPr>
        <w:t xml:space="preserve"> </w:t>
      </w:r>
      <w:r>
        <w:t>(3.8</w:t>
      </w:r>
      <w:r>
        <w:rPr>
          <w:spacing w:val="-5"/>
        </w:rPr>
        <w:t xml:space="preserve"> </w:t>
      </w:r>
      <w:proofErr w:type="gramStart"/>
      <w:r>
        <w:t>mm)*</w:t>
      </w:r>
      <w:proofErr w:type="gramEnd"/>
      <w:r>
        <w:rPr>
          <w:spacing w:val="-4"/>
        </w:rPr>
        <w:t xml:space="preserve"> </w:t>
      </w:r>
      <w:r>
        <w:t>for</w:t>
      </w:r>
      <w:r>
        <w:rPr>
          <w:spacing w:val="-4"/>
        </w:rPr>
        <w:t xml:space="preserve"> </w:t>
      </w:r>
      <w:r>
        <w:t>gore</w:t>
      </w:r>
      <w:r>
        <w:rPr>
          <w:spacing w:val="-3"/>
        </w:rPr>
        <w:t xml:space="preserve"> </w:t>
      </w:r>
      <w:r>
        <w:t>area</w:t>
      </w:r>
      <w:r>
        <w:rPr>
          <w:spacing w:val="-2"/>
        </w:rPr>
        <w:t xml:space="preserve"> </w:t>
      </w:r>
      <w:r>
        <w:rPr>
          <w:spacing w:val="-4"/>
        </w:rPr>
        <w:t>lines</w:t>
      </w:r>
    </w:p>
    <w:p w14:paraId="6A043E8A" w14:textId="77777777" w:rsidR="00CB4C28" w:rsidRDefault="00CB4C28">
      <w:pPr>
        <w:pStyle w:val="BodyText"/>
      </w:pPr>
    </w:p>
    <w:p w14:paraId="6A043E8B" w14:textId="77777777" w:rsidR="00CB4C28" w:rsidRDefault="005B32E1">
      <w:pPr>
        <w:pStyle w:val="ListParagraph"/>
        <w:numPr>
          <w:ilvl w:val="1"/>
          <w:numId w:val="23"/>
        </w:numPr>
        <w:tabs>
          <w:tab w:val="left" w:pos="1800"/>
        </w:tabs>
        <w:spacing w:line="252" w:lineRule="exact"/>
      </w:pPr>
      <w:r>
        <w:t>Maintain</w:t>
      </w:r>
      <w:r>
        <w:rPr>
          <w:spacing w:val="-7"/>
        </w:rPr>
        <w:t xml:space="preserve"> </w:t>
      </w:r>
      <w:r>
        <w:t>the</w:t>
      </w:r>
      <w:r>
        <w:rPr>
          <w:spacing w:val="-7"/>
        </w:rPr>
        <w:t xml:space="preserve"> </w:t>
      </w:r>
      <w:r>
        <w:t>following</w:t>
      </w:r>
      <w:r>
        <w:rPr>
          <w:spacing w:val="-6"/>
        </w:rPr>
        <w:t xml:space="preserve"> </w:t>
      </w:r>
      <w:r>
        <w:t>minimum</w:t>
      </w:r>
      <w:r>
        <w:rPr>
          <w:spacing w:val="-4"/>
        </w:rPr>
        <w:t xml:space="preserve"> </w:t>
      </w:r>
      <w:r>
        <w:t>average</w:t>
      </w:r>
      <w:r>
        <w:rPr>
          <w:spacing w:val="-7"/>
        </w:rPr>
        <w:t xml:space="preserve"> </w:t>
      </w:r>
      <w:r>
        <w:t>film</w:t>
      </w:r>
      <w:r>
        <w:rPr>
          <w:spacing w:val="-6"/>
        </w:rPr>
        <w:t xml:space="preserve"> </w:t>
      </w:r>
      <w:r>
        <w:t>thicknesses</w:t>
      </w:r>
      <w:r>
        <w:rPr>
          <w:spacing w:val="-5"/>
        </w:rPr>
        <w:t xml:space="preserve"> </w:t>
      </w:r>
      <w:r>
        <w:t>on</w:t>
      </w:r>
      <w:r>
        <w:rPr>
          <w:spacing w:val="-7"/>
        </w:rPr>
        <w:t xml:space="preserve"> </w:t>
      </w:r>
      <w:r>
        <w:t>all</w:t>
      </w:r>
      <w:r>
        <w:rPr>
          <w:spacing w:val="-5"/>
        </w:rPr>
        <w:t xml:space="preserve"> </w:t>
      </w:r>
      <w:r>
        <w:t>other</w:t>
      </w:r>
      <w:r>
        <w:rPr>
          <w:spacing w:val="-6"/>
        </w:rPr>
        <w:t xml:space="preserve"> </w:t>
      </w:r>
      <w:r>
        <w:t>pavement</w:t>
      </w:r>
      <w:r>
        <w:rPr>
          <w:spacing w:val="-6"/>
        </w:rPr>
        <w:t xml:space="preserve"> </w:t>
      </w:r>
      <w:r>
        <w:rPr>
          <w:spacing w:val="-2"/>
        </w:rPr>
        <w:t>types:</w:t>
      </w:r>
    </w:p>
    <w:p w14:paraId="6A043E8C" w14:textId="77777777" w:rsidR="00CB4C28" w:rsidRDefault="005B32E1">
      <w:pPr>
        <w:pStyle w:val="BodyText"/>
        <w:spacing w:line="252" w:lineRule="exact"/>
        <w:ind w:left="1800"/>
      </w:pPr>
      <w:r>
        <w:t>0.090</w:t>
      </w:r>
      <w:r>
        <w:rPr>
          <w:spacing w:val="-3"/>
        </w:rPr>
        <w:t xml:space="preserve"> </w:t>
      </w:r>
      <w:r>
        <w:t>in</w:t>
      </w:r>
      <w:r>
        <w:rPr>
          <w:spacing w:val="-5"/>
        </w:rPr>
        <w:t xml:space="preserve"> </w:t>
      </w:r>
      <w:r>
        <w:t>(2.3</w:t>
      </w:r>
      <w:r>
        <w:rPr>
          <w:spacing w:val="-5"/>
        </w:rPr>
        <w:t xml:space="preserve"> </w:t>
      </w:r>
      <w:proofErr w:type="gramStart"/>
      <w:r>
        <w:t>mm)*</w:t>
      </w:r>
      <w:proofErr w:type="gramEnd"/>
      <w:r>
        <w:rPr>
          <w:spacing w:val="-4"/>
        </w:rPr>
        <w:t xml:space="preserve"> </w:t>
      </w:r>
      <w:r>
        <w:t>for</w:t>
      </w:r>
      <w:r>
        <w:rPr>
          <w:spacing w:val="-4"/>
        </w:rPr>
        <w:t xml:space="preserve"> </w:t>
      </w:r>
      <w:r>
        <w:t>lane</w:t>
      </w:r>
      <w:r>
        <w:rPr>
          <w:spacing w:val="-2"/>
        </w:rPr>
        <w:t xml:space="preserve"> </w:t>
      </w:r>
      <w:r>
        <w:rPr>
          <w:spacing w:val="-4"/>
        </w:rPr>
        <w:t>lines</w:t>
      </w:r>
    </w:p>
    <w:p w14:paraId="6A043E8D" w14:textId="77777777" w:rsidR="00CB4C28" w:rsidRDefault="005B32E1">
      <w:pPr>
        <w:pStyle w:val="BodyText"/>
        <w:spacing w:before="1" w:line="252" w:lineRule="exact"/>
        <w:ind w:left="1800"/>
      </w:pPr>
      <w:r>
        <w:t>0.060</w:t>
      </w:r>
      <w:r>
        <w:rPr>
          <w:spacing w:val="-3"/>
        </w:rPr>
        <w:t xml:space="preserve"> </w:t>
      </w:r>
      <w:r>
        <w:t>in</w:t>
      </w:r>
      <w:r>
        <w:rPr>
          <w:spacing w:val="-5"/>
        </w:rPr>
        <w:t xml:space="preserve"> </w:t>
      </w:r>
      <w:r>
        <w:t>(1.5</w:t>
      </w:r>
      <w:r>
        <w:rPr>
          <w:spacing w:val="-5"/>
        </w:rPr>
        <w:t xml:space="preserve"> </w:t>
      </w:r>
      <w:proofErr w:type="gramStart"/>
      <w:r>
        <w:t>mm)*</w:t>
      </w:r>
      <w:proofErr w:type="gramEnd"/>
      <w:r>
        <w:rPr>
          <w:spacing w:val="-4"/>
        </w:rPr>
        <w:t xml:space="preserve"> </w:t>
      </w:r>
      <w:r>
        <w:t>for</w:t>
      </w:r>
      <w:r>
        <w:rPr>
          <w:spacing w:val="-4"/>
        </w:rPr>
        <w:t xml:space="preserve"> </w:t>
      </w:r>
      <w:r>
        <w:t>edge</w:t>
      </w:r>
      <w:r>
        <w:rPr>
          <w:spacing w:val="-2"/>
        </w:rPr>
        <w:t xml:space="preserve"> </w:t>
      </w:r>
      <w:r>
        <w:rPr>
          <w:spacing w:val="-4"/>
        </w:rPr>
        <w:t>lines</w:t>
      </w:r>
    </w:p>
    <w:p w14:paraId="6A043E8E" w14:textId="77777777" w:rsidR="00CB4C28" w:rsidRDefault="005B32E1">
      <w:pPr>
        <w:pStyle w:val="BodyText"/>
        <w:spacing w:line="252" w:lineRule="exact"/>
        <w:ind w:left="1800"/>
      </w:pPr>
      <w:r>
        <w:t>0.120</w:t>
      </w:r>
      <w:r>
        <w:rPr>
          <w:spacing w:val="-3"/>
        </w:rPr>
        <w:t xml:space="preserve"> </w:t>
      </w:r>
      <w:r>
        <w:t>in</w:t>
      </w:r>
      <w:r>
        <w:rPr>
          <w:spacing w:val="-5"/>
        </w:rPr>
        <w:t xml:space="preserve"> </w:t>
      </w:r>
      <w:r>
        <w:t>(3.0</w:t>
      </w:r>
      <w:r>
        <w:rPr>
          <w:spacing w:val="-5"/>
        </w:rPr>
        <w:t xml:space="preserve"> </w:t>
      </w:r>
      <w:proofErr w:type="gramStart"/>
      <w:r>
        <w:t>mm)*</w:t>
      </w:r>
      <w:proofErr w:type="gramEnd"/>
      <w:r>
        <w:rPr>
          <w:spacing w:val="-4"/>
        </w:rPr>
        <w:t xml:space="preserve"> </w:t>
      </w:r>
      <w:r>
        <w:t>for</w:t>
      </w:r>
      <w:r>
        <w:rPr>
          <w:spacing w:val="-4"/>
        </w:rPr>
        <w:t xml:space="preserve"> </w:t>
      </w:r>
      <w:r>
        <w:t>gore</w:t>
      </w:r>
      <w:r>
        <w:rPr>
          <w:spacing w:val="-3"/>
        </w:rPr>
        <w:t xml:space="preserve"> </w:t>
      </w:r>
      <w:r>
        <w:t>area</w:t>
      </w:r>
      <w:r>
        <w:rPr>
          <w:spacing w:val="-2"/>
        </w:rPr>
        <w:t xml:space="preserve"> </w:t>
      </w:r>
      <w:r>
        <w:rPr>
          <w:spacing w:val="-4"/>
        </w:rPr>
        <w:t>lines</w:t>
      </w:r>
    </w:p>
    <w:p w14:paraId="6A043E8F" w14:textId="77777777" w:rsidR="00CB4C28" w:rsidRDefault="00CB4C28">
      <w:pPr>
        <w:pStyle w:val="BodyText"/>
        <w:spacing w:before="1"/>
      </w:pPr>
    </w:p>
    <w:p w14:paraId="6A043E90" w14:textId="77777777" w:rsidR="00CB4C28" w:rsidRDefault="005B32E1">
      <w:pPr>
        <w:pStyle w:val="Heading2"/>
        <w:numPr>
          <w:ilvl w:val="0"/>
          <w:numId w:val="23"/>
        </w:numPr>
        <w:tabs>
          <w:tab w:val="left" w:pos="604"/>
        </w:tabs>
        <w:ind w:hanging="244"/>
      </w:pPr>
      <w:r>
        <w:t>Glass</w:t>
      </w:r>
      <w:r>
        <w:rPr>
          <w:spacing w:val="-4"/>
        </w:rPr>
        <w:t xml:space="preserve"> </w:t>
      </w:r>
      <w:r>
        <w:rPr>
          <w:spacing w:val="-2"/>
        </w:rPr>
        <w:t>Spheres</w:t>
      </w:r>
    </w:p>
    <w:p w14:paraId="6A043E91" w14:textId="77777777" w:rsidR="00CB4C28" w:rsidRDefault="005B32E1">
      <w:pPr>
        <w:pStyle w:val="ListParagraph"/>
        <w:numPr>
          <w:ilvl w:val="1"/>
          <w:numId w:val="23"/>
        </w:numPr>
        <w:tabs>
          <w:tab w:val="left" w:pos="1800"/>
        </w:tabs>
        <w:ind w:right="357"/>
      </w:pPr>
      <w:r>
        <w:t>Apply</w:t>
      </w:r>
      <w:r>
        <w:rPr>
          <w:spacing w:val="-8"/>
        </w:rPr>
        <w:t xml:space="preserve"> </w:t>
      </w:r>
      <w:r>
        <w:t>glass</w:t>
      </w:r>
      <w:r>
        <w:rPr>
          <w:spacing w:val="-9"/>
        </w:rPr>
        <w:t xml:space="preserve"> </w:t>
      </w:r>
      <w:r>
        <w:t>spheres</w:t>
      </w:r>
      <w:r>
        <w:rPr>
          <w:spacing w:val="-11"/>
        </w:rPr>
        <w:t xml:space="preserve"> </w:t>
      </w:r>
      <w:r>
        <w:t>to</w:t>
      </w:r>
      <w:r>
        <w:rPr>
          <w:spacing w:val="-9"/>
        </w:rPr>
        <w:t xml:space="preserve"> </w:t>
      </w:r>
      <w:r>
        <w:t>installed</w:t>
      </w:r>
      <w:r>
        <w:rPr>
          <w:spacing w:val="-9"/>
        </w:rPr>
        <w:t xml:space="preserve"> </w:t>
      </w:r>
      <w:r>
        <w:t>stripe</w:t>
      </w:r>
      <w:r>
        <w:rPr>
          <w:spacing w:val="-9"/>
        </w:rPr>
        <w:t xml:space="preserve"> </w:t>
      </w:r>
      <w:r>
        <w:t>surface</w:t>
      </w:r>
      <w:r>
        <w:rPr>
          <w:spacing w:val="-9"/>
        </w:rPr>
        <w:t xml:space="preserve"> </w:t>
      </w:r>
      <w:r>
        <w:t>at</w:t>
      </w:r>
      <w:r>
        <w:rPr>
          <w:spacing w:val="-10"/>
        </w:rPr>
        <w:t xml:space="preserve"> </w:t>
      </w:r>
      <w:r>
        <w:t>a</w:t>
      </w:r>
      <w:r>
        <w:rPr>
          <w:spacing w:val="-11"/>
        </w:rPr>
        <w:t xml:space="preserve"> </w:t>
      </w:r>
      <w:r>
        <w:t>minimum</w:t>
      </w:r>
      <w:r>
        <w:rPr>
          <w:spacing w:val="-10"/>
        </w:rPr>
        <w:t xml:space="preserve"> </w:t>
      </w:r>
      <w:r>
        <w:t>rate</w:t>
      </w:r>
      <w:r>
        <w:rPr>
          <w:spacing w:val="-9"/>
        </w:rPr>
        <w:t xml:space="preserve"> </w:t>
      </w:r>
      <w:r>
        <w:t>of</w:t>
      </w:r>
      <w:r>
        <w:rPr>
          <w:spacing w:val="-7"/>
        </w:rPr>
        <w:t xml:space="preserve"> </w:t>
      </w:r>
      <w:r>
        <w:t>14</w:t>
      </w:r>
      <w:r>
        <w:rPr>
          <w:spacing w:val="-9"/>
        </w:rPr>
        <w:t xml:space="preserve"> </w:t>
      </w:r>
      <w:proofErr w:type="spellStart"/>
      <w:r>
        <w:t>lbs</w:t>
      </w:r>
      <w:proofErr w:type="spellEnd"/>
      <w:r>
        <w:rPr>
          <w:spacing w:val="-9"/>
        </w:rPr>
        <w:t xml:space="preserve"> </w:t>
      </w:r>
      <w:r>
        <w:t>of</w:t>
      </w:r>
      <w:r>
        <w:rPr>
          <w:spacing w:val="-7"/>
        </w:rPr>
        <w:t xml:space="preserve"> </w:t>
      </w:r>
      <w:r>
        <w:t>spheres</w:t>
      </w:r>
      <w:r>
        <w:rPr>
          <w:spacing w:val="-8"/>
        </w:rPr>
        <w:t xml:space="preserve"> </w:t>
      </w:r>
      <w:r>
        <w:t>to</w:t>
      </w:r>
      <w:r>
        <w:rPr>
          <w:spacing w:val="-11"/>
        </w:rPr>
        <w:t xml:space="preserve"> </w:t>
      </w:r>
      <w:r>
        <w:t>each</w:t>
      </w:r>
      <w:r>
        <w:rPr>
          <w:spacing w:val="-9"/>
        </w:rPr>
        <w:t xml:space="preserve"> </w:t>
      </w:r>
      <w:r>
        <w:t>100 square feet ((700 g/m2) of thermoplastic material.</w:t>
      </w:r>
    </w:p>
    <w:p w14:paraId="6A043E92" w14:textId="77777777" w:rsidR="00CB4C28" w:rsidRDefault="00CB4C28">
      <w:pPr>
        <w:pStyle w:val="BodyText"/>
        <w:spacing w:before="2"/>
      </w:pPr>
    </w:p>
    <w:p w14:paraId="6A043E93" w14:textId="77777777" w:rsidR="00CB4C28" w:rsidRDefault="005B32E1">
      <w:pPr>
        <w:pStyle w:val="ListParagraph"/>
        <w:numPr>
          <w:ilvl w:val="1"/>
          <w:numId w:val="23"/>
        </w:numPr>
        <w:tabs>
          <w:tab w:val="left" w:pos="1800"/>
        </w:tabs>
        <w:ind w:right="354"/>
        <w:jc w:val="both"/>
      </w:pPr>
      <w:r>
        <w:t>Apply the glass sphere top-coating with a pressure-type gun specifically designed for applying glass spheres that will embed at least one-half of the sphere’s diameter into the thermoplastic immediately after the material has been applied to the pavement.</w:t>
      </w:r>
    </w:p>
    <w:p w14:paraId="6A043E94" w14:textId="77777777" w:rsidR="00CB4C28" w:rsidRDefault="00CB4C28">
      <w:pPr>
        <w:pStyle w:val="BodyText"/>
      </w:pPr>
    </w:p>
    <w:p w14:paraId="6A043E95" w14:textId="77777777" w:rsidR="00CB4C28" w:rsidRDefault="00CB4C28">
      <w:pPr>
        <w:pStyle w:val="BodyText"/>
      </w:pPr>
    </w:p>
    <w:p w14:paraId="6A043E96" w14:textId="77777777" w:rsidR="00CB4C28" w:rsidRDefault="005B32E1">
      <w:pPr>
        <w:pStyle w:val="Heading2"/>
        <w:numPr>
          <w:ilvl w:val="0"/>
          <w:numId w:val="28"/>
        </w:numPr>
        <w:tabs>
          <w:tab w:val="left" w:pos="641"/>
        </w:tabs>
        <w:ind w:left="641" w:hanging="281"/>
      </w:pPr>
      <w:r>
        <w:t>Removing</w:t>
      </w:r>
      <w:r>
        <w:rPr>
          <w:spacing w:val="-8"/>
        </w:rPr>
        <w:t xml:space="preserve"> </w:t>
      </w:r>
      <w:r>
        <w:t>Existing</w:t>
      </w:r>
      <w:r>
        <w:rPr>
          <w:spacing w:val="-10"/>
        </w:rPr>
        <w:t xml:space="preserve"> </w:t>
      </w:r>
      <w:r>
        <w:rPr>
          <w:spacing w:val="-2"/>
        </w:rPr>
        <w:t>Stripe</w:t>
      </w:r>
    </w:p>
    <w:p w14:paraId="6A043E97" w14:textId="77777777" w:rsidR="00CB4C28" w:rsidRDefault="005B32E1">
      <w:pPr>
        <w:pStyle w:val="BodyText"/>
        <w:spacing w:line="252" w:lineRule="exact"/>
        <w:ind w:left="360"/>
      </w:pPr>
      <w:r>
        <w:t>Remove</w:t>
      </w:r>
      <w:r>
        <w:rPr>
          <w:spacing w:val="-8"/>
        </w:rPr>
        <w:t xml:space="preserve"> </w:t>
      </w:r>
      <w:r>
        <w:t>existing</w:t>
      </w:r>
      <w:r>
        <w:rPr>
          <w:spacing w:val="-6"/>
        </w:rPr>
        <w:t xml:space="preserve"> </w:t>
      </w:r>
      <w:r>
        <w:t>stripe</w:t>
      </w:r>
      <w:r>
        <w:rPr>
          <w:spacing w:val="-5"/>
        </w:rPr>
        <w:t xml:space="preserve"> </w:t>
      </w:r>
      <w:r>
        <w:t>according</w:t>
      </w:r>
      <w:r>
        <w:rPr>
          <w:spacing w:val="-7"/>
        </w:rPr>
        <w:t xml:space="preserve"> </w:t>
      </w:r>
      <w:r>
        <w:t>to</w:t>
      </w:r>
      <w:r>
        <w:rPr>
          <w:spacing w:val="-6"/>
        </w:rPr>
        <w:t xml:space="preserve"> </w:t>
      </w:r>
      <w:r>
        <w:t>Section</w:t>
      </w:r>
      <w:r>
        <w:rPr>
          <w:spacing w:val="-5"/>
        </w:rPr>
        <w:t xml:space="preserve"> </w:t>
      </w:r>
      <w:r>
        <w:t>656.</w:t>
      </w:r>
      <w:r>
        <w:rPr>
          <w:spacing w:val="-9"/>
        </w:rPr>
        <w:t xml:space="preserve"> </w:t>
      </w:r>
      <w:r>
        <w:t>Remove</w:t>
      </w:r>
      <w:r>
        <w:rPr>
          <w:spacing w:val="-5"/>
        </w:rPr>
        <w:t xml:space="preserve"> </w:t>
      </w:r>
      <w:r>
        <w:t>100</w:t>
      </w:r>
      <w:r>
        <w:rPr>
          <w:spacing w:val="-7"/>
        </w:rPr>
        <w:t xml:space="preserve"> </w:t>
      </w:r>
      <w:r>
        <w:t>percent</w:t>
      </w:r>
      <w:r>
        <w:rPr>
          <w:spacing w:val="-7"/>
        </w:rPr>
        <w:t xml:space="preserve"> </w:t>
      </w:r>
      <w:r>
        <w:t>of</w:t>
      </w:r>
      <w:r>
        <w:rPr>
          <w:spacing w:val="-8"/>
        </w:rPr>
        <w:t xml:space="preserve"> </w:t>
      </w:r>
      <w:r>
        <w:t>existing</w:t>
      </w:r>
      <w:r>
        <w:rPr>
          <w:spacing w:val="-6"/>
        </w:rPr>
        <w:t xml:space="preserve"> </w:t>
      </w:r>
      <w:r>
        <w:t>traffic</w:t>
      </w:r>
      <w:r>
        <w:rPr>
          <w:spacing w:val="-4"/>
        </w:rPr>
        <w:t xml:space="preserve"> </w:t>
      </w:r>
      <w:r>
        <w:t>stripe</w:t>
      </w:r>
      <w:r>
        <w:rPr>
          <w:spacing w:val="-7"/>
        </w:rPr>
        <w:t xml:space="preserve"> </w:t>
      </w:r>
      <w:r>
        <w:rPr>
          <w:spacing w:val="-2"/>
        </w:rPr>
        <w:t>from:</w:t>
      </w:r>
    </w:p>
    <w:p w14:paraId="6A043E98" w14:textId="77777777" w:rsidR="00CB4C28" w:rsidRDefault="005B32E1">
      <w:pPr>
        <w:pStyle w:val="BodyText"/>
        <w:spacing w:before="1"/>
        <w:ind w:left="540"/>
      </w:pPr>
      <w:r>
        <w:t>Portland cement concrete pavement where the new stripe will be placed at the same location as the existing marking Pavement where the new stripe will be placed at a different location from the existing markings.</w:t>
      </w:r>
    </w:p>
    <w:p w14:paraId="6A043E99" w14:textId="77777777" w:rsidR="00CB4C28" w:rsidRDefault="00CB4C28">
      <w:pPr>
        <w:pStyle w:val="BodyText"/>
        <w:sectPr w:rsidR="00CB4C28">
          <w:pgSz w:w="12240" w:h="15840"/>
          <w:pgMar w:top="1360" w:right="360" w:bottom="1200" w:left="360" w:header="0" w:footer="962" w:gutter="0"/>
          <w:cols w:space="720"/>
        </w:sectPr>
      </w:pPr>
    </w:p>
    <w:p w14:paraId="6A043E9A" w14:textId="77777777" w:rsidR="00CB4C28" w:rsidRDefault="005B32E1">
      <w:pPr>
        <w:pStyle w:val="Heading2"/>
        <w:numPr>
          <w:ilvl w:val="0"/>
          <w:numId w:val="28"/>
        </w:numPr>
        <w:tabs>
          <w:tab w:val="left" w:pos="638"/>
        </w:tabs>
        <w:spacing w:before="80"/>
        <w:ind w:left="638" w:hanging="278"/>
        <w:jc w:val="both"/>
      </w:pPr>
      <w:r>
        <w:lastRenderedPageBreak/>
        <w:t>Tolerance</w:t>
      </w:r>
      <w:r>
        <w:rPr>
          <w:spacing w:val="-5"/>
        </w:rPr>
        <w:t xml:space="preserve"> </w:t>
      </w:r>
      <w:r>
        <w:t>and</w:t>
      </w:r>
      <w:r>
        <w:rPr>
          <w:spacing w:val="-8"/>
        </w:rPr>
        <w:t xml:space="preserve"> </w:t>
      </w:r>
      <w:r>
        <w:rPr>
          <w:spacing w:val="-2"/>
        </w:rPr>
        <w:t>Appearance</w:t>
      </w:r>
    </w:p>
    <w:p w14:paraId="6A043E9B" w14:textId="77777777" w:rsidR="00CB4C28" w:rsidRDefault="005B32E1">
      <w:pPr>
        <w:pStyle w:val="BodyText"/>
        <w:ind w:left="360" w:right="355"/>
        <w:jc w:val="both"/>
      </w:pPr>
      <w:r>
        <w:t>No traffic</w:t>
      </w:r>
      <w:r>
        <w:rPr>
          <w:spacing w:val="-1"/>
        </w:rPr>
        <w:t xml:space="preserve"> </w:t>
      </w:r>
      <w:r>
        <w:t>stripe</w:t>
      </w:r>
      <w:r>
        <w:rPr>
          <w:spacing w:val="-1"/>
        </w:rPr>
        <w:t xml:space="preserve"> </w:t>
      </w:r>
      <w:r>
        <w:t>shall be</w:t>
      </w:r>
      <w:r>
        <w:rPr>
          <w:spacing w:val="-1"/>
        </w:rPr>
        <w:t xml:space="preserve"> </w:t>
      </w:r>
      <w:r>
        <w:t>less</w:t>
      </w:r>
      <w:r>
        <w:rPr>
          <w:spacing w:val="-1"/>
        </w:rPr>
        <w:t xml:space="preserve"> </w:t>
      </w:r>
      <w:r>
        <w:t>than</w:t>
      </w:r>
      <w:r>
        <w:rPr>
          <w:spacing w:val="-1"/>
        </w:rPr>
        <w:t xml:space="preserve"> </w:t>
      </w:r>
      <w:r>
        <w:t>the</w:t>
      </w:r>
      <w:r>
        <w:rPr>
          <w:spacing w:val="-3"/>
        </w:rPr>
        <w:t xml:space="preserve"> </w:t>
      </w:r>
      <w:r>
        <w:t>specified</w:t>
      </w:r>
      <w:r>
        <w:rPr>
          <w:spacing w:val="-1"/>
        </w:rPr>
        <w:t xml:space="preserve"> </w:t>
      </w:r>
      <w:r>
        <w:t>width and</w:t>
      </w:r>
      <w:r>
        <w:rPr>
          <w:spacing w:val="-1"/>
        </w:rPr>
        <w:t xml:space="preserve"> </w:t>
      </w:r>
      <w:r>
        <w:t>shall not exceed</w:t>
      </w:r>
      <w:r>
        <w:rPr>
          <w:spacing w:val="-3"/>
        </w:rPr>
        <w:t xml:space="preserve"> </w:t>
      </w:r>
      <w:r>
        <w:t>the</w:t>
      </w:r>
      <w:r>
        <w:rPr>
          <w:spacing w:val="-1"/>
        </w:rPr>
        <w:t xml:space="preserve"> </w:t>
      </w:r>
      <w:r>
        <w:t>specified</w:t>
      </w:r>
      <w:r>
        <w:rPr>
          <w:spacing w:val="-1"/>
        </w:rPr>
        <w:t xml:space="preserve"> </w:t>
      </w:r>
      <w:r>
        <w:t>width by</w:t>
      </w:r>
      <w:r>
        <w:rPr>
          <w:spacing w:val="-1"/>
        </w:rPr>
        <w:t xml:space="preserve"> </w:t>
      </w:r>
      <w:r>
        <w:t>more than</w:t>
      </w:r>
      <w:r>
        <w:rPr>
          <w:spacing w:val="-1"/>
        </w:rPr>
        <w:t xml:space="preserve"> </w:t>
      </w:r>
      <w:r>
        <w:t>1/2 in</w:t>
      </w:r>
      <w:r>
        <w:rPr>
          <w:spacing w:val="-1"/>
        </w:rPr>
        <w:t xml:space="preserve"> </w:t>
      </w:r>
      <w:r>
        <w:t>(13mm).</w:t>
      </w:r>
      <w:r>
        <w:rPr>
          <w:spacing w:val="-2"/>
        </w:rPr>
        <w:t xml:space="preserve"> </w:t>
      </w:r>
      <w:r>
        <w:t>The</w:t>
      </w:r>
      <w:r>
        <w:rPr>
          <w:spacing w:val="-1"/>
        </w:rPr>
        <w:t xml:space="preserve"> </w:t>
      </w:r>
      <w:r>
        <w:t>length</w:t>
      </w:r>
      <w:r>
        <w:rPr>
          <w:spacing w:val="-1"/>
        </w:rPr>
        <w:t xml:space="preserve"> </w:t>
      </w:r>
      <w:r>
        <w:t>of</w:t>
      </w:r>
      <w:r>
        <w:rPr>
          <w:spacing w:val="-1"/>
        </w:rPr>
        <w:t xml:space="preserve"> </w:t>
      </w:r>
      <w:r>
        <w:t>the</w:t>
      </w:r>
      <w:r>
        <w:rPr>
          <w:spacing w:val="-1"/>
        </w:rPr>
        <w:t xml:space="preserve"> </w:t>
      </w:r>
      <w:r>
        <w:t>10</w:t>
      </w:r>
      <w:r>
        <w:rPr>
          <w:spacing w:val="-1"/>
        </w:rPr>
        <w:t xml:space="preserve"> </w:t>
      </w:r>
      <w:r>
        <w:t>ft (3</w:t>
      </w:r>
      <w:r>
        <w:rPr>
          <w:spacing w:val="-3"/>
        </w:rPr>
        <w:t xml:space="preserve"> </w:t>
      </w:r>
      <w:r>
        <w:t>m)</w:t>
      </w:r>
      <w:r>
        <w:rPr>
          <w:spacing w:val="-2"/>
        </w:rPr>
        <w:t xml:space="preserve"> </w:t>
      </w:r>
      <w:r>
        <w:t>segment</w:t>
      </w:r>
      <w:r>
        <w:rPr>
          <w:spacing w:val="-2"/>
        </w:rPr>
        <w:t xml:space="preserve"> </w:t>
      </w:r>
      <w:r>
        <w:t>for skip</w:t>
      </w:r>
      <w:r>
        <w:rPr>
          <w:spacing w:val="-1"/>
        </w:rPr>
        <w:t xml:space="preserve"> </w:t>
      </w:r>
      <w:r>
        <w:t>stripe and</w:t>
      </w:r>
      <w:r>
        <w:rPr>
          <w:spacing w:val="-3"/>
        </w:rPr>
        <w:t xml:space="preserve"> </w:t>
      </w:r>
      <w:r>
        <w:t>the</w:t>
      </w:r>
      <w:r>
        <w:rPr>
          <w:spacing w:val="-1"/>
        </w:rPr>
        <w:t xml:space="preserve"> </w:t>
      </w:r>
      <w:r>
        <w:t>30</w:t>
      </w:r>
      <w:r>
        <w:rPr>
          <w:spacing w:val="-3"/>
        </w:rPr>
        <w:t xml:space="preserve"> </w:t>
      </w:r>
      <w:r>
        <w:t>ft</w:t>
      </w:r>
      <w:r>
        <w:rPr>
          <w:spacing w:val="-2"/>
        </w:rPr>
        <w:t xml:space="preserve"> </w:t>
      </w:r>
      <w:r>
        <w:t>(9</w:t>
      </w:r>
      <w:r>
        <w:rPr>
          <w:spacing w:val="-1"/>
        </w:rPr>
        <w:t xml:space="preserve"> </w:t>
      </w:r>
      <w:r>
        <w:t>m) gap</w:t>
      </w:r>
      <w:r>
        <w:rPr>
          <w:spacing w:val="-1"/>
        </w:rPr>
        <w:t xml:space="preserve"> </w:t>
      </w:r>
      <w:r>
        <w:t>between</w:t>
      </w:r>
      <w:r>
        <w:rPr>
          <w:spacing w:val="-1"/>
        </w:rPr>
        <w:t xml:space="preserve"> </w:t>
      </w:r>
      <w:r>
        <w:t>segments</w:t>
      </w:r>
      <w:r>
        <w:rPr>
          <w:spacing w:val="-3"/>
        </w:rPr>
        <w:t xml:space="preserve"> </w:t>
      </w:r>
      <w:r>
        <w:t>may vary plus or minus 1 ft (300 mm). The alignment of the stripe shall not deviate from the intended alignment by more than 1 in (25</w:t>
      </w:r>
      <w:r>
        <w:rPr>
          <w:spacing w:val="-1"/>
        </w:rPr>
        <w:t xml:space="preserve"> </w:t>
      </w:r>
      <w:r>
        <w:t>mm) on tangents and on curves up to and including 1</w:t>
      </w:r>
      <w:r>
        <w:rPr>
          <w:spacing w:val="-1"/>
        </w:rPr>
        <w:t xml:space="preserve"> </w:t>
      </w:r>
      <w:r>
        <w:t>degree (radius of 1745</w:t>
      </w:r>
      <w:r>
        <w:rPr>
          <w:spacing w:val="-1"/>
        </w:rPr>
        <w:t xml:space="preserve"> </w:t>
      </w:r>
      <w:r>
        <w:t>m or greater). On curves exceeding 1 degree (radius less than 1745 m), the alignment of the stripe shall not deviate from the intended alignment by more than 2 in (50 mm). Stop work when deviation exceeds the above dimensions, and remove the nonconforming stripe.</w:t>
      </w:r>
    </w:p>
    <w:p w14:paraId="6A043E9C" w14:textId="77777777" w:rsidR="00CB4C28" w:rsidRDefault="00CB4C28">
      <w:pPr>
        <w:pStyle w:val="BodyText"/>
        <w:spacing w:before="1"/>
      </w:pPr>
    </w:p>
    <w:p w14:paraId="6A043E9D" w14:textId="77777777" w:rsidR="00CB4C28" w:rsidRDefault="005B32E1">
      <w:pPr>
        <w:pStyle w:val="Heading2"/>
        <w:numPr>
          <w:ilvl w:val="2"/>
          <w:numId w:val="24"/>
        </w:numPr>
        <w:tabs>
          <w:tab w:val="left" w:pos="1276"/>
        </w:tabs>
        <w:ind w:left="1276" w:hanging="916"/>
        <w:jc w:val="both"/>
      </w:pPr>
      <w:r>
        <w:t>Quality</w:t>
      </w:r>
      <w:r>
        <w:rPr>
          <w:spacing w:val="-9"/>
        </w:rPr>
        <w:t xml:space="preserve"> </w:t>
      </w:r>
      <w:r>
        <w:rPr>
          <w:spacing w:val="-2"/>
        </w:rPr>
        <w:t>Acceptance</w:t>
      </w:r>
    </w:p>
    <w:p w14:paraId="6A043E9E" w14:textId="77777777" w:rsidR="00CB4C28" w:rsidRDefault="005B32E1">
      <w:pPr>
        <w:pStyle w:val="BodyText"/>
        <w:ind w:left="360" w:right="354"/>
        <w:jc w:val="both"/>
      </w:pPr>
      <w:r>
        <w:t>Segments</w:t>
      </w:r>
      <w:r>
        <w:rPr>
          <w:spacing w:val="-13"/>
        </w:rPr>
        <w:t xml:space="preserve"> </w:t>
      </w:r>
      <w:r>
        <w:t>of</w:t>
      </w:r>
      <w:r>
        <w:rPr>
          <w:spacing w:val="-15"/>
        </w:rPr>
        <w:t xml:space="preserve"> </w:t>
      </w:r>
      <w:r>
        <w:t>the</w:t>
      </w:r>
      <w:r>
        <w:rPr>
          <w:spacing w:val="-14"/>
        </w:rPr>
        <w:t xml:space="preserve"> </w:t>
      </w:r>
      <w:r>
        <w:t>thermoplastic</w:t>
      </w:r>
      <w:r>
        <w:rPr>
          <w:spacing w:val="-11"/>
        </w:rPr>
        <w:t xml:space="preserve"> </w:t>
      </w:r>
      <w:r>
        <w:t>traffic</w:t>
      </w:r>
      <w:r>
        <w:rPr>
          <w:spacing w:val="-11"/>
        </w:rPr>
        <w:t xml:space="preserve"> </w:t>
      </w:r>
      <w:r>
        <w:t>stripe</w:t>
      </w:r>
      <w:r>
        <w:rPr>
          <w:spacing w:val="-14"/>
        </w:rPr>
        <w:t xml:space="preserve"> </w:t>
      </w:r>
      <w:r>
        <w:t>that</w:t>
      </w:r>
      <w:r>
        <w:rPr>
          <w:spacing w:val="-10"/>
        </w:rPr>
        <w:t xml:space="preserve"> </w:t>
      </w:r>
      <w:r>
        <w:t>have</w:t>
      </w:r>
      <w:r>
        <w:rPr>
          <w:spacing w:val="-11"/>
        </w:rPr>
        <w:t xml:space="preserve"> </w:t>
      </w:r>
      <w:r>
        <w:t>been</w:t>
      </w:r>
      <w:r>
        <w:rPr>
          <w:spacing w:val="-14"/>
        </w:rPr>
        <w:t xml:space="preserve"> </w:t>
      </w:r>
      <w:r>
        <w:t>placed</w:t>
      </w:r>
      <w:r>
        <w:rPr>
          <w:spacing w:val="-11"/>
        </w:rPr>
        <w:t xml:space="preserve"> </w:t>
      </w:r>
      <w:r>
        <w:t>according</w:t>
      </w:r>
      <w:r>
        <w:rPr>
          <w:spacing w:val="-12"/>
        </w:rPr>
        <w:t xml:space="preserve"> </w:t>
      </w:r>
      <w:r>
        <w:t>to</w:t>
      </w:r>
      <w:r>
        <w:rPr>
          <w:spacing w:val="-14"/>
        </w:rPr>
        <w:t xml:space="preserve"> </w:t>
      </w:r>
      <w:r>
        <w:t>the</w:t>
      </w:r>
      <w:r>
        <w:rPr>
          <w:spacing w:val="-14"/>
        </w:rPr>
        <w:t xml:space="preserve"> </w:t>
      </w:r>
      <w:r>
        <w:t>Plans</w:t>
      </w:r>
      <w:r>
        <w:rPr>
          <w:spacing w:val="-11"/>
        </w:rPr>
        <w:t xml:space="preserve"> </w:t>
      </w:r>
      <w:r>
        <w:t>and</w:t>
      </w:r>
      <w:r>
        <w:rPr>
          <w:spacing w:val="-14"/>
        </w:rPr>
        <w:t xml:space="preserve"> </w:t>
      </w:r>
      <w:r>
        <w:t>Specifications</w:t>
      </w:r>
      <w:r>
        <w:rPr>
          <w:spacing w:val="-13"/>
        </w:rPr>
        <w:t xml:space="preserve"> </w:t>
      </w:r>
      <w:r>
        <w:t>may be accepted 30 days after the required work is complete in that segment. If thermoplastic traffic stripe fails to meet Plan details or Specifications or deviates from stated dimensions, correct it at no additional cost to the Department. If removal of pavement markings is necessary, perform it according to Section 656 and place it according to this Specification. No additional payment will be made for removal and replacement of unsatisfactory striping.</w:t>
      </w:r>
    </w:p>
    <w:p w14:paraId="6A043E9F" w14:textId="77777777" w:rsidR="00CB4C28" w:rsidRDefault="00CB4C28">
      <w:pPr>
        <w:pStyle w:val="BodyText"/>
        <w:spacing w:before="1"/>
      </w:pPr>
    </w:p>
    <w:p w14:paraId="6A043EA0" w14:textId="77777777" w:rsidR="00CB4C28" w:rsidRDefault="005B32E1">
      <w:pPr>
        <w:pStyle w:val="Heading2"/>
        <w:numPr>
          <w:ilvl w:val="2"/>
          <w:numId w:val="24"/>
        </w:numPr>
        <w:tabs>
          <w:tab w:val="left" w:pos="1276"/>
        </w:tabs>
        <w:ind w:left="1276" w:hanging="916"/>
        <w:jc w:val="both"/>
      </w:pPr>
      <w:r>
        <w:t>Contractor</w:t>
      </w:r>
      <w:r>
        <w:rPr>
          <w:spacing w:val="-8"/>
        </w:rPr>
        <w:t xml:space="preserve"> </w:t>
      </w:r>
      <w:r>
        <w:t>Warranty</w:t>
      </w:r>
      <w:r>
        <w:rPr>
          <w:spacing w:val="-8"/>
        </w:rPr>
        <w:t xml:space="preserve"> </w:t>
      </w:r>
      <w:r>
        <w:t>and</w:t>
      </w:r>
      <w:r>
        <w:rPr>
          <w:spacing w:val="-7"/>
        </w:rPr>
        <w:t xml:space="preserve"> </w:t>
      </w:r>
      <w:r>
        <w:rPr>
          <w:spacing w:val="-2"/>
        </w:rPr>
        <w:t>Maintenance</w:t>
      </w:r>
    </w:p>
    <w:p w14:paraId="6A043EA1" w14:textId="77777777" w:rsidR="00CB4C28" w:rsidRDefault="005B32E1">
      <w:pPr>
        <w:pStyle w:val="BodyText"/>
        <w:spacing w:line="252" w:lineRule="exact"/>
        <w:ind w:left="360"/>
      </w:pPr>
      <w:r>
        <w:t>After</w:t>
      </w:r>
      <w:r>
        <w:rPr>
          <w:spacing w:val="-9"/>
        </w:rPr>
        <w:t xml:space="preserve"> </w:t>
      </w:r>
      <w:r>
        <w:t>segments</w:t>
      </w:r>
      <w:r>
        <w:rPr>
          <w:spacing w:val="-7"/>
        </w:rPr>
        <w:t xml:space="preserve"> </w:t>
      </w:r>
      <w:r>
        <w:t>are</w:t>
      </w:r>
      <w:r>
        <w:rPr>
          <w:spacing w:val="-5"/>
        </w:rPr>
        <w:t xml:space="preserve"> </w:t>
      </w:r>
      <w:r>
        <w:t>accepted,</w:t>
      </w:r>
      <w:r>
        <w:rPr>
          <w:spacing w:val="-6"/>
        </w:rPr>
        <w:t xml:space="preserve"> </w:t>
      </w:r>
      <w:r>
        <w:t>the</w:t>
      </w:r>
      <w:r>
        <w:rPr>
          <w:spacing w:val="-5"/>
        </w:rPr>
        <w:t xml:space="preserve"> </w:t>
      </w:r>
      <w:r>
        <w:t>Contractor</w:t>
      </w:r>
      <w:r>
        <w:rPr>
          <w:spacing w:val="-4"/>
        </w:rPr>
        <w:t xml:space="preserve"> </w:t>
      </w:r>
      <w:r>
        <w:t>will</w:t>
      </w:r>
      <w:r>
        <w:rPr>
          <w:spacing w:val="-8"/>
        </w:rPr>
        <w:t xml:space="preserve"> </w:t>
      </w:r>
      <w:r>
        <w:t>be</w:t>
      </w:r>
      <w:r>
        <w:rPr>
          <w:spacing w:val="-5"/>
        </w:rPr>
        <w:t xml:space="preserve"> </w:t>
      </w:r>
      <w:r>
        <w:t>relieved</w:t>
      </w:r>
      <w:r>
        <w:rPr>
          <w:spacing w:val="-5"/>
        </w:rPr>
        <w:t xml:space="preserve"> </w:t>
      </w:r>
      <w:r>
        <w:t>of</w:t>
      </w:r>
      <w:r>
        <w:rPr>
          <w:spacing w:val="-6"/>
        </w:rPr>
        <w:t xml:space="preserve"> </w:t>
      </w:r>
      <w:r>
        <w:t>maintenance</w:t>
      </w:r>
      <w:r>
        <w:rPr>
          <w:spacing w:val="-6"/>
        </w:rPr>
        <w:t xml:space="preserve"> </w:t>
      </w:r>
      <w:r>
        <w:t>on</w:t>
      </w:r>
      <w:r>
        <w:rPr>
          <w:spacing w:val="-7"/>
        </w:rPr>
        <w:t xml:space="preserve"> </w:t>
      </w:r>
      <w:r>
        <w:t>those</w:t>
      </w:r>
      <w:r>
        <w:rPr>
          <w:spacing w:val="-6"/>
        </w:rPr>
        <w:t xml:space="preserve"> </w:t>
      </w:r>
      <w:r>
        <w:rPr>
          <w:spacing w:val="-2"/>
        </w:rPr>
        <w:t>segments.</w:t>
      </w:r>
    </w:p>
    <w:p w14:paraId="6A043EA2" w14:textId="77777777" w:rsidR="00CB4C28" w:rsidRDefault="00CB4C28">
      <w:pPr>
        <w:pStyle w:val="BodyText"/>
      </w:pPr>
    </w:p>
    <w:p w14:paraId="6A043EA3" w14:textId="77777777" w:rsidR="00CB4C28" w:rsidRDefault="005B32E1">
      <w:pPr>
        <w:pStyle w:val="Heading2"/>
        <w:numPr>
          <w:ilvl w:val="1"/>
          <w:numId w:val="22"/>
        </w:numPr>
        <w:tabs>
          <w:tab w:val="left" w:pos="968"/>
        </w:tabs>
        <w:spacing w:line="240" w:lineRule="auto"/>
        <w:ind w:left="968" w:hanging="608"/>
      </w:pPr>
      <w:r>
        <w:rPr>
          <w:spacing w:val="-2"/>
        </w:rPr>
        <w:t>Measurement</w:t>
      </w:r>
    </w:p>
    <w:p w14:paraId="6A043EA4" w14:textId="77777777" w:rsidR="00CB4C28" w:rsidRDefault="005B32E1">
      <w:pPr>
        <w:pStyle w:val="BodyText"/>
        <w:spacing w:before="2"/>
        <w:ind w:left="360"/>
        <w:jc w:val="both"/>
      </w:pPr>
      <w:r>
        <w:t>Measurement</w:t>
      </w:r>
      <w:r>
        <w:rPr>
          <w:spacing w:val="-6"/>
        </w:rPr>
        <w:t xml:space="preserve"> </w:t>
      </w:r>
      <w:r>
        <w:t>will</w:t>
      </w:r>
      <w:r>
        <w:rPr>
          <w:spacing w:val="-5"/>
        </w:rPr>
        <w:t xml:space="preserve"> </w:t>
      </w:r>
      <w:r>
        <w:t>be</w:t>
      </w:r>
      <w:r>
        <w:rPr>
          <w:spacing w:val="-6"/>
        </w:rPr>
        <w:t xml:space="preserve"> </w:t>
      </w:r>
      <w:r>
        <w:t>made</w:t>
      </w:r>
      <w:r>
        <w:rPr>
          <w:spacing w:val="-5"/>
        </w:rPr>
        <w:t xml:space="preserve"> </w:t>
      </w:r>
      <w:r>
        <w:t>per</w:t>
      </w:r>
      <w:r>
        <w:rPr>
          <w:spacing w:val="-6"/>
        </w:rPr>
        <w:t xml:space="preserve"> </w:t>
      </w:r>
      <w:r>
        <w:t>linear</w:t>
      </w:r>
      <w:r>
        <w:rPr>
          <w:spacing w:val="-5"/>
        </w:rPr>
        <w:t xml:space="preserve"> </w:t>
      </w:r>
      <w:r>
        <w:t>foot</w:t>
      </w:r>
      <w:r>
        <w:rPr>
          <w:spacing w:val="-6"/>
        </w:rPr>
        <w:t xml:space="preserve"> </w:t>
      </w:r>
      <w:r>
        <w:t>for</w:t>
      </w:r>
      <w:r>
        <w:rPr>
          <w:spacing w:val="-5"/>
        </w:rPr>
        <w:t xml:space="preserve"> </w:t>
      </w:r>
      <w:r>
        <w:t>each</w:t>
      </w:r>
      <w:r>
        <w:rPr>
          <w:spacing w:val="-5"/>
        </w:rPr>
        <w:t xml:space="preserve"> </w:t>
      </w:r>
      <w:r>
        <w:t>specified</w:t>
      </w:r>
      <w:r>
        <w:rPr>
          <w:spacing w:val="-5"/>
        </w:rPr>
        <w:t xml:space="preserve"> </w:t>
      </w:r>
      <w:r>
        <w:rPr>
          <w:spacing w:val="-2"/>
        </w:rPr>
        <w:t>width.</w:t>
      </w:r>
    </w:p>
    <w:p w14:paraId="6A043EA5" w14:textId="77777777" w:rsidR="00CB4C28" w:rsidRDefault="005B32E1">
      <w:pPr>
        <w:pStyle w:val="Heading2"/>
        <w:numPr>
          <w:ilvl w:val="0"/>
          <w:numId w:val="21"/>
        </w:numPr>
        <w:tabs>
          <w:tab w:val="left" w:pos="641"/>
        </w:tabs>
        <w:spacing w:before="251" w:line="240" w:lineRule="auto"/>
        <w:ind w:left="641" w:hanging="281"/>
      </w:pPr>
      <w:r>
        <w:t>Solid</w:t>
      </w:r>
      <w:r>
        <w:rPr>
          <w:spacing w:val="-5"/>
        </w:rPr>
        <w:t xml:space="preserve"> </w:t>
      </w:r>
      <w:r>
        <w:t>Traffic</w:t>
      </w:r>
      <w:r>
        <w:rPr>
          <w:spacing w:val="-4"/>
        </w:rPr>
        <w:t xml:space="preserve"> </w:t>
      </w:r>
      <w:r>
        <w:rPr>
          <w:spacing w:val="-2"/>
        </w:rPr>
        <w:t>Stripe</w:t>
      </w:r>
    </w:p>
    <w:p w14:paraId="6A043EA6" w14:textId="77777777" w:rsidR="00CB4C28" w:rsidRDefault="005B32E1">
      <w:pPr>
        <w:pStyle w:val="BodyText"/>
        <w:spacing w:before="1" w:line="252" w:lineRule="exact"/>
        <w:ind w:left="360"/>
      </w:pPr>
      <w:r>
        <w:t>Stripe</w:t>
      </w:r>
      <w:r>
        <w:rPr>
          <w:spacing w:val="-5"/>
        </w:rPr>
        <w:t xml:space="preserve"> </w:t>
      </w:r>
      <w:r>
        <w:t>is</w:t>
      </w:r>
      <w:r>
        <w:rPr>
          <w:spacing w:val="-7"/>
        </w:rPr>
        <w:t xml:space="preserve"> </w:t>
      </w:r>
      <w:r>
        <w:t>measured</w:t>
      </w:r>
      <w:r>
        <w:rPr>
          <w:spacing w:val="-5"/>
        </w:rPr>
        <w:t xml:space="preserve"> </w:t>
      </w:r>
      <w:r>
        <w:t>by</w:t>
      </w:r>
      <w:r>
        <w:rPr>
          <w:spacing w:val="-7"/>
        </w:rPr>
        <w:t xml:space="preserve"> </w:t>
      </w:r>
      <w:r>
        <w:t>the</w:t>
      </w:r>
      <w:r>
        <w:rPr>
          <w:spacing w:val="-5"/>
        </w:rPr>
        <w:t xml:space="preserve"> </w:t>
      </w:r>
      <w:r>
        <w:t>linear</w:t>
      </w:r>
      <w:r>
        <w:rPr>
          <w:spacing w:val="-4"/>
        </w:rPr>
        <w:t xml:space="preserve"> </w:t>
      </w:r>
      <w:r>
        <w:t>foot</w:t>
      </w:r>
      <w:r>
        <w:rPr>
          <w:spacing w:val="-6"/>
        </w:rPr>
        <w:t xml:space="preserve"> </w:t>
      </w:r>
      <w:r>
        <w:t>(meter),</w:t>
      </w:r>
      <w:r>
        <w:rPr>
          <w:spacing w:val="-3"/>
        </w:rPr>
        <w:t xml:space="preserve"> </w:t>
      </w:r>
      <w:r>
        <w:t>linear</w:t>
      </w:r>
      <w:r>
        <w:rPr>
          <w:spacing w:val="-6"/>
        </w:rPr>
        <w:t xml:space="preserve"> </w:t>
      </w:r>
      <w:r>
        <w:t>mile</w:t>
      </w:r>
      <w:r>
        <w:rPr>
          <w:spacing w:val="-5"/>
        </w:rPr>
        <w:t xml:space="preserve"> </w:t>
      </w:r>
      <w:r>
        <w:t>(kilometer),</w:t>
      </w:r>
      <w:r>
        <w:rPr>
          <w:spacing w:val="-6"/>
        </w:rPr>
        <w:t xml:space="preserve"> </w:t>
      </w:r>
      <w:r>
        <w:t>or</w:t>
      </w:r>
      <w:r>
        <w:rPr>
          <w:spacing w:val="-6"/>
        </w:rPr>
        <w:t xml:space="preserve"> </w:t>
      </w:r>
      <w:r>
        <w:t>square</w:t>
      </w:r>
      <w:r>
        <w:rPr>
          <w:spacing w:val="-4"/>
        </w:rPr>
        <w:t xml:space="preserve"> yard</w:t>
      </w:r>
    </w:p>
    <w:p w14:paraId="6A043EA7" w14:textId="77777777" w:rsidR="00CB4C28" w:rsidRDefault="005B32E1">
      <w:pPr>
        <w:pStyle w:val="BodyText"/>
        <w:spacing w:line="252" w:lineRule="exact"/>
        <w:ind w:left="360"/>
      </w:pPr>
      <w:r>
        <w:rPr>
          <w:spacing w:val="-2"/>
        </w:rPr>
        <w:t>(meter).</w:t>
      </w:r>
      <w:r>
        <w:rPr>
          <w:spacing w:val="-10"/>
        </w:rPr>
        <w:t xml:space="preserve"> </w:t>
      </w:r>
      <w:r>
        <w:rPr>
          <w:spacing w:val="-2"/>
        </w:rPr>
        <w:t>Breaks</w:t>
      </w:r>
      <w:r>
        <w:rPr>
          <w:spacing w:val="-9"/>
        </w:rPr>
        <w:t xml:space="preserve"> </w:t>
      </w:r>
      <w:r>
        <w:rPr>
          <w:spacing w:val="-2"/>
        </w:rPr>
        <w:t>or</w:t>
      </w:r>
      <w:r>
        <w:rPr>
          <w:spacing w:val="-8"/>
        </w:rPr>
        <w:t xml:space="preserve"> </w:t>
      </w:r>
      <w:r>
        <w:rPr>
          <w:spacing w:val="-2"/>
        </w:rPr>
        <w:t>omissions</w:t>
      </w:r>
      <w:r>
        <w:rPr>
          <w:spacing w:val="-6"/>
        </w:rPr>
        <w:t xml:space="preserve"> </w:t>
      </w:r>
      <w:r>
        <w:rPr>
          <w:spacing w:val="-2"/>
        </w:rPr>
        <w:t>in</w:t>
      </w:r>
      <w:r>
        <w:rPr>
          <w:spacing w:val="-7"/>
        </w:rPr>
        <w:t xml:space="preserve"> </w:t>
      </w:r>
      <w:r>
        <w:rPr>
          <w:spacing w:val="-2"/>
        </w:rPr>
        <w:t>solid</w:t>
      </w:r>
      <w:r>
        <w:rPr>
          <w:spacing w:val="-7"/>
        </w:rPr>
        <w:t xml:space="preserve"> </w:t>
      </w:r>
      <w:r>
        <w:rPr>
          <w:spacing w:val="-2"/>
        </w:rPr>
        <w:t>lines</w:t>
      </w:r>
      <w:r>
        <w:rPr>
          <w:spacing w:val="-5"/>
        </w:rPr>
        <w:t xml:space="preserve"> </w:t>
      </w:r>
      <w:r>
        <w:rPr>
          <w:spacing w:val="-2"/>
        </w:rPr>
        <w:t>or</w:t>
      </w:r>
      <w:r>
        <w:rPr>
          <w:spacing w:val="-8"/>
        </w:rPr>
        <w:t xml:space="preserve"> </w:t>
      </w:r>
      <w:r>
        <w:rPr>
          <w:spacing w:val="-2"/>
        </w:rPr>
        <w:t>stripes</w:t>
      </w:r>
      <w:r>
        <w:rPr>
          <w:spacing w:val="-6"/>
        </w:rPr>
        <w:t xml:space="preserve"> </w:t>
      </w:r>
      <w:r>
        <w:rPr>
          <w:spacing w:val="-2"/>
        </w:rPr>
        <w:t>at</w:t>
      </w:r>
      <w:r>
        <w:rPr>
          <w:spacing w:val="-8"/>
        </w:rPr>
        <w:t xml:space="preserve"> </w:t>
      </w:r>
      <w:r>
        <w:rPr>
          <w:spacing w:val="-2"/>
        </w:rPr>
        <w:t>street</w:t>
      </w:r>
      <w:r>
        <w:rPr>
          <w:spacing w:val="-5"/>
        </w:rPr>
        <w:t xml:space="preserve"> </w:t>
      </w:r>
      <w:r>
        <w:rPr>
          <w:spacing w:val="-2"/>
        </w:rPr>
        <w:t>or</w:t>
      </w:r>
      <w:r>
        <w:rPr>
          <w:spacing w:val="-7"/>
        </w:rPr>
        <w:t xml:space="preserve"> </w:t>
      </w:r>
      <w:r>
        <w:rPr>
          <w:spacing w:val="-2"/>
        </w:rPr>
        <w:t>road</w:t>
      </w:r>
      <w:r>
        <w:rPr>
          <w:spacing w:val="-7"/>
        </w:rPr>
        <w:t xml:space="preserve"> </w:t>
      </w:r>
      <w:r>
        <w:rPr>
          <w:spacing w:val="-2"/>
        </w:rPr>
        <w:t>intersections</w:t>
      </w:r>
      <w:r>
        <w:rPr>
          <w:spacing w:val="-6"/>
        </w:rPr>
        <w:t xml:space="preserve"> </w:t>
      </w:r>
      <w:r>
        <w:rPr>
          <w:spacing w:val="-2"/>
        </w:rPr>
        <w:t>are</w:t>
      </w:r>
      <w:r>
        <w:rPr>
          <w:spacing w:val="-7"/>
        </w:rPr>
        <w:t xml:space="preserve"> </w:t>
      </w:r>
      <w:r>
        <w:rPr>
          <w:spacing w:val="-2"/>
        </w:rPr>
        <w:t>not</w:t>
      </w:r>
      <w:r>
        <w:rPr>
          <w:spacing w:val="-8"/>
        </w:rPr>
        <w:t xml:space="preserve"> </w:t>
      </w:r>
      <w:r>
        <w:rPr>
          <w:spacing w:val="-2"/>
        </w:rPr>
        <w:t>measured</w:t>
      </w:r>
      <w:r>
        <w:rPr>
          <w:spacing w:val="-9"/>
        </w:rPr>
        <w:t xml:space="preserve"> </w:t>
      </w:r>
      <w:r>
        <w:rPr>
          <w:spacing w:val="-2"/>
        </w:rPr>
        <w:t>for</w:t>
      </w:r>
      <w:r>
        <w:rPr>
          <w:spacing w:val="-5"/>
        </w:rPr>
        <w:t xml:space="preserve"> </w:t>
      </w:r>
      <w:r>
        <w:rPr>
          <w:spacing w:val="-2"/>
        </w:rPr>
        <w:t>payment.</w:t>
      </w:r>
    </w:p>
    <w:p w14:paraId="6A043EA8" w14:textId="77777777" w:rsidR="00CB4C28" w:rsidRDefault="00CB4C28">
      <w:pPr>
        <w:pStyle w:val="BodyText"/>
      </w:pPr>
    </w:p>
    <w:p w14:paraId="6A043EA9" w14:textId="77777777" w:rsidR="00CB4C28" w:rsidRDefault="005B32E1">
      <w:pPr>
        <w:pStyle w:val="Heading2"/>
        <w:numPr>
          <w:ilvl w:val="0"/>
          <w:numId w:val="21"/>
        </w:numPr>
        <w:tabs>
          <w:tab w:val="left" w:pos="641"/>
        </w:tabs>
        <w:spacing w:before="1" w:line="253" w:lineRule="exact"/>
        <w:ind w:left="641" w:hanging="281"/>
        <w:jc w:val="both"/>
      </w:pPr>
      <w:r>
        <w:t>Skip</w:t>
      </w:r>
      <w:r>
        <w:rPr>
          <w:spacing w:val="-7"/>
        </w:rPr>
        <w:t xml:space="preserve"> </w:t>
      </w:r>
      <w:r>
        <w:t>Traffic</w:t>
      </w:r>
      <w:r>
        <w:rPr>
          <w:spacing w:val="-3"/>
        </w:rPr>
        <w:t xml:space="preserve"> </w:t>
      </w:r>
      <w:r>
        <w:rPr>
          <w:spacing w:val="-2"/>
        </w:rPr>
        <w:t>Stripe</w:t>
      </w:r>
    </w:p>
    <w:p w14:paraId="6A043EAA" w14:textId="77777777" w:rsidR="00CB4C28" w:rsidRDefault="005B32E1">
      <w:pPr>
        <w:pStyle w:val="BodyText"/>
        <w:ind w:left="360" w:right="351"/>
        <w:jc w:val="both"/>
      </w:pPr>
      <w:r>
        <w:t>Skip stripe is measured by the gross linear mile (kilometer) as specified. The unpainted space between the painted stripes is included in the overall measurement if the Plan ratio of one to three (10 ft [3 m] segment and 30 ft [9 m] gap or other patterns as designated on the Plans) remains uninterrupted. Measurement begins and ends on a stripe.</w:t>
      </w:r>
    </w:p>
    <w:p w14:paraId="6A043EAB" w14:textId="77777777" w:rsidR="00CB4C28" w:rsidRDefault="005B32E1">
      <w:pPr>
        <w:pStyle w:val="Heading2"/>
        <w:numPr>
          <w:ilvl w:val="0"/>
          <w:numId w:val="21"/>
        </w:numPr>
        <w:tabs>
          <w:tab w:val="left" w:pos="641"/>
        </w:tabs>
        <w:spacing w:before="252" w:line="240" w:lineRule="auto"/>
        <w:ind w:left="641" w:hanging="281"/>
      </w:pPr>
      <w:r>
        <w:t>Words</w:t>
      </w:r>
      <w:r>
        <w:rPr>
          <w:spacing w:val="-3"/>
        </w:rPr>
        <w:t xml:space="preserve"> </w:t>
      </w:r>
      <w:r>
        <w:t>and</w:t>
      </w:r>
      <w:r>
        <w:rPr>
          <w:spacing w:val="-4"/>
        </w:rPr>
        <w:t xml:space="preserve"> </w:t>
      </w:r>
      <w:r>
        <w:rPr>
          <w:spacing w:val="-2"/>
        </w:rPr>
        <w:t>Symbols</w:t>
      </w:r>
    </w:p>
    <w:p w14:paraId="6A043EAC" w14:textId="77777777" w:rsidR="00CB4C28" w:rsidRDefault="005B32E1">
      <w:pPr>
        <w:pStyle w:val="BodyText"/>
        <w:spacing w:before="2"/>
        <w:ind w:left="360"/>
        <w:jc w:val="both"/>
      </w:pPr>
      <w:r>
        <w:t>Each</w:t>
      </w:r>
      <w:r>
        <w:rPr>
          <w:spacing w:val="-7"/>
        </w:rPr>
        <w:t xml:space="preserve"> </w:t>
      </w:r>
      <w:r>
        <w:t>word</w:t>
      </w:r>
      <w:r>
        <w:rPr>
          <w:spacing w:val="-3"/>
        </w:rPr>
        <w:t xml:space="preserve"> </w:t>
      </w:r>
      <w:r>
        <w:t>or</w:t>
      </w:r>
      <w:r>
        <w:rPr>
          <w:spacing w:val="-6"/>
        </w:rPr>
        <w:t xml:space="preserve"> </w:t>
      </w:r>
      <w:r>
        <w:t>symbol</w:t>
      </w:r>
      <w:r>
        <w:rPr>
          <w:spacing w:val="-7"/>
        </w:rPr>
        <w:t xml:space="preserve"> </w:t>
      </w:r>
      <w:r>
        <w:t>complete</w:t>
      </w:r>
      <w:r>
        <w:rPr>
          <w:spacing w:val="-4"/>
        </w:rPr>
        <w:t xml:space="preserve"> </w:t>
      </w:r>
      <w:r>
        <w:t>according</w:t>
      </w:r>
      <w:r>
        <w:rPr>
          <w:spacing w:val="-6"/>
        </w:rPr>
        <w:t xml:space="preserve"> </w:t>
      </w:r>
      <w:r>
        <w:t>to</w:t>
      </w:r>
      <w:r>
        <w:rPr>
          <w:spacing w:val="-4"/>
        </w:rPr>
        <w:t xml:space="preserve"> </w:t>
      </w:r>
      <w:r>
        <w:t>Plan</w:t>
      </w:r>
      <w:r>
        <w:rPr>
          <w:spacing w:val="-7"/>
        </w:rPr>
        <w:t xml:space="preserve"> </w:t>
      </w:r>
      <w:r>
        <w:t>dimensions</w:t>
      </w:r>
      <w:r>
        <w:rPr>
          <w:spacing w:val="-3"/>
        </w:rPr>
        <w:t xml:space="preserve"> </w:t>
      </w:r>
      <w:r>
        <w:t>is</w:t>
      </w:r>
      <w:r>
        <w:rPr>
          <w:spacing w:val="-6"/>
        </w:rPr>
        <w:t xml:space="preserve"> </w:t>
      </w:r>
      <w:r>
        <w:t>measured</w:t>
      </w:r>
      <w:r>
        <w:rPr>
          <w:spacing w:val="-7"/>
        </w:rPr>
        <w:t xml:space="preserve"> </w:t>
      </w:r>
      <w:r>
        <w:t>by</w:t>
      </w:r>
      <w:r>
        <w:rPr>
          <w:spacing w:val="-6"/>
        </w:rPr>
        <w:t xml:space="preserve"> </w:t>
      </w:r>
      <w:r>
        <w:t>the</w:t>
      </w:r>
      <w:r>
        <w:rPr>
          <w:spacing w:val="-4"/>
        </w:rPr>
        <w:t xml:space="preserve"> </w:t>
      </w:r>
      <w:r>
        <w:rPr>
          <w:spacing w:val="-2"/>
        </w:rPr>
        <w:t>Unit.</w:t>
      </w:r>
    </w:p>
    <w:p w14:paraId="6A043EAD" w14:textId="77777777" w:rsidR="00CB4C28" w:rsidRDefault="00CB4C28">
      <w:pPr>
        <w:pStyle w:val="BodyText"/>
      </w:pPr>
    </w:p>
    <w:p w14:paraId="6A043EAE" w14:textId="77777777" w:rsidR="00CB4C28" w:rsidRDefault="005B32E1">
      <w:pPr>
        <w:pStyle w:val="Heading2"/>
        <w:numPr>
          <w:ilvl w:val="1"/>
          <w:numId w:val="22"/>
        </w:numPr>
        <w:tabs>
          <w:tab w:val="left" w:pos="970"/>
        </w:tabs>
        <w:ind w:left="970" w:hanging="610"/>
      </w:pPr>
      <w:r>
        <w:rPr>
          <w:spacing w:val="-2"/>
        </w:rPr>
        <w:t>Payment</w:t>
      </w:r>
    </w:p>
    <w:p w14:paraId="6A043EAF" w14:textId="77777777" w:rsidR="00CB4C28" w:rsidRDefault="005B32E1">
      <w:pPr>
        <w:pStyle w:val="BodyText"/>
        <w:spacing w:line="252" w:lineRule="exact"/>
        <w:ind w:left="360"/>
      </w:pPr>
      <w:r>
        <w:t>Payment</w:t>
      </w:r>
      <w:r>
        <w:rPr>
          <w:spacing w:val="-7"/>
        </w:rPr>
        <w:t xml:space="preserve"> </w:t>
      </w:r>
      <w:r>
        <w:t>is</w:t>
      </w:r>
      <w:r>
        <w:rPr>
          <w:spacing w:val="-6"/>
        </w:rPr>
        <w:t xml:space="preserve"> </w:t>
      </w:r>
      <w:r>
        <w:t>full</w:t>
      </w:r>
      <w:r>
        <w:rPr>
          <w:spacing w:val="-3"/>
        </w:rPr>
        <w:t xml:space="preserve"> </w:t>
      </w:r>
      <w:r>
        <w:t>compensation</w:t>
      </w:r>
      <w:r>
        <w:rPr>
          <w:spacing w:val="-4"/>
        </w:rPr>
        <w:t xml:space="preserve"> </w:t>
      </w:r>
      <w:r>
        <w:t>for</w:t>
      </w:r>
      <w:r>
        <w:rPr>
          <w:spacing w:val="-4"/>
        </w:rPr>
        <w:t xml:space="preserve"> </w:t>
      </w:r>
      <w:r>
        <w:t>the</w:t>
      </w:r>
      <w:r>
        <w:rPr>
          <w:spacing w:val="-6"/>
        </w:rPr>
        <w:t xml:space="preserve"> </w:t>
      </w:r>
      <w:r>
        <w:t>Work</w:t>
      </w:r>
      <w:r>
        <w:rPr>
          <w:spacing w:val="-3"/>
        </w:rPr>
        <w:t xml:space="preserve"> </w:t>
      </w:r>
      <w:r>
        <w:t>under</w:t>
      </w:r>
      <w:r>
        <w:rPr>
          <w:spacing w:val="-4"/>
        </w:rPr>
        <w:t xml:space="preserve"> </w:t>
      </w:r>
      <w:r>
        <w:t>this</w:t>
      </w:r>
      <w:r>
        <w:rPr>
          <w:spacing w:val="-3"/>
        </w:rPr>
        <w:t xml:space="preserve"> </w:t>
      </w:r>
      <w:r>
        <w:t>section,</w:t>
      </w:r>
      <w:r>
        <w:rPr>
          <w:spacing w:val="-1"/>
        </w:rPr>
        <w:t xml:space="preserve"> </w:t>
      </w:r>
      <w:r>
        <w:rPr>
          <w:spacing w:val="-2"/>
        </w:rPr>
        <w:t>including:</w:t>
      </w:r>
    </w:p>
    <w:p w14:paraId="6A043EB0" w14:textId="77777777" w:rsidR="00CB4C28" w:rsidRDefault="005B32E1">
      <w:pPr>
        <w:pStyle w:val="BodyText"/>
        <w:ind w:left="544" w:right="7122"/>
      </w:pPr>
      <w:r>
        <w:t>Cleaning</w:t>
      </w:r>
      <w:r>
        <w:rPr>
          <w:spacing w:val="-12"/>
        </w:rPr>
        <w:t xml:space="preserve"> </w:t>
      </w:r>
      <w:r>
        <w:t>and</w:t>
      </w:r>
      <w:r>
        <w:rPr>
          <w:spacing w:val="-12"/>
        </w:rPr>
        <w:t xml:space="preserve"> </w:t>
      </w:r>
      <w:r>
        <w:t>preparing</w:t>
      </w:r>
      <w:r>
        <w:rPr>
          <w:spacing w:val="-12"/>
        </w:rPr>
        <w:t xml:space="preserve"> </w:t>
      </w:r>
      <w:r>
        <w:t>surfaces Furnishing all materials</w:t>
      </w:r>
    </w:p>
    <w:p w14:paraId="6A043EB1" w14:textId="77777777" w:rsidR="00CB4C28" w:rsidRDefault="005B32E1">
      <w:pPr>
        <w:pStyle w:val="BodyText"/>
        <w:ind w:left="544"/>
      </w:pPr>
      <w:r>
        <w:t>Applying,</w:t>
      </w:r>
      <w:r>
        <w:rPr>
          <w:spacing w:val="-6"/>
        </w:rPr>
        <w:t xml:space="preserve"> </w:t>
      </w:r>
      <w:r>
        <w:t>curing,</w:t>
      </w:r>
      <w:r>
        <w:rPr>
          <w:spacing w:val="-5"/>
        </w:rPr>
        <w:t xml:space="preserve"> </w:t>
      </w:r>
      <w:r>
        <w:t>and</w:t>
      </w:r>
      <w:r>
        <w:rPr>
          <w:spacing w:val="-9"/>
        </w:rPr>
        <w:t xml:space="preserve"> </w:t>
      </w:r>
      <w:r>
        <w:t>protecting</w:t>
      </w:r>
      <w:r>
        <w:rPr>
          <w:spacing w:val="-7"/>
        </w:rPr>
        <w:t xml:space="preserve"> </w:t>
      </w:r>
      <w:r>
        <w:rPr>
          <w:spacing w:val="-2"/>
        </w:rPr>
        <w:t>stripe</w:t>
      </w:r>
    </w:p>
    <w:p w14:paraId="6A043EB2" w14:textId="77777777" w:rsidR="00CB4C28" w:rsidRDefault="005B32E1">
      <w:pPr>
        <w:pStyle w:val="BodyText"/>
        <w:spacing w:before="2" w:line="252" w:lineRule="exact"/>
        <w:ind w:left="544"/>
      </w:pPr>
      <w:r>
        <w:t>Protecting</w:t>
      </w:r>
      <w:r>
        <w:rPr>
          <w:spacing w:val="-14"/>
        </w:rPr>
        <w:t xml:space="preserve"> </w:t>
      </w:r>
      <w:r>
        <w:t>traffic,</w:t>
      </w:r>
      <w:r>
        <w:rPr>
          <w:spacing w:val="-7"/>
        </w:rPr>
        <w:t xml:space="preserve"> </w:t>
      </w:r>
      <w:r>
        <w:t>including</w:t>
      </w:r>
      <w:r>
        <w:rPr>
          <w:spacing w:val="-10"/>
        </w:rPr>
        <w:t xml:space="preserve"> </w:t>
      </w:r>
      <w:r>
        <w:t>providing</w:t>
      </w:r>
      <w:r>
        <w:rPr>
          <w:spacing w:val="-9"/>
        </w:rPr>
        <w:t xml:space="preserve"> </w:t>
      </w:r>
      <w:r>
        <w:t>necessary</w:t>
      </w:r>
      <w:r>
        <w:rPr>
          <w:spacing w:val="-11"/>
        </w:rPr>
        <w:t xml:space="preserve"> </w:t>
      </w:r>
      <w:r>
        <w:t>warning</w:t>
      </w:r>
      <w:r>
        <w:rPr>
          <w:spacing w:val="-9"/>
        </w:rPr>
        <w:t xml:space="preserve"> </w:t>
      </w:r>
      <w:r>
        <w:rPr>
          <w:spacing w:val="-2"/>
        </w:rPr>
        <w:t>signs</w:t>
      </w:r>
    </w:p>
    <w:p w14:paraId="6A043EB3" w14:textId="77777777" w:rsidR="00CB4C28" w:rsidRDefault="005B32E1">
      <w:pPr>
        <w:pStyle w:val="BodyText"/>
        <w:spacing w:line="252" w:lineRule="exact"/>
        <w:ind w:left="544"/>
      </w:pPr>
      <w:r>
        <w:t>Furnishing</w:t>
      </w:r>
      <w:r>
        <w:rPr>
          <w:spacing w:val="-10"/>
        </w:rPr>
        <w:t xml:space="preserve"> </w:t>
      </w:r>
      <w:r>
        <w:t>tools,</w:t>
      </w:r>
      <w:r>
        <w:rPr>
          <w:spacing w:val="-7"/>
        </w:rPr>
        <w:t xml:space="preserve"> </w:t>
      </w:r>
      <w:r>
        <w:t>machines,</w:t>
      </w:r>
      <w:r>
        <w:rPr>
          <w:spacing w:val="-5"/>
        </w:rPr>
        <w:t xml:space="preserve"> </w:t>
      </w:r>
      <w:r>
        <w:t>and</w:t>
      </w:r>
      <w:r>
        <w:rPr>
          <w:spacing w:val="-8"/>
        </w:rPr>
        <w:t xml:space="preserve"> </w:t>
      </w:r>
      <w:r>
        <w:t>other</w:t>
      </w:r>
      <w:r>
        <w:rPr>
          <w:spacing w:val="-5"/>
        </w:rPr>
        <w:t xml:space="preserve"> </w:t>
      </w:r>
      <w:r>
        <w:t>equipment</w:t>
      </w:r>
      <w:r>
        <w:rPr>
          <w:spacing w:val="-4"/>
        </w:rPr>
        <w:t xml:space="preserve"> </w:t>
      </w:r>
      <w:r>
        <w:t>necessary</w:t>
      </w:r>
      <w:r>
        <w:rPr>
          <w:spacing w:val="-7"/>
        </w:rPr>
        <w:t xml:space="preserve"> </w:t>
      </w:r>
      <w:r>
        <w:t>to</w:t>
      </w:r>
      <w:r>
        <w:rPr>
          <w:spacing w:val="-8"/>
        </w:rPr>
        <w:t xml:space="preserve"> </w:t>
      </w:r>
      <w:r>
        <w:t>complete</w:t>
      </w:r>
      <w:r>
        <w:rPr>
          <w:spacing w:val="-7"/>
        </w:rPr>
        <w:t xml:space="preserve"> </w:t>
      </w:r>
      <w:r>
        <w:t>the</w:t>
      </w:r>
      <w:r>
        <w:rPr>
          <w:spacing w:val="-6"/>
        </w:rPr>
        <w:t xml:space="preserve"> </w:t>
      </w:r>
      <w:r>
        <w:rPr>
          <w:spacing w:val="-4"/>
        </w:rPr>
        <w:t>Item</w:t>
      </w:r>
    </w:p>
    <w:p w14:paraId="6A043EB4" w14:textId="77777777" w:rsidR="00CB4C28" w:rsidRDefault="00CB4C28">
      <w:pPr>
        <w:pStyle w:val="BodyText"/>
      </w:pPr>
    </w:p>
    <w:p w14:paraId="6A043EB5" w14:textId="77777777" w:rsidR="00CB4C28" w:rsidRDefault="005B32E1">
      <w:pPr>
        <w:pStyle w:val="BodyText"/>
        <w:spacing w:before="1"/>
        <w:ind w:left="360" w:right="358"/>
        <w:jc w:val="both"/>
      </w:pPr>
      <w:r>
        <w:t>Payment</w:t>
      </w:r>
      <w:r>
        <w:rPr>
          <w:spacing w:val="-16"/>
        </w:rPr>
        <w:t xml:space="preserve"> </w:t>
      </w:r>
      <w:r>
        <w:t>will</w:t>
      </w:r>
      <w:r>
        <w:rPr>
          <w:spacing w:val="-15"/>
        </w:rPr>
        <w:t xml:space="preserve"> </w:t>
      </w:r>
      <w:r>
        <w:t>be</w:t>
      </w:r>
      <w:r>
        <w:rPr>
          <w:spacing w:val="-15"/>
        </w:rPr>
        <w:t xml:space="preserve"> </w:t>
      </w:r>
      <w:r>
        <w:t>made</w:t>
      </w:r>
      <w:r>
        <w:rPr>
          <w:spacing w:val="-16"/>
        </w:rPr>
        <w:t xml:space="preserve"> </w:t>
      </w:r>
      <w:r>
        <w:t>per</w:t>
      </w:r>
      <w:r>
        <w:rPr>
          <w:spacing w:val="-15"/>
        </w:rPr>
        <w:t xml:space="preserve"> </w:t>
      </w:r>
      <w:r>
        <w:t>linear</w:t>
      </w:r>
      <w:r>
        <w:rPr>
          <w:spacing w:val="-15"/>
        </w:rPr>
        <w:t xml:space="preserve"> </w:t>
      </w:r>
      <w:r>
        <w:t>foot</w:t>
      </w:r>
      <w:r>
        <w:rPr>
          <w:spacing w:val="-15"/>
        </w:rPr>
        <w:t xml:space="preserve"> </w:t>
      </w:r>
      <w:r>
        <w:t>of</w:t>
      </w:r>
      <w:r>
        <w:rPr>
          <w:spacing w:val="-16"/>
        </w:rPr>
        <w:t xml:space="preserve"> </w:t>
      </w:r>
      <w:r>
        <w:t>striping</w:t>
      </w:r>
      <w:r>
        <w:rPr>
          <w:spacing w:val="-15"/>
        </w:rPr>
        <w:t xml:space="preserve"> </w:t>
      </w:r>
      <w:r>
        <w:t>for</w:t>
      </w:r>
      <w:r>
        <w:rPr>
          <w:spacing w:val="-15"/>
        </w:rPr>
        <w:t xml:space="preserve"> </w:t>
      </w:r>
      <w:r>
        <w:t>each</w:t>
      </w:r>
      <w:r>
        <w:rPr>
          <w:spacing w:val="-15"/>
        </w:rPr>
        <w:t xml:space="preserve"> </w:t>
      </w:r>
      <w:r>
        <w:t>specified</w:t>
      </w:r>
      <w:r>
        <w:rPr>
          <w:spacing w:val="-14"/>
        </w:rPr>
        <w:t xml:space="preserve"> </w:t>
      </w:r>
      <w:r>
        <w:t>width.</w:t>
      </w:r>
      <w:r>
        <w:rPr>
          <w:spacing w:val="-15"/>
        </w:rPr>
        <w:t xml:space="preserve"> </w:t>
      </w:r>
      <w:r>
        <w:t>Measurement</w:t>
      </w:r>
      <w:r>
        <w:rPr>
          <w:spacing w:val="-15"/>
        </w:rPr>
        <w:t xml:space="preserve"> </w:t>
      </w:r>
      <w:r>
        <w:t>and</w:t>
      </w:r>
      <w:r>
        <w:rPr>
          <w:spacing w:val="-15"/>
        </w:rPr>
        <w:t xml:space="preserve"> </w:t>
      </w:r>
      <w:r>
        <w:t>payment</w:t>
      </w:r>
      <w:r>
        <w:rPr>
          <w:spacing w:val="-15"/>
        </w:rPr>
        <w:t xml:space="preserve"> </w:t>
      </w:r>
      <w:r>
        <w:t>for</w:t>
      </w:r>
      <w:r>
        <w:rPr>
          <w:spacing w:val="-15"/>
        </w:rPr>
        <w:t xml:space="preserve"> </w:t>
      </w:r>
      <w:r>
        <w:t>removing pavement markings will be according to Section 656.</w:t>
      </w:r>
    </w:p>
    <w:p w14:paraId="6A043EB6" w14:textId="77777777" w:rsidR="00CB4C28" w:rsidRDefault="00CB4C28">
      <w:pPr>
        <w:pStyle w:val="BodyText"/>
        <w:jc w:val="both"/>
        <w:sectPr w:rsidR="00CB4C28">
          <w:pgSz w:w="12240" w:h="15840"/>
          <w:pgMar w:top="1360" w:right="360" w:bottom="1200" w:left="360" w:header="0" w:footer="962" w:gutter="0"/>
          <w:cols w:space="720"/>
        </w:sectPr>
      </w:pPr>
    </w:p>
    <w:p w14:paraId="6A043EB7" w14:textId="77777777" w:rsidR="00CB4C28" w:rsidRDefault="005B32E1">
      <w:pPr>
        <w:spacing w:before="80"/>
        <w:ind w:right="1115"/>
        <w:jc w:val="center"/>
        <w:rPr>
          <w:b/>
        </w:rPr>
      </w:pPr>
      <w:r>
        <w:rPr>
          <w:b/>
        </w:rPr>
        <w:lastRenderedPageBreak/>
        <w:t>INDEX</w:t>
      </w:r>
      <w:r>
        <w:rPr>
          <w:b/>
          <w:spacing w:val="-5"/>
        </w:rPr>
        <w:t xml:space="preserve"> TO</w:t>
      </w:r>
    </w:p>
    <w:p w14:paraId="6A043EB8" w14:textId="77777777" w:rsidR="00CB4C28" w:rsidRDefault="00CB4C28">
      <w:pPr>
        <w:pStyle w:val="BodyText"/>
        <w:rPr>
          <w:b/>
        </w:rPr>
      </w:pPr>
    </w:p>
    <w:p w14:paraId="6A043EB9" w14:textId="77777777" w:rsidR="00CB4C28" w:rsidRDefault="005B32E1">
      <w:pPr>
        <w:spacing w:before="1"/>
        <w:ind w:right="12"/>
        <w:jc w:val="center"/>
        <w:rPr>
          <w:b/>
        </w:rPr>
      </w:pPr>
      <w:r>
        <w:rPr>
          <w:b/>
        </w:rPr>
        <w:t>SECTION</w:t>
      </w:r>
      <w:r>
        <w:rPr>
          <w:b/>
          <w:spacing w:val="-11"/>
        </w:rPr>
        <w:t xml:space="preserve"> </w:t>
      </w:r>
      <w:r>
        <w:rPr>
          <w:b/>
        </w:rPr>
        <w:t>02512GA</w:t>
      </w:r>
      <w:r>
        <w:rPr>
          <w:b/>
          <w:spacing w:val="-7"/>
        </w:rPr>
        <w:t xml:space="preserve"> </w:t>
      </w:r>
      <w:r>
        <w:rPr>
          <w:b/>
        </w:rPr>
        <w:t>-</w:t>
      </w:r>
      <w:r>
        <w:rPr>
          <w:b/>
          <w:spacing w:val="-9"/>
        </w:rPr>
        <w:t xml:space="preserve"> </w:t>
      </w:r>
      <w:r>
        <w:rPr>
          <w:b/>
        </w:rPr>
        <w:t>ASPHALTIC</w:t>
      </w:r>
      <w:r>
        <w:rPr>
          <w:b/>
          <w:spacing w:val="-8"/>
        </w:rPr>
        <w:t xml:space="preserve"> </w:t>
      </w:r>
      <w:r>
        <w:rPr>
          <w:b/>
        </w:rPr>
        <w:t>CONCRETE</w:t>
      </w:r>
      <w:r>
        <w:rPr>
          <w:b/>
          <w:spacing w:val="-10"/>
        </w:rPr>
        <w:t xml:space="preserve"> </w:t>
      </w:r>
      <w:r>
        <w:rPr>
          <w:b/>
        </w:rPr>
        <w:t>BINDER/SURFACE</w:t>
      </w:r>
      <w:r>
        <w:rPr>
          <w:b/>
          <w:spacing w:val="-8"/>
        </w:rPr>
        <w:t xml:space="preserve"> </w:t>
      </w:r>
      <w:r>
        <w:rPr>
          <w:b/>
          <w:spacing w:val="-2"/>
        </w:rPr>
        <w:t>COURSES</w:t>
      </w:r>
    </w:p>
    <w:p w14:paraId="6A043EBA" w14:textId="77777777" w:rsidR="00CB4C28" w:rsidRDefault="00CB4C28">
      <w:pPr>
        <w:pStyle w:val="BodyText"/>
        <w:rPr>
          <w:b/>
          <w:sz w:val="20"/>
        </w:rPr>
      </w:pPr>
    </w:p>
    <w:p w14:paraId="6A043EBB" w14:textId="77777777" w:rsidR="00CB4C28" w:rsidRDefault="00CB4C28">
      <w:pPr>
        <w:pStyle w:val="BodyText"/>
        <w:rPr>
          <w:b/>
          <w:sz w:val="20"/>
        </w:rPr>
      </w:pPr>
    </w:p>
    <w:p w14:paraId="6A043EBC" w14:textId="77777777" w:rsidR="00CB4C28" w:rsidRDefault="00CB4C28">
      <w:pPr>
        <w:pStyle w:val="BodyText"/>
        <w:spacing w:before="73" w:after="1"/>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2159"/>
        <w:gridCol w:w="4712"/>
        <w:gridCol w:w="3000"/>
      </w:tblGrid>
      <w:tr w:rsidR="00CB4C28" w14:paraId="6A043EC0" w14:textId="77777777">
        <w:trPr>
          <w:trHeight w:val="376"/>
        </w:trPr>
        <w:tc>
          <w:tcPr>
            <w:tcW w:w="2159" w:type="dxa"/>
          </w:tcPr>
          <w:p w14:paraId="6A043EBD" w14:textId="77777777" w:rsidR="00CB4C28" w:rsidRDefault="005B32E1">
            <w:pPr>
              <w:pStyle w:val="TableParagraph"/>
              <w:spacing w:line="247" w:lineRule="exact"/>
              <w:ind w:left="50"/>
              <w:rPr>
                <w:b/>
              </w:rPr>
            </w:pPr>
            <w:r>
              <w:rPr>
                <w:b/>
                <w:spacing w:val="-2"/>
              </w:rPr>
              <w:t>Paragraph</w:t>
            </w:r>
          </w:p>
        </w:tc>
        <w:tc>
          <w:tcPr>
            <w:tcW w:w="4712" w:type="dxa"/>
          </w:tcPr>
          <w:p w14:paraId="6A043EBE" w14:textId="77777777" w:rsidR="00CB4C28" w:rsidRDefault="005B32E1">
            <w:pPr>
              <w:pStyle w:val="TableParagraph"/>
              <w:spacing w:line="247" w:lineRule="exact"/>
              <w:ind w:left="1492"/>
              <w:rPr>
                <w:b/>
              </w:rPr>
            </w:pPr>
            <w:r>
              <w:rPr>
                <w:b/>
                <w:spacing w:val="-2"/>
              </w:rPr>
              <w:t>Title</w:t>
            </w:r>
          </w:p>
        </w:tc>
        <w:tc>
          <w:tcPr>
            <w:tcW w:w="3000" w:type="dxa"/>
          </w:tcPr>
          <w:p w14:paraId="6A043EBF" w14:textId="77777777" w:rsidR="00CB4C28" w:rsidRDefault="005B32E1">
            <w:pPr>
              <w:pStyle w:val="TableParagraph"/>
              <w:spacing w:line="247" w:lineRule="exact"/>
              <w:ind w:left="1821"/>
              <w:rPr>
                <w:b/>
              </w:rPr>
            </w:pPr>
            <w:r>
              <w:rPr>
                <w:b/>
                <w:spacing w:val="-4"/>
              </w:rPr>
              <w:t>Page</w:t>
            </w:r>
          </w:p>
        </w:tc>
      </w:tr>
      <w:tr w:rsidR="00CB4C28" w14:paraId="6A043EC4" w14:textId="77777777">
        <w:trPr>
          <w:trHeight w:val="506"/>
        </w:trPr>
        <w:tc>
          <w:tcPr>
            <w:tcW w:w="2159" w:type="dxa"/>
          </w:tcPr>
          <w:p w14:paraId="6A043EC1" w14:textId="77777777" w:rsidR="00CB4C28" w:rsidRDefault="005B32E1">
            <w:pPr>
              <w:pStyle w:val="TableParagraph"/>
              <w:spacing w:before="123"/>
              <w:ind w:left="50"/>
              <w:rPr>
                <w:b/>
              </w:rPr>
            </w:pPr>
            <w:r>
              <w:rPr>
                <w:b/>
              </w:rPr>
              <w:t>PART</w:t>
            </w:r>
            <w:r>
              <w:rPr>
                <w:b/>
                <w:spacing w:val="-1"/>
              </w:rPr>
              <w:t xml:space="preserve"> </w:t>
            </w:r>
            <w:r>
              <w:rPr>
                <w:b/>
              </w:rPr>
              <w:t>1</w:t>
            </w:r>
            <w:r>
              <w:rPr>
                <w:b/>
                <w:spacing w:val="-2"/>
              </w:rPr>
              <w:t xml:space="preserve"> </w:t>
            </w:r>
            <w:r>
              <w:rPr>
                <w:b/>
              </w:rPr>
              <w:t>-</w:t>
            </w:r>
            <w:r>
              <w:rPr>
                <w:b/>
                <w:spacing w:val="-1"/>
              </w:rPr>
              <w:t xml:space="preserve"> </w:t>
            </w:r>
            <w:r>
              <w:rPr>
                <w:b/>
                <w:spacing w:val="-2"/>
              </w:rPr>
              <w:t>GENERAL</w:t>
            </w:r>
          </w:p>
        </w:tc>
        <w:tc>
          <w:tcPr>
            <w:tcW w:w="4712" w:type="dxa"/>
          </w:tcPr>
          <w:p w14:paraId="6A043EC2" w14:textId="77777777" w:rsidR="00CB4C28" w:rsidRDefault="00CB4C28">
            <w:pPr>
              <w:pStyle w:val="TableParagraph"/>
              <w:rPr>
                <w:rFonts w:ascii="Times New Roman"/>
              </w:rPr>
            </w:pPr>
          </w:p>
        </w:tc>
        <w:tc>
          <w:tcPr>
            <w:tcW w:w="3000" w:type="dxa"/>
          </w:tcPr>
          <w:p w14:paraId="6A043EC3" w14:textId="77777777" w:rsidR="00CB4C28" w:rsidRDefault="00CB4C28">
            <w:pPr>
              <w:pStyle w:val="TableParagraph"/>
              <w:rPr>
                <w:rFonts w:ascii="Times New Roman"/>
              </w:rPr>
            </w:pPr>
          </w:p>
        </w:tc>
      </w:tr>
      <w:tr w:rsidR="00CB4C28" w14:paraId="6A043EC8" w14:textId="77777777">
        <w:trPr>
          <w:trHeight w:val="379"/>
        </w:trPr>
        <w:tc>
          <w:tcPr>
            <w:tcW w:w="2159" w:type="dxa"/>
          </w:tcPr>
          <w:p w14:paraId="6A043EC5" w14:textId="77777777" w:rsidR="00CB4C28" w:rsidRDefault="005B32E1">
            <w:pPr>
              <w:pStyle w:val="TableParagraph"/>
              <w:spacing w:before="123" w:line="236" w:lineRule="exact"/>
              <w:ind w:left="50"/>
            </w:pPr>
            <w:r>
              <w:rPr>
                <w:spacing w:val="-5"/>
              </w:rPr>
              <w:t>1.1</w:t>
            </w:r>
          </w:p>
        </w:tc>
        <w:tc>
          <w:tcPr>
            <w:tcW w:w="4712" w:type="dxa"/>
          </w:tcPr>
          <w:p w14:paraId="6A043EC6" w14:textId="77777777" w:rsidR="00CB4C28" w:rsidRDefault="005B32E1">
            <w:pPr>
              <w:pStyle w:val="TableParagraph"/>
              <w:spacing w:before="123" w:line="236" w:lineRule="exact"/>
              <w:ind w:left="51"/>
            </w:pPr>
            <w:r>
              <w:t>Section</w:t>
            </w:r>
            <w:r>
              <w:rPr>
                <w:spacing w:val="-6"/>
              </w:rPr>
              <w:t xml:space="preserve"> </w:t>
            </w:r>
            <w:r>
              <w:rPr>
                <w:spacing w:val="-2"/>
              </w:rPr>
              <w:t>Includes</w:t>
            </w:r>
          </w:p>
        </w:tc>
        <w:tc>
          <w:tcPr>
            <w:tcW w:w="3000" w:type="dxa"/>
          </w:tcPr>
          <w:p w14:paraId="6A043EC7" w14:textId="77777777" w:rsidR="00CB4C28" w:rsidRDefault="005B32E1">
            <w:pPr>
              <w:pStyle w:val="TableParagraph"/>
              <w:spacing w:before="123" w:line="236" w:lineRule="exact"/>
              <w:ind w:left="1821"/>
            </w:pPr>
            <w:r>
              <w:rPr>
                <w:spacing w:val="-2"/>
              </w:rPr>
              <w:t>02512GA-</w:t>
            </w:r>
            <w:r>
              <w:rPr>
                <w:spacing w:val="-10"/>
              </w:rPr>
              <w:t>1</w:t>
            </w:r>
          </w:p>
        </w:tc>
      </w:tr>
      <w:tr w:rsidR="00CB4C28" w14:paraId="6A043ECC" w14:textId="77777777">
        <w:trPr>
          <w:trHeight w:val="253"/>
        </w:trPr>
        <w:tc>
          <w:tcPr>
            <w:tcW w:w="2159" w:type="dxa"/>
          </w:tcPr>
          <w:p w14:paraId="6A043EC9" w14:textId="77777777" w:rsidR="00CB4C28" w:rsidRDefault="005B32E1">
            <w:pPr>
              <w:pStyle w:val="TableParagraph"/>
              <w:spacing w:line="233" w:lineRule="exact"/>
              <w:ind w:left="50"/>
            </w:pPr>
            <w:r>
              <w:rPr>
                <w:spacing w:val="-5"/>
              </w:rPr>
              <w:t>1.2</w:t>
            </w:r>
          </w:p>
        </w:tc>
        <w:tc>
          <w:tcPr>
            <w:tcW w:w="4712" w:type="dxa"/>
          </w:tcPr>
          <w:p w14:paraId="6A043ECA" w14:textId="77777777" w:rsidR="00CB4C28" w:rsidRDefault="005B32E1">
            <w:pPr>
              <w:pStyle w:val="TableParagraph"/>
              <w:spacing w:line="233" w:lineRule="exact"/>
              <w:ind w:left="51"/>
            </w:pPr>
            <w:r>
              <w:t>Related</w:t>
            </w:r>
            <w:r>
              <w:rPr>
                <w:spacing w:val="-8"/>
              </w:rPr>
              <w:t xml:space="preserve"> </w:t>
            </w:r>
            <w:r>
              <w:rPr>
                <w:spacing w:val="-2"/>
              </w:rPr>
              <w:t>Sections</w:t>
            </w:r>
          </w:p>
        </w:tc>
        <w:tc>
          <w:tcPr>
            <w:tcW w:w="3000" w:type="dxa"/>
          </w:tcPr>
          <w:p w14:paraId="6A043ECB" w14:textId="77777777" w:rsidR="00CB4C28" w:rsidRDefault="005B32E1">
            <w:pPr>
              <w:pStyle w:val="TableParagraph"/>
              <w:spacing w:line="233" w:lineRule="exact"/>
              <w:ind w:left="1821"/>
            </w:pPr>
            <w:r>
              <w:rPr>
                <w:spacing w:val="-2"/>
              </w:rPr>
              <w:t>02512GA-</w:t>
            </w:r>
            <w:r>
              <w:rPr>
                <w:spacing w:val="-10"/>
              </w:rPr>
              <w:t>1</w:t>
            </w:r>
          </w:p>
        </w:tc>
      </w:tr>
      <w:tr w:rsidR="00CB4C28" w14:paraId="6A043ED0" w14:textId="77777777">
        <w:trPr>
          <w:trHeight w:val="253"/>
        </w:trPr>
        <w:tc>
          <w:tcPr>
            <w:tcW w:w="2159" w:type="dxa"/>
          </w:tcPr>
          <w:p w14:paraId="6A043ECD" w14:textId="77777777" w:rsidR="00CB4C28" w:rsidRDefault="005B32E1">
            <w:pPr>
              <w:pStyle w:val="TableParagraph"/>
              <w:spacing w:line="233" w:lineRule="exact"/>
              <w:ind w:left="50"/>
            </w:pPr>
            <w:r>
              <w:rPr>
                <w:spacing w:val="-5"/>
              </w:rPr>
              <w:t>1.3</w:t>
            </w:r>
          </w:p>
        </w:tc>
        <w:tc>
          <w:tcPr>
            <w:tcW w:w="4712" w:type="dxa"/>
          </w:tcPr>
          <w:p w14:paraId="6A043ECE" w14:textId="77777777" w:rsidR="00CB4C28" w:rsidRDefault="005B32E1">
            <w:pPr>
              <w:pStyle w:val="TableParagraph"/>
              <w:spacing w:line="233" w:lineRule="exact"/>
              <w:ind w:left="51"/>
            </w:pPr>
            <w:r>
              <w:t>Measurement</w:t>
            </w:r>
            <w:r>
              <w:rPr>
                <w:spacing w:val="-6"/>
              </w:rPr>
              <w:t xml:space="preserve"> </w:t>
            </w:r>
            <w:r>
              <w:t>and</w:t>
            </w:r>
            <w:r>
              <w:rPr>
                <w:spacing w:val="-9"/>
              </w:rPr>
              <w:t xml:space="preserve"> </w:t>
            </w:r>
            <w:r>
              <w:rPr>
                <w:spacing w:val="-2"/>
              </w:rPr>
              <w:t>Payment</w:t>
            </w:r>
          </w:p>
        </w:tc>
        <w:tc>
          <w:tcPr>
            <w:tcW w:w="3000" w:type="dxa"/>
          </w:tcPr>
          <w:p w14:paraId="6A043ECF" w14:textId="77777777" w:rsidR="00CB4C28" w:rsidRDefault="005B32E1">
            <w:pPr>
              <w:pStyle w:val="TableParagraph"/>
              <w:spacing w:line="233" w:lineRule="exact"/>
              <w:ind w:left="1821"/>
            </w:pPr>
            <w:r>
              <w:rPr>
                <w:spacing w:val="-2"/>
              </w:rPr>
              <w:t>02512GA-</w:t>
            </w:r>
            <w:r>
              <w:rPr>
                <w:spacing w:val="-10"/>
              </w:rPr>
              <w:t>1</w:t>
            </w:r>
          </w:p>
        </w:tc>
      </w:tr>
      <w:tr w:rsidR="00CB4C28" w14:paraId="6A043ED4" w14:textId="77777777">
        <w:trPr>
          <w:trHeight w:val="253"/>
        </w:trPr>
        <w:tc>
          <w:tcPr>
            <w:tcW w:w="2159" w:type="dxa"/>
          </w:tcPr>
          <w:p w14:paraId="6A043ED1" w14:textId="77777777" w:rsidR="00CB4C28" w:rsidRDefault="005B32E1">
            <w:pPr>
              <w:pStyle w:val="TableParagraph"/>
              <w:spacing w:line="233" w:lineRule="exact"/>
              <w:ind w:left="50"/>
            </w:pPr>
            <w:r>
              <w:rPr>
                <w:spacing w:val="-5"/>
              </w:rPr>
              <w:t>1.4</w:t>
            </w:r>
          </w:p>
        </w:tc>
        <w:tc>
          <w:tcPr>
            <w:tcW w:w="4712" w:type="dxa"/>
          </w:tcPr>
          <w:p w14:paraId="6A043ED2" w14:textId="77777777" w:rsidR="00CB4C28" w:rsidRDefault="005B32E1">
            <w:pPr>
              <w:pStyle w:val="TableParagraph"/>
              <w:spacing w:line="233" w:lineRule="exact"/>
              <w:ind w:left="51"/>
            </w:pPr>
            <w:r>
              <w:rPr>
                <w:spacing w:val="-2"/>
              </w:rPr>
              <w:t>References</w:t>
            </w:r>
          </w:p>
        </w:tc>
        <w:tc>
          <w:tcPr>
            <w:tcW w:w="3000" w:type="dxa"/>
          </w:tcPr>
          <w:p w14:paraId="6A043ED3" w14:textId="77777777" w:rsidR="00CB4C28" w:rsidRDefault="005B32E1">
            <w:pPr>
              <w:pStyle w:val="TableParagraph"/>
              <w:spacing w:line="233" w:lineRule="exact"/>
              <w:ind w:left="1821"/>
            </w:pPr>
            <w:r>
              <w:rPr>
                <w:spacing w:val="-2"/>
              </w:rPr>
              <w:t>02512GA-</w:t>
            </w:r>
            <w:r>
              <w:rPr>
                <w:spacing w:val="-10"/>
              </w:rPr>
              <w:t>1</w:t>
            </w:r>
          </w:p>
        </w:tc>
      </w:tr>
      <w:tr w:rsidR="00CB4C28" w14:paraId="6A043ED8" w14:textId="77777777">
        <w:trPr>
          <w:trHeight w:val="253"/>
        </w:trPr>
        <w:tc>
          <w:tcPr>
            <w:tcW w:w="2159" w:type="dxa"/>
          </w:tcPr>
          <w:p w14:paraId="6A043ED5" w14:textId="77777777" w:rsidR="00CB4C28" w:rsidRDefault="005B32E1">
            <w:pPr>
              <w:pStyle w:val="TableParagraph"/>
              <w:spacing w:line="233" w:lineRule="exact"/>
              <w:ind w:left="50"/>
            </w:pPr>
            <w:r>
              <w:rPr>
                <w:spacing w:val="-5"/>
              </w:rPr>
              <w:t>1.5</w:t>
            </w:r>
          </w:p>
        </w:tc>
        <w:tc>
          <w:tcPr>
            <w:tcW w:w="4712" w:type="dxa"/>
          </w:tcPr>
          <w:p w14:paraId="6A043ED6" w14:textId="77777777" w:rsidR="00CB4C28" w:rsidRDefault="005B32E1">
            <w:pPr>
              <w:pStyle w:val="TableParagraph"/>
              <w:spacing w:line="233" w:lineRule="exact"/>
              <w:ind w:left="51"/>
            </w:pPr>
            <w:r>
              <w:t>Quality</w:t>
            </w:r>
            <w:r>
              <w:rPr>
                <w:spacing w:val="-5"/>
              </w:rPr>
              <w:t xml:space="preserve"> </w:t>
            </w:r>
            <w:r>
              <w:rPr>
                <w:spacing w:val="-2"/>
              </w:rPr>
              <w:t>Assurance</w:t>
            </w:r>
          </w:p>
        </w:tc>
        <w:tc>
          <w:tcPr>
            <w:tcW w:w="3000" w:type="dxa"/>
          </w:tcPr>
          <w:p w14:paraId="6A043ED7" w14:textId="77777777" w:rsidR="00CB4C28" w:rsidRDefault="005B32E1">
            <w:pPr>
              <w:pStyle w:val="TableParagraph"/>
              <w:spacing w:line="233" w:lineRule="exact"/>
              <w:ind w:left="1821"/>
            </w:pPr>
            <w:r>
              <w:rPr>
                <w:spacing w:val="-2"/>
              </w:rPr>
              <w:t>02512GA-</w:t>
            </w:r>
            <w:r>
              <w:rPr>
                <w:spacing w:val="-10"/>
              </w:rPr>
              <w:t>2</w:t>
            </w:r>
          </w:p>
        </w:tc>
      </w:tr>
      <w:tr w:rsidR="00CB4C28" w14:paraId="6A043EDC" w14:textId="77777777">
        <w:trPr>
          <w:trHeight w:val="253"/>
        </w:trPr>
        <w:tc>
          <w:tcPr>
            <w:tcW w:w="2159" w:type="dxa"/>
          </w:tcPr>
          <w:p w14:paraId="6A043ED9" w14:textId="77777777" w:rsidR="00CB4C28" w:rsidRDefault="005B32E1">
            <w:pPr>
              <w:pStyle w:val="TableParagraph"/>
              <w:spacing w:line="233" w:lineRule="exact"/>
              <w:ind w:left="50"/>
            </w:pPr>
            <w:r>
              <w:rPr>
                <w:spacing w:val="-5"/>
              </w:rPr>
              <w:t>1.6</w:t>
            </w:r>
          </w:p>
        </w:tc>
        <w:tc>
          <w:tcPr>
            <w:tcW w:w="4712" w:type="dxa"/>
          </w:tcPr>
          <w:p w14:paraId="6A043EDA" w14:textId="77777777" w:rsidR="00CB4C28" w:rsidRDefault="005B32E1">
            <w:pPr>
              <w:pStyle w:val="TableParagraph"/>
              <w:spacing w:line="233" w:lineRule="exact"/>
              <w:ind w:left="51"/>
            </w:pPr>
            <w:r>
              <w:t>Environmental</w:t>
            </w:r>
            <w:r>
              <w:rPr>
                <w:spacing w:val="-13"/>
              </w:rPr>
              <w:t xml:space="preserve"> </w:t>
            </w:r>
            <w:r>
              <w:rPr>
                <w:spacing w:val="-2"/>
              </w:rPr>
              <w:t>Requirements</w:t>
            </w:r>
          </w:p>
        </w:tc>
        <w:tc>
          <w:tcPr>
            <w:tcW w:w="3000" w:type="dxa"/>
          </w:tcPr>
          <w:p w14:paraId="6A043EDB" w14:textId="77777777" w:rsidR="00CB4C28" w:rsidRDefault="005B32E1">
            <w:pPr>
              <w:pStyle w:val="TableParagraph"/>
              <w:spacing w:line="233" w:lineRule="exact"/>
              <w:ind w:left="1821"/>
            </w:pPr>
            <w:r>
              <w:rPr>
                <w:spacing w:val="-2"/>
              </w:rPr>
              <w:t>02512GA-</w:t>
            </w:r>
            <w:r>
              <w:rPr>
                <w:spacing w:val="-10"/>
              </w:rPr>
              <w:t>2</w:t>
            </w:r>
          </w:p>
        </w:tc>
      </w:tr>
      <w:tr w:rsidR="00CB4C28" w14:paraId="6A043EE0" w14:textId="77777777">
        <w:trPr>
          <w:trHeight w:val="250"/>
        </w:trPr>
        <w:tc>
          <w:tcPr>
            <w:tcW w:w="2159" w:type="dxa"/>
          </w:tcPr>
          <w:p w14:paraId="6A043EDD" w14:textId="77777777" w:rsidR="00CB4C28" w:rsidRDefault="005B32E1">
            <w:pPr>
              <w:pStyle w:val="TableParagraph"/>
              <w:spacing w:line="231" w:lineRule="exact"/>
              <w:ind w:left="50"/>
            </w:pPr>
            <w:r>
              <w:rPr>
                <w:spacing w:val="-5"/>
              </w:rPr>
              <w:t>1.7</w:t>
            </w:r>
          </w:p>
        </w:tc>
        <w:tc>
          <w:tcPr>
            <w:tcW w:w="4712" w:type="dxa"/>
          </w:tcPr>
          <w:p w14:paraId="6A043EDE" w14:textId="77777777" w:rsidR="00CB4C28" w:rsidRDefault="005B32E1">
            <w:pPr>
              <w:pStyle w:val="TableParagraph"/>
              <w:spacing w:line="231" w:lineRule="exact"/>
              <w:ind w:left="51"/>
            </w:pPr>
            <w:r>
              <w:rPr>
                <w:spacing w:val="-2"/>
              </w:rPr>
              <w:t>Testing</w:t>
            </w:r>
          </w:p>
        </w:tc>
        <w:tc>
          <w:tcPr>
            <w:tcW w:w="3000" w:type="dxa"/>
          </w:tcPr>
          <w:p w14:paraId="6A043EDF" w14:textId="77777777" w:rsidR="00CB4C28" w:rsidRDefault="005B32E1">
            <w:pPr>
              <w:pStyle w:val="TableParagraph"/>
              <w:spacing w:line="231" w:lineRule="exact"/>
              <w:ind w:left="1821"/>
            </w:pPr>
            <w:r>
              <w:rPr>
                <w:spacing w:val="-2"/>
              </w:rPr>
              <w:t>02512GA-</w:t>
            </w:r>
            <w:r>
              <w:rPr>
                <w:spacing w:val="-10"/>
              </w:rPr>
              <w:t>2</w:t>
            </w:r>
          </w:p>
        </w:tc>
      </w:tr>
    </w:tbl>
    <w:p w14:paraId="6A043EE1" w14:textId="77777777" w:rsidR="00CB4C28" w:rsidRDefault="00CB4C28">
      <w:pPr>
        <w:pStyle w:val="BodyText"/>
        <w:rPr>
          <w:b/>
        </w:rPr>
      </w:pPr>
    </w:p>
    <w:p w14:paraId="6A043EE2" w14:textId="77777777" w:rsidR="00CB4C28" w:rsidRDefault="00CB4C28">
      <w:pPr>
        <w:pStyle w:val="BodyText"/>
        <w:spacing w:before="2"/>
        <w:rPr>
          <w:b/>
        </w:rPr>
      </w:pPr>
    </w:p>
    <w:p w14:paraId="6A043EE3" w14:textId="77777777" w:rsidR="00CB4C28" w:rsidRDefault="005B32E1">
      <w:pPr>
        <w:ind w:left="360"/>
        <w:rPr>
          <w:b/>
        </w:rPr>
      </w:pPr>
      <w:r>
        <w:rPr>
          <w:b/>
        </w:rPr>
        <w:t>PART</w:t>
      </w:r>
      <w:r>
        <w:rPr>
          <w:b/>
          <w:spacing w:val="-1"/>
        </w:rPr>
        <w:t xml:space="preserve"> </w:t>
      </w:r>
      <w:r>
        <w:rPr>
          <w:b/>
        </w:rPr>
        <w:t>2</w:t>
      </w:r>
      <w:r>
        <w:rPr>
          <w:b/>
          <w:spacing w:val="-2"/>
        </w:rPr>
        <w:t xml:space="preserve"> </w:t>
      </w:r>
      <w:r>
        <w:rPr>
          <w:b/>
        </w:rPr>
        <w:t>-</w:t>
      </w:r>
      <w:r>
        <w:rPr>
          <w:b/>
          <w:spacing w:val="-1"/>
        </w:rPr>
        <w:t xml:space="preserve"> </w:t>
      </w:r>
      <w:r>
        <w:rPr>
          <w:b/>
          <w:spacing w:val="-2"/>
        </w:rPr>
        <w:t>PRODUCTS</w:t>
      </w:r>
    </w:p>
    <w:p w14:paraId="6A043EE4" w14:textId="77777777" w:rsidR="00CB4C28" w:rsidRDefault="00CB4C28">
      <w:pPr>
        <w:pStyle w:val="BodyText"/>
        <w:spacing w:before="1"/>
        <w:rPr>
          <w:b/>
        </w:rPr>
      </w:pPr>
    </w:p>
    <w:p w14:paraId="6A043EE5" w14:textId="77777777" w:rsidR="00CB4C28" w:rsidRDefault="005B32E1">
      <w:pPr>
        <w:pStyle w:val="ListParagraph"/>
        <w:numPr>
          <w:ilvl w:val="1"/>
          <w:numId w:val="13"/>
        </w:numPr>
        <w:tabs>
          <w:tab w:val="left" w:pos="2520"/>
          <w:tab w:val="left" w:pos="9001"/>
        </w:tabs>
        <w:spacing w:line="252" w:lineRule="exact"/>
        <w:ind w:hanging="2160"/>
      </w:pPr>
      <w:r>
        <w:t>Tack</w:t>
      </w:r>
      <w:r>
        <w:rPr>
          <w:spacing w:val="-3"/>
        </w:rPr>
        <w:t xml:space="preserve"> </w:t>
      </w:r>
      <w:r>
        <w:rPr>
          <w:spacing w:val="-4"/>
        </w:rPr>
        <w:t>Coat</w:t>
      </w:r>
      <w:r>
        <w:tab/>
      </w:r>
      <w:r>
        <w:rPr>
          <w:spacing w:val="-2"/>
        </w:rPr>
        <w:t>02512GA-</w:t>
      </w:r>
      <w:r>
        <w:rPr>
          <w:spacing w:val="-10"/>
        </w:rPr>
        <w:t>3</w:t>
      </w:r>
    </w:p>
    <w:p w14:paraId="6A043EE6" w14:textId="77777777" w:rsidR="00CB4C28" w:rsidRDefault="005B32E1">
      <w:pPr>
        <w:pStyle w:val="ListParagraph"/>
        <w:numPr>
          <w:ilvl w:val="1"/>
          <w:numId w:val="13"/>
        </w:numPr>
        <w:tabs>
          <w:tab w:val="left" w:pos="2520"/>
          <w:tab w:val="left" w:pos="9001"/>
        </w:tabs>
        <w:spacing w:line="252" w:lineRule="exact"/>
        <w:ind w:hanging="2160"/>
      </w:pPr>
      <w:r>
        <w:t>Asphaltic</w:t>
      </w:r>
      <w:r>
        <w:rPr>
          <w:spacing w:val="-6"/>
        </w:rPr>
        <w:t xml:space="preserve"> </w:t>
      </w:r>
      <w:r>
        <w:t>Cement</w:t>
      </w:r>
      <w:r>
        <w:rPr>
          <w:spacing w:val="-4"/>
        </w:rPr>
        <w:t xml:space="preserve"> </w:t>
      </w:r>
      <w:r>
        <w:t>and</w:t>
      </w:r>
      <w:r>
        <w:rPr>
          <w:spacing w:val="-8"/>
        </w:rPr>
        <w:t xml:space="preserve"> </w:t>
      </w:r>
      <w:r>
        <w:rPr>
          <w:spacing w:val="-2"/>
        </w:rPr>
        <w:t>Additives</w:t>
      </w:r>
      <w:r>
        <w:tab/>
      </w:r>
      <w:r>
        <w:rPr>
          <w:spacing w:val="-2"/>
        </w:rPr>
        <w:t>02512GA-</w:t>
      </w:r>
      <w:r>
        <w:rPr>
          <w:spacing w:val="-10"/>
        </w:rPr>
        <w:t>3</w:t>
      </w:r>
    </w:p>
    <w:p w14:paraId="6A043EE7" w14:textId="77777777" w:rsidR="00CB4C28" w:rsidRDefault="005B32E1">
      <w:pPr>
        <w:pStyle w:val="ListParagraph"/>
        <w:numPr>
          <w:ilvl w:val="1"/>
          <w:numId w:val="13"/>
        </w:numPr>
        <w:tabs>
          <w:tab w:val="left" w:pos="2520"/>
          <w:tab w:val="left" w:pos="9001"/>
        </w:tabs>
        <w:spacing w:line="252" w:lineRule="exact"/>
        <w:ind w:hanging="2160"/>
      </w:pPr>
      <w:r>
        <w:rPr>
          <w:spacing w:val="-2"/>
        </w:rPr>
        <w:t>Aggregates</w:t>
      </w:r>
      <w:r>
        <w:tab/>
      </w:r>
      <w:r>
        <w:rPr>
          <w:spacing w:val="-2"/>
        </w:rPr>
        <w:t>02512GA-</w:t>
      </w:r>
      <w:r>
        <w:rPr>
          <w:spacing w:val="-10"/>
        </w:rPr>
        <w:t>3</w:t>
      </w:r>
    </w:p>
    <w:p w14:paraId="6A043EE8" w14:textId="77777777" w:rsidR="00CB4C28" w:rsidRDefault="005B32E1">
      <w:pPr>
        <w:pStyle w:val="ListParagraph"/>
        <w:numPr>
          <w:ilvl w:val="1"/>
          <w:numId w:val="13"/>
        </w:numPr>
        <w:tabs>
          <w:tab w:val="left" w:pos="2520"/>
          <w:tab w:val="left" w:pos="9001"/>
        </w:tabs>
        <w:spacing w:before="1"/>
        <w:ind w:hanging="2160"/>
      </w:pPr>
      <w:r>
        <w:t>Source</w:t>
      </w:r>
      <w:r>
        <w:rPr>
          <w:spacing w:val="-8"/>
        </w:rPr>
        <w:t xml:space="preserve"> </w:t>
      </w:r>
      <w:r>
        <w:t>Quality</w:t>
      </w:r>
      <w:r>
        <w:rPr>
          <w:spacing w:val="-4"/>
        </w:rPr>
        <w:t xml:space="preserve"> </w:t>
      </w:r>
      <w:r>
        <w:t>Control</w:t>
      </w:r>
      <w:r>
        <w:rPr>
          <w:spacing w:val="-7"/>
        </w:rPr>
        <w:t xml:space="preserve"> </w:t>
      </w:r>
      <w:r>
        <w:t>and</w:t>
      </w:r>
      <w:r>
        <w:rPr>
          <w:spacing w:val="-5"/>
        </w:rPr>
        <w:t xml:space="preserve"> </w:t>
      </w:r>
      <w:r>
        <w:rPr>
          <w:spacing w:val="-2"/>
        </w:rPr>
        <w:t>Tests</w:t>
      </w:r>
      <w:r>
        <w:tab/>
      </w:r>
      <w:r>
        <w:rPr>
          <w:spacing w:val="-2"/>
        </w:rPr>
        <w:t>02512GA-</w:t>
      </w:r>
      <w:r>
        <w:rPr>
          <w:spacing w:val="-10"/>
        </w:rPr>
        <w:t>4</w:t>
      </w:r>
    </w:p>
    <w:p w14:paraId="6A043EE9" w14:textId="77777777" w:rsidR="00CB4C28" w:rsidRDefault="00CB4C28">
      <w:pPr>
        <w:pStyle w:val="BodyText"/>
        <w:spacing w:before="252"/>
      </w:pPr>
    </w:p>
    <w:p w14:paraId="6A043EEA" w14:textId="77777777" w:rsidR="00CB4C28" w:rsidRDefault="005B32E1">
      <w:pPr>
        <w:spacing w:before="1"/>
        <w:ind w:left="360"/>
        <w:rPr>
          <w:b/>
        </w:rPr>
      </w:pPr>
      <w:r>
        <w:rPr>
          <w:b/>
        </w:rPr>
        <w:t>PART</w:t>
      </w:r>
      <w:r>
        <w:rPr>
          <w:b/>
          <w:spacing w:val="-1"/>
        </w:rPr>
        <w:t xml:space="preserve"> </w:t>
      </w:r>
      <w:r>
        <w:rPr>
          <w:b/>
        </w:rPr>
        <w:t>3</w:t>
      </w:r>
      <w:r>
        <w:rPr>
          <w:b/>
          <w:spacing w:val="-2"/>
        </w:rPr>
        <w:t xml:space="preserve"> </w:t>
      </w:r>
      <w:r>
        <w:rPr>
          <w:b/>
        </w:rPr>
        <w:t>-</w:t>
      </w:r>
      <w:r>
        <w:rPr>
          <w:b/>
          <w:spacing w:val="-1"/>
        </w:rPr>
        <w:t xml:space="preserve"> </w:t>
      </w:r>
      <w:r>
        <w:rPr>
          <w:b/>
          <w:spacing w:val="-2"/>
        </w:rPr>
        <w:t>EXECUTION</w:t>
      </w:r>
    </w:p>
    <w:p w14:paraId="6A043EEB" w14:textId="77777777" w:rsidR="00CB4C28" w:rsidRDefault="00CB4C28">
      <w:pPr>
        <w:pStyle w:val="BodyText"/>
        <w:rPr>
          <w:b/>
        </w:rPr>
      </w:pPr>
    </w:p>
    <w:p w14:paraId="6A043EEC" w14:textId="77777777" w:rsidR="00CB4C28" w:rsidRDefault="005B32E1">
      <w:pPr>
        <w:pStyle w:val="ListParagraph"/>
        <w:numPr>
          <w:ilvl w:val="1"/>
          <w:numId w:val="31"/>
        </w:numPr>
        <w:tabs>
          <w:tab w:val="left" w:pos="2520"/>
          <w:tab w:val="left" w:pos="9001"/>
        </w:tabs>
        <w:spacing w:line="252" w:lineRule="exact"/>
        <w:ind w:hanging="2160"/>
      </w:pPr>
      <w:r>
        <w:rPr>
          <w:spacing w:val="-2"/>
        </w:rPr>
        <w:t>Examination</w:t>
      </w:r>
      <w:r>
        <w:tab/>
      </w:r>
      <w:r>
        <w:rPr>
          <w:spacing w:val="-2"/>
        </w:rPr>
        <w:t>02512GA-</w:t>
      </w:r>
      <w:r>
        <w:rPr>
          <w:spacing w:val="-10"/>
        </w:rPr>
        <w:t>5</w:t>
      </w:r>
    </w:p>
    <w:p w14:paraId="6A043EED" w14:textId="77777777" w:rsidR="00CB4C28" w:rsidRDefault="005B32E1">
      <w:pPr>
        <w:pStyle w:val="ListParagraph"/>
        <w:numPr>
          <w:ilvl w:val="1"/>
          <w:numId w:val="31"/>
        </w:numPr>
        <w:tabs>
          <w:tab w:val="left" w:pos="2520"/>
          <w:tab w:val="left" w:pos="9001"/>
        </w:tabs>
        <w:spacing w:line="252" w:lineRule="exact"/>
        <w:ind w:hanging="2160"/>
      </w:pPr>
      <w:r>
        <w:rPr>
          <w:spacing w:val="-2"/>
        </w:rPr>
        <w:t>Preparation</w:t>
      </w:r>
      <w:r>
        <w:tab/>
      </w:r>
      <w:r>
        <w:rPr>
          <w:spacing w:val="-2"/>
        </w:rPr>
        <w:t>02512GA-</w:t>
      </w:r>
      <w:r>
        <w:rPr>
          <w:spacing w:val="-10"/>
        </w:rPr>
        <w:t>5</w:t>
      </w:r>
    </w:p>
    <w:p w14:paraId="6A043EEE" w14:textId="77777777" w:rsidR="00CB4C28" w:rsidRDefault="005B32E1">
      <w:pPr>
        <w:pStyle w:val="ListParagraph"/>
        <w:numPr>
          <w:ilvl w:val="1"/>
          <w:numId w:val="31"/>
        </w:numPr>
        <w:tabs>
          <w:tab w:val="left" w:pos="2520"/>
          <w:tab w:val="left" w:pos="9001"/>
        </w:tabs>
        <w:spacing w:before="2" w:line="252" w:lineRule="exact"/>
        <w:ind w:hanging="2160"/>
      </w:pPr>
      <w:r>
        <w:rPr>
          <w:spacing w:val="-2"/>
        </w:rPr>
        <w:t>Placement</w:t>
      </w:r>
      <w:r>
        <w:tab/>
      </w:r>
      <w:r>
        <w:rPr>
          <w:spacing w:val="-2"/>
        </w:rPr>
        <w:t>02512GA-</w:t>
      </w:r>
      <w:r>
        <w:rPr>
          <w:spacing w:val="-10"/>
        </w:rPr>
        <w:t>5</w:t>
      </w:r>
    </w:p>
    <w:p w14:paraId="6A043EEF" w14:textId="77777777" w:rsidR="00CB4C28" w:rsidRDefault="005B32E1">
      <w:pPr>
        <w:pStyle w:val="ListParagraph"/>
        <w:numPr>
          <w:ilvl w:val="1"/>
          <w:numId w:val="31"/>
        </w:numPr>
        <w:tabs>
          <w:tab w:val="left" w:pos="2520"/>
          <w:tab w:val="left" w:pos="9001"/>
        </w:tabs>
        <w:spacing w:line="252" w:lineRule="exact"/>
        <w:ind w:hanging="2160"/>
      </w:pPr>
      <w:r>
        <w:rPr>
          <w:spacing w:val="-2"/>
        </w:rPr>
        <w:t>Tolerances</w:t>
      </w:r>
      <w:r>
        <w:tab/>
      </w:r>
      <w:r>
        <w:rPr>
          <w:spacing w:val="-2"/>
        </w:rPr>
        <w:t>02512GA-</w:t>
      </w:r>
      <w:r>
        <w:rPr>
          <w:spacing w:val="-10"/>
        </w:rPr>
        <w:t>6</w:t>
      </w:r>
    </w:p>
    <w:p w14:paraId="6A043EF0" w14:textId="77777777" w:rsidR="00CB4C28" w:rsidRDefault="005B32E1">
      <w:pPr>
        <w:pStyle w:val="ListParagraph"/>
        <w:numPr>
          <w:ilvl w:val="1"/>
          <w:numId w:val="31"/>
        </w:numPr>
        <w:tabs>
          <w:tab w:val="left" w:pos="2520"/>
          <w:tab w:val="left" w:pos="9001"/>
        </w:tabs>
        <w:spacing w:line="252" w:lineRule="exact"/>
        <w:ind w:hanging="2160"/>
      </w:pPr>
      <w:r>
        <w:t>Field</w:t>
      </w:r>
      <w:r>
        <w:rPr>
          <w:spacing w:val="-6"/>
        </w:rPr>
        <w:t xml:space="preserve"> </w:t>
      </w:r>
      <w:r>
        <w:t>Quality</w:t>
      </w:r>
      <w:r>
        <w:rPr>
          <w:spacing w:val="-4"/>
        </w:rPr>
        <w:t xml:space="preserve"> </w:t>
      </w:r>
      <w:r>
        <w:rPr>
          <w:spacing w:val="-2"/>
        </w:rPr>
        <w:t>Control</w:t>
      </w:r>
      <w:r>
        <w:tab/>
      </w:r>
      <w:r>
        <w:rPr>
          <w:spacing w:val="-2"/>
        </w:rPr>
        <w:t>02512GA-</w:t>
      </w:r>
      <w:r>
        <w:rPr>
          <w:spacing w:val="-10"/>
        </w:rPr>
        <w:t>6</w:t>
      </w:r>
    </w:p>
    <w:p w14:paraId="6A043EF1" w14:textId="77777777" w:rsidR="00CB4C28" w:rsidRDefault="00CB4C28">
      <w:pPr>
        <w:pStyle w:val="ListParagraph"/>
        <w:spacing w:line="252" w:lineRule="exact"/>
        <w:sectPr w:rsidR="00CB4C28">
          <w:pgSz w:w="12240" w:h="15840"/>
          <w:pgMar w:top="1360" w:right="360" w:bottom="1200" w:left="360" w:header="0" w:footer="962" w:gutter="0"/>
          <w:cols w:space="720"/>
        </w:sectPr>
      </w:pPr>
    </w:p>
    <w:p w14:paraId="6A043EF2" w14:textId="77777777" w:rsidR="00CB4C28" w:rsidRDefault="005B32E1">
      <w:pPr>
        <w:spacing w:before="80"/>
        <w:ind w:right="175"/>
        <w:jc w:val="center"/>
        <w:rPr>
          <w:b/>
        </w:rPr>
      </w:pPr>
      <w:r>
        <w:rPr>
          <w:b/>
        </w:rPr>
        <w:lastRenderedPageBreak/>
        <w:t>SECTION</w:t>
      </w:r>
      <w:r>
        <w:rPr>
          <w:b/>
          <w:spacing w:val="-5"/>
        </w:rPr>
        <w:t xml:space="preserve"> </w:t>
      </w:r>
      <w:r>
        <w:rPr>
          <w:b/>
          <w:spacing w:val="-2"/>
        </w:rPr>
        <w:t>02512GA</w:t>
      </w:r>
    </w:p>
    <w:p w14:paraId="6A043EF3" w14:textId="77777777" w:rsidR="00CB4C28" w:rsidRDefault="00CB4C28">
      <w:pPr>
        <w:pStyle w:val="BodyText"/>
        <w:rPr>
          <w:b/>
        </w:rPr>
      </w:pPr>
    </w:p>
    <w:p w14:paraId="6A043EF4" w14:textId="77777777" w:rsidR="00CB4C28" w:rsidRDefault="005B32E1">
      <w:pPr>
        <w:spacing w:before="1"/>
        <w:ind w:left="2520"/>
        <w:rPr>
          <w:b/>
        </w:rPr>
      </w:pPr>
      <w:r>
        <w:rPr>
          <w:b/>
        </w:rPr>
        <w:t>ASPHALTIC</w:t>
      </w:r>
      <w:r>
        <w:rPr>
          <w:b/>
          <w:spacing w:val="-12"/>
        </w:rPr>
        <w:t xml:space="preserve"> </w:t>
      </w:r>
      <w:r>
        <w:rPr>
          <w:b/>
        </w:rPr>
        <w:t>CONCRETE</w:t>
      </w:r>
      <w:r>
        <w:rPr>
          <w:b/>
          <w:spacing w:val="-13"/>
        </w:rPr>
        <w:t xml:space="preserve"> </w:t>
      </w:r>
      <w:r>
        <w:rPr>
          <w:b/>
        </w:rPr>
        <w:t>BINDER/SURFACE</w:t>
      </w:r>
      <w:r>
        <w:rPr>
          <w:b/>
          <w:spacing w:val="-11"/>
        </w:rPr>
        <w:t xml:space="preserve"> </w:t>
      </w:r>
      <w:r>
        <w:rPr>
          <w:b/>
          <w:spacing w:val="-2"/>
        </w:rPr>
        <w:t>COURSES</w:t>
      </w:r>
    </w:p>
    <w:p w14:paraId="6A043EF5" w14:textId="77777777" w:rsidR="00CB4C28" w:rsidRDefault="00CB4C28">
      <w:pPr>
        <w:pStyle w:val="BodyText"/>
        <w:spacing w:before="252"/>
        <w:rPr>
          <w:b/>
        </w:rPr>
      </w:pPr>
    </w:p>
    <w:p w14:paraId="6A043EF6" w14:textId="77777777" w:rsidR="00CB4C28" w:rsidRDefault="005B32E1">
      <w:pPr>
        <w:ind w:left="360"/>
        <w:rPr>
          <w:b/>
        </w:rPr>
      </w:pPr>
      <w:r>
        <w:rPr>
          <w:b/>
        </w:rPr>
        <w:t>PART</w:t>
      </w:r>
      <w:r>
        <w:rPr>
          <w:b/>
          <w:spacing w:val="-1"/>
        </w:rPr>
        <w:t xml:space="preserve"> </w:t>
      </w:r>
      <w:r>
        <w:rPr>
          <w:b/>
        </w:rPr>
        <w:t>1</w:t>
      </w:r>
      <w:r>
        <w:rPr>
          <w:b/>
          <w:spacing w:val="-2"/>
        </w:rPr>
        <w:t xml:space="preserve"> </w:t>
      </w:r>
      <w:r>
        <w:rPr>
          <w:b/>
        </w:rPr>
        <w:t>-</w:t>
      </w:r>
      <w:r>
        <w:rPr>
          <w:b/>
          <w:spacing w:val="-1"/>
        </w:rPr>
        <w:t xml:space="preserve"> </w:t>
      </w:r>
      <w:r>
        <w:rPr>
          <w:b/>
          <w:spacing w:val="-2"/>
        </w:rPr>
        <w:t>GENERAL</w:t>
      </w:r>
    </w:p>
    <w:p w14:paraId="6A043EF7" w14:textId="77777777" w:rsidR="00CB4C28" w:rsidRDefault="00CB4C28">
      <w:pPr>
        <w:pStyle w:val="BodyText"/>
        <w:rPr>
          <w:b/>
        </w:rPr>
      </w:pPr>
    </w:p>
    <w:p w14:paraId="6A043EF8" w14:textId="77777777" w:rsidR="00CB4C28" w:rsidRDefault="005B32E1">
      <w:pPr>
        <w:pStyle w:val="ListParagraph"/>
        <w:numPr>
          <w:ilvl w:val="1"/>
          <w:numId w:val="26"/>
        </w:numPr>
        <w:tabs>
          <w:tab w:val="left" w:pos="1080"/>
        </w:tabs>
        <w:spacing w:line="252" w:lineRule="exact"/>
        <w:ind w:hanging="720"/>
        <w:rPr>
          <w:b/>
        </w:rPr>
      </w:pPr>
      <w:r>
        <w:rPr>
          <w:b/>
        </w:rPr>
        <w:t>SECTION</w:t>
      </w:r>
      <w:r>
        <w:rPr>
          <w:b/>
          <w:spacing w:val="-8"/>
        </w:rPr>
        <w:t xml:space="preserve"> </w:t>
      </w:r>
      <w:r>
        <w:rPr>
          <w:b/>
          <w:spacing w:val="-2"/>
        </w:rPr>
        <w:t>INCLUDES</w:t>
      </w:r>
    </w:p>
    <w:p w14:paraId="6A043EF9" w14:textId="77777777" w:rsidR="00CB4C28" w:rsidRDefault="005B32E1">
      <w:pPr>
        <w:pStyle w:val="ListParagraph"/>
        <w:numPr>
          <w:ilvl w:val="2"/>
          <w:numId w:val="26"/>
        </w:numPr>
        <w:tabs>
          <w:tab w:val="left" w:pos="1800"/>
        </w:tabs>
        <w:spacing w:line="252" w:lineRule="exact"/>
      </w:pPr>
      <w:r>
        <w:t>Surface</w:t>
      </w:r>
      <w:r>
        <w:rPr>
          <w:spacing w:val="-4"/>
        </w:rPr>
        <w:t xml:space="preserve"> </w:t>
      </w:r>
      <w:r>
        <w:rPr>
          <w:spacing w:val="-2"/>
        </w:rPr>
        <w:t>Course</w:t>
      </w:r>
    </w:p>
    <w:p w14:paraId="6A043EFA" w14:textId="77777777" w:rsidR="00CB4C28" w:rsidRDefault="005B32E1">
      <w:pPr>
        <w:pStyle w:val="ListParagraph"/>
        <w:numPr>
          <w:ilvl w:val="2"/>
          <w:numId w:val="26"/>
        </w:numPr>
        <w:tabs>
          <w:tab w:val="left" w:pos="1800"/>
        </w:tabs>
        <w:spacing w:before="2"/>
      </w:pPr>
      <w:r>
        <w:t>Binder</w:t>
      </w:r>
      <w:r>
        <w:rPr>
          <w:spacing w:val="-4"/>
        </w:rPr>
        <w:t xml:space="preserve"> </w:t>
      </w:r>
      <w:r>
        <w:rPr>
          <w:spacing w:val="-2"/>
        </w:rPr>
        <w:t>Course</w:t>
      </w:r>
    </w:p>
    <w:p w14:paraId="6A043EFB" w14:textId="77777777" w:rsidR="00CB4C28" w:rsidRDefault="005B32E1">
      <w:pPr>
        <w:pStyle w:val="ListParagraph"/>
        <w:numPr>
          <w:ilvl w:val="1"/>
          <w:numId w:val="26"/>
        </w:numPr>
        <w:tabs>
          <w:tab w:val="left" w:pos="1080"/>
        </w:tabs>
        <w:spacing w:before="251"/>
        <w:ind w:hanging="720"/>
        <w:rPr>
          <w:b/>
        </w:rPr>
      </w:pPr>
      <w:r>
        <w:rPr>
          <w:b/>
        </w:rPr>
        <w:t>RELATED</w:t>
      </w:r>
      <w:r>
        <w:rPr>
          <w:b/>
          <w:spacing w:val="-7"/>
        </w:rPr>
        <w:t xml:space="preserve"> </w:t>
      </w:r>
      <w:r>
        <w:rPr>
          <w:b/>
          <w:spacing w:val="-2"/>
        </w:rPr>
        <w:t>SECTIONS</w:t>
      </w:r>
    </w:p>
    <w:p w14:paraId="6A043EFC" w14:textId="77777777" w:rsidR="00CB4C28" w:rsidRDefault="005B32E1">
      <w:pPr>
        <w:pStyle w:val="ListParagraph"/>
        <w:numPr>
          <w:ilvl w:val="2"/>
          <w:numId w:val="26"/>
        </w:numPr>
        <w:tabs>
          <w:tab w:val="left" w:pos="1800"/>
        </w:tabs>
        <w:spacing w:before="1"/>
      </w:pPr>
      <w:r>
        <w:t>Section</w:t>
      </w:r>
      <w:r>
        <w:rPr>
          <w:spacing w:val="-4"/>
        </w:rPr>
        <w:t xml:space="preserve"> </w:t>
      </w:r>
      <w:r>
        <w:t>02204</w:t>
      </w:r>
      <w:r>
        <w:rPr>
          <w:spacing w:val="-3"/>
        </w:rPr>
        <w:t xml:space="preserve"> </w:t>
      </w:r>
      <w:r>
        <w:t>–</w:t>
      </w:r>
      <w:r>
        <w:rPr>
          <w:spacing w:val="-8"/>
        </w:rPr>
        <w:t xml:space="preserve"> </w:t>
      </w:r>
      <w:r>
        <w:t>Grading</w:t>
      </w:r>
      <w:r>
        <w:rPr>
          <w:spacing w:val="-5"/>
        </w:rPr>
        <w:t xml:space="preserve"> </w:t>
      </w:r>
      <w:r>
        <w:rPr>
          <w:spacing w:val="-2"/>
        </w:rPr>
        <w:t>Complete</w:t>
      </w:r>
    </w:p>
    <w:p w14:paraId="6A043EFD" w14:textId="77777777" w:rsidR="00CB4C28" w:rsidRDefault="00CB4C28">
      <w:pPr>
        <w:pStyle w:val="BodyText"/>
        <w:spacing w:before="1"/>
      </w:pPr>
    </w:p>
    <w:p w14:paraId="6A043EFE" w14:textId="77777777" w:rsidR="00CB4C28" w:rsidRDefault="005B32E1">
      <w:pPr>
        <w:pStyle w:val="ListParagraph"/>
        <w:numPr>
          <w:ilvl w:val="2"/>
          <w:numId w:val="26"/>
        </w:numPr>
        <w:tabs>
          <w:tab w:val="left" w:pos="1800"/>
        </w:tabs>
      </w:pPr>
      <w:r>
        <w:t>Section</w:t>
      </w:r>
      <w:r>
        <w:rPr>
          <w:spacing w:val="-5"/>
        </w:rPr>
        <w:t xml:space="preserve"> </w:t>
      </w:r>
      <w:r>
        <w:t>02231</w:t>
      </w:r>
      <w:r>
        <w:rPr>
          <w:spacing w:val="-7"/>
        </w:rPr>
        <w:t xml:space="preserve"> </w:t>
      </w:r>
      <w:r>
        <w:t>-</w:t>
      </w:r>
      <w:r>
        <w:rPr>
          <w:spacing w:val="-3"/>
        </w:rPr>
        <w:t xml:space="preserve"> </w:t>
      </w:r>
      <w:r>
        <w:t>Aggregate</w:t>
      </w:r>
      <w:r>
        <w:rPr>
          <w:spacing w:val="-5"/>
        </w:rPr>
        <w:t xml:space="preserve"> </w:t>
      </w:r>
      <w:r>
        <w:t>Base</w:t>
      </w:r>
      <w:r>
        <w:rPr>
          <w:spacing w:val="-7"/>
        </w:rPr>
        <w:t xml:space="preserve"> </w:t>
      </w:r>
      <w:r>
        <w:rPr>
          <w:spacing w:val="-2"/>
        </w:rPr>
        <w:t>Course</w:t>
      </w:r>
    </w:p>
    <w:p w14:paraId="6A043EFF" w14:textId="77777777" w:rsidR="00CB4C28" w:rsidRDefault="00CB4C28">
      <w:pPr>
        <w:pStyle w:val="BodyText"/>
        <w:spacing w:before="1"/>
      </w:pPr>
    </w:p>
    <w:p w14:paraId="6A043F00" w14:textId="77777777" w:rsidR="00CB4C28" w:rsidRDefault="005B32E1">
      <w:pPr>
        <w:pStyle w:val="ListParagraph"/>
        <w:numPr>
          <w:ilvl w:val="1"/>
          <w:numId w:val="26"/>
        </w:numPr>
        <w:tabs>
          <w:tab w:val="left" w:pos="1080"/>
        </w:tabs>
        <w:spacing w:line="252" w:lineRule="exact"/>
        <w:ind w:hanging="720"/>
        <w:rPr>
          <w:b/>
        </w:rPr>
      </w:pPr>
      <w:r>
        <w:rPr>
          <w:b/>
        </w:rPr>
        <w:t>MEASUREMENT</w:t>
      </w:r>
      <w:r>
        <w:rPr>
          <w:b/>
          <w:spacing w:val="-7"/>
        </w:rPr>
        <w:t xml:space="preserve"> </w:t>
      </w:r>
      <w:r>
        <w:rPr>
          <w:b/>
        </w:rPr>
        <w:t>AND</w:t>
      </w:r>
      <w:r>
        <w:rPr>
          <w:b/>
          <w:spacing w:val="-8"/>
        </w:rPr>
        <w:t xml:space="preserve"> </w:t>
      </w:r>
      <w:r>
        <w:rPr>
          <w:b/>
          <w:spacing w:val="-2"/>
        </w:rPr>
        <w:t>PAYMENT</w:t>
      </w:r>
    </w:p>
    <w:p w14:paraId="6A043F01" w14:textId="77777777" w:rsidR="00CB4C28" w:rsidRDefault="005B32E1">
      <w:pPr>
        <w:pStyle w:val="ListParagraph"/>
        <w:numPr>
          <w:ilvl w:val="2"/>
          <w:numId w:val="26"/>
        </w:numPr>
        <w:tabs>
          <w:tab w:val="left" w:pos="1800"/>
        </w:tabs>
        <w:ind w:right="355"/>
        <w:jc w:val="both"/>
      </w:pPr>
      <w:r>
        <w:t>Asphaltic</w:t>
      </w:r>
      <w:r>
        <w:rPr>
          <w:spacing w:val="-9"/>
        </w:rPr>
        <w:t xml:space="preserve"> </w:t>
      </w:r>
      <w:r>
        <w:t>Concrete</w:t>
      </w:r>
      <w:r>
        <w:rPr>
          <w:spacing w:val="-11"/>
        </w:rPr>
        <w:t xml:space="preserve"> </w:t>
      </w:r>
      <w:r>
        <w:t>Surface</w:t>
      </w:r>
      <w:r>
        <w:rPr>
          <w:spacing w:val="-10"/>
        </w:rPr>
        <w:t xml:space="preserve"> </w:t>
      </w:r>
      <w:r>
        <w:t>Course:</w:t>
      </w:r>
      <w:r>
        <w:rPr>
          <w:spacing w:val="-11"/>
        </w:rPr>
        <w:t xml:space="preserve"> </w:t>
      </w:r>
      <w:r>
        <w:t>Will</w:t>
      </w:r>
      <w:r>
        <w:rPr>
          <w:spacing w:val="-11"/>
        </w:rPr>
        <w:t xml:space="preserve"> </w:t>
      </w:r>
      <w:r>
        <w:t>be</w:t>
      </w:r>
      <w:r>
        <w:rPr>
          <w:spacing w:val="-12"/>
        </w:rPr>
        <w:t xml:space="preserve"> </w:t>
      </w:r>
      <w:r>
        <w:t>paid</w:t>
      </w:r>
      <w:r>
        <w:rPr>
          <w:spacing w:val="-11"/>
        </w:rPr>
        <w:t xml:space="preserve"> </w:t>
      </w:r>
      <w:r>
        <w:t>for</w:t>
      </w:r>
      <w:r>
        <w:rPr>
          <w:spacing w:val="-9"/>
        </w:rPr>
        <w:t xml:space="preserve"> </w:t>
      </w:r>
      <w:r>
        <w:t>at</w:t>
      </w:r>
      <w:r>
        <w:rPr>
          <w:spacing w:val="-11"/>
        </w:rPr>
        <w:t xml:space="preserve"> </w:t>
      </w:r>
      <w:r>
        <w:t>the</w:t>
      </w:r>
      <w:r>
        <w:rPr>
          <w:spacing w:val="-12"/>
        </w:rPr>
        <w:t xml:space="preserve"> </w:t>
      </w:r>
      <w:r>
        <w:t>contract</w:t>
      </w:r>
      <w:r>
        <w:rPr>
          <w:spacing w:val="-11"/>
        </w:rPr>
        <w:t xml:space="preserve"> </w:t>
      </w:r>
      <w:r>
        <w:t>unit</w:t>
      </w:r>
      <w:r>
        <w:rPr>
          <w:spacing w:val="-11"/>
        </w:rPr>
        <w:t xml:space="preserve"> </w:t>
      </w:r>
      <w:r>
        <w:t>price</w:t>
      </w:r>
      <w:r>
        <w:rPr>
          <w:spacing w:val="-10"/>
        </w:rPr>
        <w:t xml:space="preserve"> </w:t>
      </w:r>
      <w:r>
        <w:t>per</w:t>
      </w:r>
      <w:r>
        <w:rPr>
          <w:spacing w:val="-12"/>
        </w:rPr>
        <w:t xml:space="preserve"> </w:t>
      </w:r>
      <w:r>
        <w:t>ton</w:t>
      </w:r>
      <w:r>
        <w:rPr>
          <w:spacing w:val="-12"/>
        </w:rPr>
        <w:t xml:space="preserve"> </w:t>
      </w:r>
      <w:r>
        <w:t>of</w:t>
      </w:r>
      <w:r>
        <w:rPr>
          <w:spacing w:val="-11"/>
        </w:rPr>
        <w:t xml:space="preserve"> </w:t>
      </w:r>
      <w:r>
        <w:t>completed and accepted surface course for the thickness specified.</w:t>
      </w:r>
    </w:p>
    <w:p w14:paraId="6A043F02" w14:textId="77777777" w:rsidR="00CB4C28" w:rsidRDefault="005B32E1">
      <w:pPr>
        <w:pStyle w:val="ListParagraph"/>
        <w:numPr>
          <w:ilvl w:val="2"/>
          <w:numId w:val="26"/>
        </w:numPr>
        <w:tabs>
          <w:tab w:val="left" w:pos="1800"/>
        </w:tabs>
        <w:spacing w:before="252"/>
        <w:ind w:right="357"/>
        <w:jc w:val="both"/>
      </w:pPr>
      <w:r>
        <w:t>Prime: Will not be paid for separately. The cost involved in cleaning and preparing the surface, furnishing</w:t>
      </w:r>
      <w:r>
        <w:rPr>
          <w:spacing w:val="-3"/>
        </w:rPr>
        <w:t xml:space="preserve"> </w:t>
      </w:r>
      <w:r>
        <w:t>and</w:t>
      </w:r>
      <w:r>
        <w:rPr>
          <w:spacing w:val="-5"/>
        </w:rPr>
        <w:t xml:space="preserve"> </w:t>
      </w:r>
      <w:r>
        <w:t>applying</w:t>
      </w:r>
      <w:r>
        <w:rPr>
          <w:spacing w:val="-3"/>
        </w:rPr>
        <w:t xml:space="preserve"> </w:t>
      </w:r>
      <w:r>
        <w:t>all</w:t>
      </w:r>
      <w:r>
        <w:rPr>
          <w:spacing w:val="-3"/>
        </w:rPr>
        <w:t xml:space="preserve"> </w:t>
      </w:r>
      <w:r>
        <w:t>materials</w:t>
      </w:r>
      <w:r>
        <w:rPr>
          <w:spacing w:val="-2"/>
        </w:rPr>
        <w:t xml:space="preserve"> </w:t>
      </w:r>
      <w:r>
        <w:t>including</w:t>
      </w:r>
      <w:r>
        <w:rPr>
          <w:spacing w:val="-3"/>
        </w:rPr>
        <w:t xml:space="preserve"> </w:t>
      </w:r>
      <w:r>
        <w:t>sand</w:t>
      </w:r>
      <w:r>
        <w:rPr>
          <w:spacing w:val="-3"/>
        </w:rPr>
        <w:t xml:space="preserve"> </w:t>
      </w:r>
      <w:r>
        <w:t>and</w:t>
      </w:r>
      <w:r>
        <w:rPr>
          <w:spacing w:val="-5"/>
        </w:rPr>
        <w:t xml:space="preserve"> </w:t>
      </w:r>
      <w:r>
        <w:t>water,</w:t>
      </w:r>
      <w:r>
        <w:rPr>
          <w:spacing w:val="-4"/>
        </w:rPr>
        <w:t xml:space="preserve"> </w:t>
      </w:r>
      <w:r>
        <w:t>for</w:t>
      </w:r>
      <w:r>
        <w:rPr>
          <w:spacing w:val="-4"/>
        </w:rPr>
        <w:t xml:space="preserve"> </w:t>
      </w:r>
      <w:r>
        <w:t>repairs</w:t>
      </w:r>
      <w:r>
        <w:rPr>
          <w:spacing w:val="-5"/>
        </w:rPr>
        <w:t xml:space="preserve"> </w:t>
      </w:r>
      <w:r>
        <w:t>and</w:t>
      </w:r>
      <w:r>
        <w:rPr>
          <w:spacing w:val="-3"/>
        </w:rPr>
        <w:t xml:space="preserve"> </w:t>
      </w:r>
      <w:r>
        <w:t>maintenance</w:t>
      </w:r>
      <w:r>
        <w:rPr>
          <w:spacing w:val="-5"/>
        </w:rPr>
        <w:t xml:space="preserve"> </w:t>
      </w:r>
      <w:r>
        <w:t>shall all be included in the contract unit price for the Base Item bid.</w:t>
      </w:r>
    </w:p>
    <w:p w14:paraId="6A043F03" w14:textId="77777777" w:rsidR="00CB4C28" w:rsidRDefault="00CB4C28">
      <w:pPr>
        <w:pStyle w:val="BodyText"/>
      </w:pPr>
    </w:p>
    <w:p w14:paraId="6A043F04" w14:textId="77777777" w:rsidR="00CB4C28" w:rsidRDefault="005B32E1">
      <w:pPr>
        <w:pStyle w:val="ListParagraph"/>
        <w:numPr>
          <w:ilvl w:val="2"/>
          <w:numId w:val="26"/>
        </w:numPr>
        <w:tabs>
          <w:tab w:val="left" w:pos="1800"/>
        </w:tabs>
        <w:spacing w:before="1"/>
      </w:pPr>
      <w:r>
        <w:t>Tack</w:t>
      </w:r>
      <w:r>
        <w:rPr>
          <w:spacing w:val="-2"/>
        </w:rPr>
        <w:t xml:space="preserve"> </w:t>
      </w:r>
      <w:r>
        <w:t>Coat:</w:t>
      </w:r>
      <w:r>
        <w:rPr>
          <w:spacing w:val="-3"/>
        </w:rPr>
        <w:t xml:space="preserve"> </w:t>
      </w:r>
      <w:r>
        <w:t>Will</w:t>
      </w:r>
      <w:r>
        <w:rPr>
          <w:spacing w:val="-3"/>
        </w:rPr>
        <w:t xml:space="preserve"> </w:t>
      </w:r>
      <w:r>
        <w:t>be</w:t>
      </w:r>
      <w:r>
        <w:rPr>
          <w:spacing w:val="-2"/>
        </w:rPr>
        <w:t xml:space="preserve"> </w:t>
      </w:r>
      <w:r>
        <w:t>paid</w:t>
      </w:r>
      <w:r>
        <w:rPr>
          <w:spacing w:val="-2"/>
        </w:rPr>
        <w:t xml:space="preserve"> </w:t>
      </w:r>
      <w:r>
        <w:t>for</w:t>
      </w:r>
      <w:r>
        <w:rPr>
          <w:spacing w:val="-2"/>
        </w:rPr>
        <w:t xml:space="preserve"> </w:t>
      </w:r>
      <w:r>
        <w:t>by</w:t>
      </w:r>
      <w:r>
        <w:rPr>
          <w:spacing w:val="-4"/>
        </w:rPr>
        <w:t xml:space="preserve"> </w:t>
      </w:r>
      <w:r>
        <w:t>the</w:t>
      </w:r>
      <w:r>
        <w:rPr>
          <w:spacing w:val="-4"/>
        </w:rPr>
        <w:t xml:space="preserve"> </w:t>
      </w:r>
      <w:r>
        <w:rPr>
          <w:spacing w:val="-2"/>
        </w:rPr>
        <w:t>gallon.</w:t>
      </w:r>
    </w:p>
    <w:p w14:paraId="6A043F05" w14:textId="77777777" w:rsidR="00CB4C28" w:rsidRDefault="00CB4C28">
      <w:pPr>
        <w:pStyle w:val="BodyText"/>
      </w:pPr>
    </w:p>
    <w:p w14:paraId="6A043F06" w14:textId="77777777" w:rsidR="00CB4C28" w:rsidRDefault="005B32E1">
      <w:pPr>
        <w:pStyle w:val="ListParagraph"/>
        <w:numPr>
          <w:ilvl w:val="2"/>
          <w:numId w:val="26"/>
        </w:numPr>
        <w:tabs>
          <w:tab w:val="left" w:pos="1800"/>
        </w:tabs>
        <w:ind w:right="362"/>
        <w:jc w:val="both"/>
      </w:pPr>
      <w:r>
        <w:t>Payment for pavement and tack coat will be in full for preparing and cleaning, providing all materials, labor and equipment including placing, compacting and testing.</w:t>
      </w:r>
    </w:p>
    <w:p w14:paraId="6A043F07" w14:textId="77777777" w:rsidR="00CB4C28" w:rsidRDefault="00CB4C28">
      <w:pPr>
        <w:pStyle w:val="BodyText"/>
      </w:pPr>
    </w:p>
    <w:p w14:paraId="6A043F08" w14:textId="77777777" w:rsidR="00CB4C28" w:rsidRDefault="005B32E1">
      <w:pPr>
        <w:pStyle w:val="ListParagraph"/>
        <w:numPr>
          <w:ilvl w:val="1"/>
          <w:numId w:val="26"/>
        </w:numPr>
        <w:tabs>
          <w:tab w:val="left" w:pos="1080"/>
        </w:tabs>
        <w:spacing w:line="252" w:lineRule="exact"/>
        <w:ind w:hanging="720"/>
        <w:rPr>
          <w:b/>
        </w:rPr>
      </w:pPr>
      <w:r>
        <w:rPr>
          <w:b/>
          <w:spacing w:val="-2"/>
        </w:rPr>
        <w:t>REFERENCES</w:t>
      </w:r>
    </w:p>
    <w:p w14:paraId="6A043F09" w14:textId="77777777" w:rsidR="00CB4C28" w:rsidRDefault="005B32E1">
      <w:pPr>
        <w:pStyle w:val="ListParagraph"/>
        <w:numPr>
          <w:ilvl w:val="2"/>
          <w:numId w:val="26"/>
        </w:numPr>
        <w:tabs>
          <w:tab w:val="left" w:pos="1800"/>
        </w:tabs>
        <w:ind w:right="2044"/>
      </w:pPr>
      <w:r>
        <w:t>ASTM</w:t>
      </w:r>
      <w:r>
        <w:rPr>
          <w:spacing w:val="-3"/>
        </w:rPr>
        <w:t xml:space="preserve"> </w:t>
      </w:r>
      <w:r>
        <w:t>D</w:t>
      </w:r>
      <w:r>
        <w:rPr>
          <w:spacing w:val="-4"/>
        </w:rPr>
        <w:t xml:space="preserve"> </w:t>
      </w:r>
      <w:r>
        <w:t>946-82</w:t>
      </w:r>
      <w:r>
        <w:rPr>
          <w:spacing w:val="-6"/>
        </w:rPr>
        <w:t xml:space="preserve"> </w:t>
      </w:r>
      <w:r>
        <w:t>(Reapproved</w:t>
      </w:r>
      <w:r>
        <w:rPr>
          <w:spacing w:val="-4"/>
        </w:rPr>
        <w:t xml:space="preserve"> </w:t>
      </w:r>
      <w:r>
        <w:t>1999)</w:t>
      </w:r>
      <w:r>
        <w:rPr>
          <w:spacing w:val="-4"/>
        </w:rPr>
        <w:t xml:space="preserve"> </w:t>
      </w:r>
      <w:r>
        <w:t>–</w:t>
      </w:r>
      <w:r>
        <w:rPr>
          <w:spacing w:val="-4"/>
        </w:rPr>
        <w:t xml:space="preserve"> </w:t>
      </w:r>
      <w:r>
        <w:t>Penetration-Graded</w:t>
      </w:r>
      <w:r>
        <w:rPr>
          <w:spacing w:val="-4"/>
        </w:rPr>
        <w:t xml:space="preserve"> </w:t>
      </w:r>
      <w:r>
        <w:t>Asphalt-Cement</w:t>
      </w:r>
      <w:r>
        <w:rPr>
          <w:spacing w:val="-5"/>
        </w:rPr>
        <w:t xml:space="preserve"> </w:t>
      </w:r>
      <w:r>
        <w:t>for Use in Pavement Construction.</w:t>
      </w:r>
    </w:p>
    <w:p w14:paraId="6A043F0A" w14:textId="77777777" w:rsidR="00CB4C28" w:rsidRDefault="005B32E1">
      <w:pPr>
        <w:pStyle w:val="ListParagraph"/>
        <w:numPr>
          <w:ilvl w:val="2"/>
          <w:numId w:val="26"/>
        </w:numPr>
        <w:tabs>
          <w:tab w:val="left" w:pos="1800"/>
        </w:tabs>
        <w:spacing w:before="252"/>
        <w:ind w:right="2562"/>
      </w:pPr>
      <w:r>
        <w:t>ASTM</w:t>
      </w:r>
      <w:r>
        <w:rPr>
          <w:spacing w:val="-3"/>
        </w:rPr>
        <w:t xml:space="preserve"> </w:t>
      </w:r>
      <w:r>
        <w:t>E</w:t>
      </w:r>
      <w:r>
        <w:rPr>
          <w:spacing w:val="-4"/>
        </w:rPr>
        <w:t xml:space="preserve"> </w:t>
      </w:r>
      <w:r>
        <w:t>329-00b</w:t>
      </w:r>
      <w:r>
        <w:rPr>
          <w:spacing w:val="-3"/>
        </w:rPr>
        <w:t xml:space="preserve"> </w:t>
      </w:r>
      <w:r>
        <w:t>–</w:t>
      </w:r>
      <w:r>
        <w:rPr>
          <w:spacing w:val="-5"/>
        </w:rPr>
        <w:t xml:space="preserve"> </w:t>
      </w:r>
      <w:r>
        <w:t>Agencies</w:t>
      </w:r>
      <w:r>
        <w:rPr>
          <w:spacing w:val="-4"/>
        </w:rPr>
        <w:t xml:space="preserve"> </w:t>
      </w:r>
      <w:r>
        <w:t>Engaged</w:t>
      </w:r>
      <w:r>
        <w:rPr>
          <w:spacing w:val="-4"/>
        </w:rPr>
        <w:t xml:space="preserve"> </w:t>
      </w:r>
      <w:r>
        <w:t>in</w:t>
      </w:r>
      <w:r>
        <w:rPr>
          <w:spacing w:val="-5"/>
        </w:rPr>
        <w:t xml:space="preserve"> </w:t>
      </w:r>
      <w:r>
        <w:t>the</w:t>
      </w:r>
      <w:r>
        <w:rPr>
          <w:spacing w:val="-4"/>
        </w:rPr>
        <w:t xml:space="preserve"> </w:t>
      </w:r>
      <w:r>
        <w:t>Testing</w:t>
      </w:r>
      <w:r>
        <w:rPr>
          <w:spacing w:val="-4"/>
        </w:rPr>
        <w:t xml:space="preserve"> </w:t>
      </w:r>
      <w:r>
        <w:t>and/or</w:t>
      </w:r>
      <w:r>
        <w:rPr>
          <w:spacing w:val="-5"/>
        </w:rPr>
        <w:t xml:space="preserve"> </w:t>
      </w:r>
      <w:r>
        <w:t>Inspection</w:t>
      </w:r>
      <w:r>
        <w:rPr>
          <w:spacing w:val="-4"/>
        </w:rPr>
        <w:t xml:space="preserve"> </w:t>
      </w:r>
      <w:r>
        <w:t>of Materials Used in Construction</w:t>
      </w:r>
    </w:p>
    <w:p w14:paraId="6A043F0B" w14:textId="77777777" w:rsidR="00CB4C28" w:rsidRDefault="00CB4C28">
      <w:pPr>
        <w:pStyle w:val="BodyText"/>
        <w:spacing w:before="2"/>
      </w:pPr>
    </w:p>
    <w:p w14:paraId="6A043F0C" w14:textId="77777777" w:rsidR="00CB4C28" w:rsidRDefault="005B32E1">
      <w:pPr>
        <w:pStyle w:val="ListParagraph"/>
        <w:numPr>
          <w:ilvl w:val="2"/>
          <w:numId w:val="26"/>
        </w:numPr>
        <w:tabs>
          <w:tab w:val="left" w:pos="1800"/>
        </w:tabs>
        <w:ind w:right="355"/>
      </w:pPr>
      <w:r>
        <w:t>ASTM</w:t>
      </w:r>
      <w:r>
        <w:rPr>
          <w:spacing w:val="40"/>
        </w:rPr>
        <w:t xml:space="preserve"> </w:t>
      </w:r>
      <w:r>
        <w:t>D</w:t>
      </w:r>
      <w:r>
        <w:rPr>
          <w:spacing w:val="40"/>
        </w:rPr>
        <w:t xml:space="preserve"> </w:t>
      </w:r>
      <w:r>
        <w:t>3740-01</w:t>
      </w:r>
      <w:r>
        <w:rPr>
          <w:spacing w:val="40"/>
        </w:rPr>
        <w:t xml:space="preserve"> </w:t>
      </w:r>
      <w:r>
        <w:t>–</w:t>
      </w:r>
      <w:r>
        <w:rPr>
          <w:spacing w:val="40"/>
        </w:rPr>
        <w:t xml:space="preserve"> </w:t>
      </w:r>
      <w:r>
        <w:t>Minimum</w:t>
      </w:r>
      <w:r>
        <w:rPr>
          <w:spacing w:val="40"/>
        </w:rPr>
        <w:t xml:space="preserve"> </w:t>
      </w:r>
      <w:r>
        <w:t>Requirements</w:t>
      </w:r>
      <w:r>
        <w:rPr>
          <w:spacing w:val="40"/>
        </w:rPr>
        <w:t xml:space="preserve"> </w:t>
      </w:r>
      <w:r>
        <w:t>for</w:t>
      </w:r>
      <w:r>
        <w:rPr>
          <w:spacing w:val="40"/>
        </w:rPr>
        <w:t xml:space="preserve"> </w:t>
      </w:r>
      <w:r>
        <w:t>Agencies</w:t>
      </w:r>
      <w:r>
        <w:rPr>
          <w:spacing w:val="40"/>
        </w:rPr>
        <w:t xml:space="preserve"> </w:t>
      </w:r>
      <w:r>
        <w:t>Engaged</w:t>
      </w:r>
      <w:r>
        <w:rPr>
          <w:spacing w:val="40"/>
        </w:rPr>
        <w:t xml:space="preserve"> </w:t>
      </w:r>
      <w:r>
        <w:t>in</w:t>
      </w:r>
      <w:r>
        <w:rPr>
          <w:spacing w:val="40"/>
        </w:rPr>
        <w:t xml:space="preserve"> </w:t>
      </w:r>
      <w:r>
        <w:t>the</w:t>
      </w:r>
      <w:r>
        <w:rPr>
          <w:spacing w:val="40"/>
        </w:rPr>
        <w:t xml:space="preserve"> </w:t>
      </w:r>
      <w:r>
        <w:t>Testing</w:t>
      </w:r>
      <w:r>
        <w:rPr>
          <w:spacing w:val="40"/>
        </w:rPr>
        <w:t xml:space="preserve"> </w:t>
      </w:r>
      <w:r>
        <w:t>and/or</w:t>
      </w:r>
      <w:r>
        <w:rPr>
          <w:spacing w:val="80"/>
        </w:rPr>
        <w:t xml:space="preserve"> </w:t>
      </w:r>
      <w:r>
        <w:t>Inspection of Soil and Rock Used in Engineering Design and Construction.</w:t>
      </w:r>
    </w:p>
    <w:p w14:paraId="6A043F0D" w14:textId="77777777" w:rsidR="00CB4C28" w:rsidRDefault="005B32E1">
      <w:pPr>
        <w:pStyle w:val="ListParagraph"/>
        <w:numPr>
          <w:ilvl w:val="2"/>
          <w:numId w:val="26"/>
        </w:numPr>
        <w:tabs>
          <w:tab w:val="left" w:pos="1800"/>
        </w:tabs>
        <w:spacing w:before="252"/>
        <w:ind w:right="2705"/>
      </w:pPr>
      <w:r>
        <w:t>ASTM</w:t>
      </w:r>
      <w:r>
        <w:rPr>
          <w:spacing w:val="-3"/>
        </w:rPr>
        <w:t xml:space="preserve"> </w:t>
      </w:r>
      <w:r>
        <w:t>D</w:t>
      </w:r>
      <w:r>
        <w:rPr>
          <w:spacing w:val="-4"/>
        </w:rPr>
        <w:t xml:space="preserve"> </w:t>
      </w:r>
      <w:r>
        <w:t>2726-00</w:t>
      </w:r>
      <w:r>
        <w:rPr>
          <w:spacing w:val="-3"/>
        </w:rPr>
        <w:t xml:space="preserve"> </w:t>
      </w:r>
      <w:r>
        <w:t>–</w:t>
      </w:r>
      <w:r>
        <w:rPr>
          <w:spacing w:val="-6"/>
        </w:rPr>
        <w:t xml:space="preserve"> </w:t>
      </w:r>
      <w:r>
        <w:t>Bulk</w:t>
      </w:r>
      <w:r>
        <w:rPr>
          <w:spacing w:val="-6"/>
        </w:rPr>
        <w:t xml:space="preserve"> </w:t>
      </w:r>
      <w:r>
        <w:t>Specific</w:t>
      </w:r>
      <w:r>
        <w:rPr>
          <w:spacing w:val="-3"/>
        </w:rPr>
        <w:t xml:space="preserve"> </w:t>
      </w:r>
      <w:r>
        <w:t>Gravity</w:t>
      </w:r>
      <w:r>
        <w:rPr>
          <w:spacing w:val="-6"/>
        </w:rPr>
        <w:t xml:space="preserve"> </w:t>
      </w:r>
      <w:r>
        <w:t>and</w:t>
      </w:r>
      <w:r>
        <w:rPr>
          <w:spacing w:val="-4"/>
        </w:rPr>
        <w:t xml:space="preserve"> </w:t>
      </w:r>
      <w:r>
        <w:t>Density</w:t>
      </w:r>
      <w:r>
        <w:rPr>
          <w:spacing w:val="-3"/>
        </w:rPr>
        <w:t xml:space="preserve"> </w:t>
      </w:r>
      <w:r>
        <w:t>of</w:t>
      </w:r>
      <w:r>
        <w:rPr>
          <w:spacing w:val="-2"/>
        </w:rPr>
        <w:t xml:space="preserve"> </w:t>
      </w:r>
      <w:r>
        <w:t>Non-Absorptive Compacted Bituminous Mixtures.</w:t>
      </w:r>
    </w:p>
    <w:p w14:paraId="6A043F0E" w14:textId="77777777" w:rsidR="00CB4C28" w:rsidRDefault="00CB4C28">
      <w:pPr>
        <w:pStyle w:val="BodyText"/>
      </w:pPr>
    </w:p>
    <w:p w14:paraId="6A043F0F" w14:textId="77777777" w:rsidR="00CB4C28" w:rsidRDefault="005B32E1">
      <w:pPr>
        <w:pStyle w:val="ListParagraph"/>
        <w:numPr>
          <w:ilvl w:val="2"/>
          <w:numId w:val="26"/>
        </w:numPr>
        <w:tabs>
          <w:tab w:val="left" w:pos="1800"/>
        </w:tabs>
        <w:ind w:right="359"/>
      </w:pPr>
      <w:r>
        <w:t>ASTM</w:t>
      </w:r>
      <w:r>
        <w:rPr>
          <w:spacing w:val="29"/>
        </w:rPr>
        <w:t xml:space="preserve"> </w:t>
      </w:r>
      <w:r>
        <w:t>D</w:t>
      </w:r>
      <w:r>
        <w:rPr>
          <w:spacing w:val="28"/>
        </w:rPr>
        <w:t xml:space="preserve"> </w:t>
      </w:r>
      <w:r>
        <w:t>2950-91</w:t>
      </w:r>
      <w:r>
        <w:rPr>
          <w:spacing w:val="28"/>
        </w:rPr>
        <w:t xml:space="preserve"> </w:t>
      </w:r>
      <w:r>
        <w:t>(Reapproved</w:t>
      </w:r>
      <w:r>
        <w:rPr>
          <w:spacing w:val="28"/>
        </w:rPr>
        <w:t xml:space="preserve"> </w:t>
      </w:r>
      <w:r>
        <w:t>1997)</w:t>
      </w:r>
      <w:r>
        <w:rPr>
          <w:spacing w:val="31"/>
        </w:rPr>
        <w:t xml:space="preserve"> </w:t>
      </w:r>
      <w:r>
        <w:t>–</w:t>
      </w:r>
      <w:r>
        <w:rPr>
          <w:spacing w:val="28"/>
        </w:rPr>
        <w:t xml:space="preserve"> </w:t>
      </w:r>
      <w:r>
        <w:t>Density</w:t>
      </w:r>
      <w:r>
        <w:rPr>
          <w:spacing w:val="29"/>
        </w:rPr>
        <w:t xml:space="preserve"> </w:t>
      </w:r>
      <w:r>
        <w:t>of</w:t>
      </w:r>
      <w:r>
        <w:rPr>
          <w:spacing w:val="29"/>
        </w:rPr>
        <w:t xml:space="preserve"> </w:t>
      </w:r>
      <w:r>
        <w:t>Bituminous</w:t>
      </w:r>
      <w:r>
        <w:rPr>
          <w:spacing w:val="29"/>
        </w:rPr>
        <w:t xml:space="preserve"> </w:t>
      </w:r>
      <w:r>
        <w:t>Concrete</w:t>
      </w:r>
      <w:r>
        <w:rPr>
          <w:spacing w:val="28"/>
        </w:rPr>
        <w:t xml:space="preserve"> </w:t>
      </w:r>
      <w:r>
        <w:t>in</w:t>
      </w:r>
      <w:r>
        <w:rPr>
          <w:spacing w:val="28"/>
        </w:rPr>
        <w:t xml:space="preserve"> </w:t>
      </w:r>
      <w:r>
        <w:t>Place</w:t>
      </w:r>
      <w:r>
        <w:rPr>
          <w:spacing w:val="28"/>
        </w:rPr>
        <w:t xml:space="preserve"> </w:t>
      </w:r>
      <w:r>
        <w:t>by</w:t>
      </w:r>
      <w:r>
        <w:rPr>
          <w:spacing w:val="28"/>
        </w:rPr>
        <w:t xml:space="preserve"> </w:t>
      </w:r>
      <w:r>
        <w:t xml:space="preserve">Nuclear </w:t>
      </w:r>
      <w:r>
        <w:rPr>
          <w:spacing w:val="-2"/>
        </w:rPr>
        <w:t>Methods.</w:t>
      </w:r>
    </w:p>
    <w:p w14:paraId="6A043F10" w14:textId="77777777" w:rsidR="00CB4C28" w:rsidRDefault="00CB4C28">
      <w:pPr>
        <w:pStyle w:val="BodyText"/>
      </w:pPr>
    </w:p>
    <w:p w14:paraId="6A043F11" w14:textId="77777777" w:rsidR="00CB4C28" w:rsidRDefault="005B32E1">
      <w:pPr>
        <w:pStyle w:val="ListParagraph"/>
        <w:numPr>
          <w:ilvl w:val="2"/>
          <w:numId w:val="26"/>
        </w:numPr>
        <w:tabs>
          <w:tab w:val="left" w:pos="1800"/>
        </w:tabs>
        <w:ind w:right="2108"/>
      </w:pPr>
      <w:r>
        <w:t>ASTM</w:t>
      </w:r>
      <w:r>
        <w:rPr>
          <w:spacing w:val="-2"/>
        </w:rPr>
        <w:t xml:space="preserve"> </w:t>
      </w:r>
      <w:r>
        <w:t>D</w:t>
      </w:r>
      <w:r>
        <w:rPr>
          <w:spacing w:val="-3"/>
        </w:rPr>
        <w:t xml:space="preserve"> </w:t>
      </w:r>
      <w:r>
        <w:t>1754-97</w:t>
      </w:r>
      <w:r>
        <w:rPr>
          <w:spacing w:val="-4"/>
        </w:rPr>
        <w:t xml:space="preserve"> </w:t>
      </w:r>
      <w:r>
        <w:t>-</w:t>
      </w:r>
      <w:r>
        <w:rPr>
          <w:spacing w:val="-1"/>
        </w:rPr>
        <w:t xml:space="preserve"> </w:t>
      </w:r>
      <w:r>
        <w:t>Effect</w:t>
      </w:r>
      <w:r>
        <w:rPr>
          <w:spacing w:val="-1"/>
        </w:rPr>
        <w:t xml:space="preserve"> </w:t>
      </w:r>
      <w:r>
        <w:t>of</w:t>
      </w:r>
      <w:r>
        <w:rPr>
          <w:spacing w:val="-1"/>
        </w:rPr>
        <w:t xml:space="preserve"> </w:t>
      </w:r>
      <w:r>
        <w:t>Heat</w:t>
      </w:r>
      <w:r>
        <w:rPr>
          <w:spacing w:val="-4"/>
        </w:rPr>
        <w:t xml:space="preserve"> </w:t>
      </w:r>
      <w:r>
        <w:t>and</w:t>
      </w:r>
      <w:r>
        <w:rPr>
          <w:spacing w:val="-5"/>
        </w:rPr>
        <w:t xml:space="preserve"> </w:t>
      </w:r>
      <w:r>
        <w:t>Air</w:t>
      </w:r>
      <w:r>
        <w:rPr>
          <w:spacing w:val="-2"/>
        </w:rPr>
        <w:t xml:space="preserve"> </w:t>
      </w:r>
      <w:r>
        <w:t>on</w:t>
      </w:r>
      <w:r>
        <w:rPr>
          <w:spacing w:val="-5"/>
        </w:rPr>
        <w:t xml:space="preserve"> </w:t>
      </w:r>
      <w:r>
        <w:t>Asphalt</w:t>
      </w:r>
      <w:r>
        <w:rPr>
          <w:spacing w:val="-1"/>
        </w:rPr>
        <w:t xml:space="preserve"> </w:t>
      </w:r>
      <w:r>
        <w:t>Materials</w:t>
      </w:r>
      <w:r>
        <w:rPr>
          <w:spacing w:val="-5"/>
        </w:rPr>
        <w:t xml:space="preserve"> </w:t>
      </w:r>
      <w:r>
        <w:t>(Thin-film</w:t>
      </w:r>
      <w:r>
        <w:rPr>
          <w:spacing w:val="-4"/>
        </w:rPr>
        <w:t xml:space="preserve"> </w:t>
      </w:r>
      <w:r>
        <w:t xml:space="preserve">Oven </w:t>
      </w:r>
      <w:r>
        <w:rPr>
          <w:spacing w:val="-2"/>
        </w:rPr>
        <w:t>Test).</w:t>
      </w:r>
    </w:p>
    <w:p w14:paraId="6A043F12" w14:textId="77777777" w:rsidR="00CB4C28" w:rsidRDefault="00CB4C28">
      <w:pPr>
        <w:pStyle w:val="BodyText"/>
        <w:spacing w:before="1"/>
      </w:pPr>
    </w:p>
    <w:p w14:paraId="6A043F13" w14:textId="77777777" w:rsidR="00CB4C28" w:rsidRDefault="005B32E1">
      <w:pPr>
        <w:pStyle w:val="ListParagraph"/>
        <w:numPr>
          <w:ilvl w:val="2"/>
          <w:numId w:val="26"/>
        </w:numPr>
        <w:tabs>
          <w:tab w:val="left" w:pos="1800"/>
        </w:tabs>
        <w:spacing w:before="1"/>
        <w:ind w:right="2844"/>
      </w:pPr>
      <w:r>
        <w:t>ASTM</w:t>
      </w:r>
      <w:r>
        <w:rPr>
          <w:spacing w:val="-3"/>
        </w:rPr>
        <w:t xml:space="preserve"> </w:t>
      </w:r>
      <w:r>
        <w:t>D-1188-96e1</w:t>
      </w:r>
      <w:r>
        <w:rPr>
          <w:spacing w:val="-3"/>
        </w:rPr>
        <w:t xml:space="preserve"> </w:t>
      </w:r>
      <w:r>
        <w:t>–</w:t>
      </w:r>
      <w:r>
        <w:rPr>
          <w:spacing w:val="-6"/>
        </w:rPr>
        <w:t xml:space="preserve"> </w:t>
      </w:r>
      <w:r>
        <w:t>Bulk</w:t>
      </w:r>
      <w:r>
        <w:rPr>
          <w:spacing w:val="-3"/>
        </w:rPr>
        <w:t xml:space="preserve"> </w:t>
      </w:r>
      <w:r>
        <w:t>Specific</w:t>
      </w:r>
      <w:r>
        <w:rPr>
          <w:spacing w:val="-6"/>
        </w:rPr>
        <w:t xml:space="preserve"> </w:t>
      </w:r>
      <w:r>
        <w:t>Gravity</w:t>
      </w:r>
      <w:r>
        <w:rPr>
          <w:spacing w:val="-3"/>
        </w:rPr>
        <w:t xml:space="preserve"> </w:t>
      </w:r>
      <w:r>
        <w:t>and</w:t>
      </w:r>
      <w:r>
        <w:rPr>
          <w:spacing w:val="-8"/>
        </w:rPr>
        <w:t xml:space="preserve"> </w:t>
      </w:r>
      <w:r>
        <w:t>Density</w:t>
      </w:r>
      <w:r>
        <w:rPr>
          <w:spacing w:val="-3"/>
        </w:rPr>
        <w:t xml:space="preserve"> </w:t>
      </w:r>
      <w:r>
        <w:t>of</w:t>
      </w:r>
      <w:r>
        <w:rPr>
          <w:spacing w:val="-5"/>
        </w:rPr>
        <w:t xml:space="preserve"> </w:t>
      </w:r>
      <w:r>
        <w:t>Compacted Bituminous Mixtures Using Paraffin-Coated Specimens.</w:t>
      </w:r>
    </w:p>
    <w:p w14:paraId="6A043F14" w14:textId="77777777" w:rsidR="00CB4C28" w:rsidRDefault="00CB4C28">
      <w:pPr>
        <w:pStyle w:val="ListParagraph"/>
        <w:sectPr w:rsidR="00CB4C28">
          <w:pgSz w:w="12240" w:h="15840"/>
          <w:pgMar w:top="1360" w:right="360" w:bottom="1200" w:left="360" w:header="0" w:footer="962" w:gutter="0"/>
          <w:cols w:space="720"/>
        </w:sectPr>
      </w:pPr>
    </w:p>
    <w:p w14:paraId="6A043F15" w14:textId="77777777" w:rsidR="00CB4C28" w:rsidRDefault="005B32E1">
      <w:pPr>
        <w:pStyle w:val="ListParagraph"/>
        <w:numPr>
          <w:ilvl w:val="1"/>
          <w:numId w:val="26"/>
        </w:numPr>
        <w:tabs>
          <w:tab w:val="left" w:pos="1080"/>
        </w:tabs>
        <w:spacing w:before="80" w:line="252" w:lineRule="exact"/>
        <w:ind w:hanging="720"/>
        <w:rPr>
          <w:b/>
        </w:rPr>
      </w:pPr>
      <w:r>
        <w:rPr>
          <w:b/>
        </w:rPr>
        <w:lastRenderedPageBreak/>
        <w:t>QUALITY</w:t>
      </w:r>
      <w:r>
        <w:rPr>
          <w:b/>
          <w:spacing w:val="-7"/>
        </w:rPr>
        <w:t xml:space="preserve"> </w:t>
      </w:r>
      <w:r>
        <w:rPr>
          <w:b/>
          <w:spacing w:val="-2"/>
        </w:rPr>
        <w:t>ASSURANCE</w:t>
      </w:r>
    </w:p>
    <w:p w14:paraId="6A043F16" w14:textId="77777777" w:rsidR="00CB4C28" w:rsidRDefault="005B32E1">
      <w:pPr>
        <w:pStyle w:val="ListParagraph"/>
        <w:numPr>
          <w:ilvl w:val="2"/>
          <w:numId w:val="26"/>
        </w:numPr>
        <w:tabs>
          <w:tab w:val="left" w:pos="1800"/>
        </w:tabs>
        <w:ind w:right="2133"/>
      </w:pPr>
      <w:r>
        <w:t>Perform work in accordance with Georgia Department of Transportation Standard</w:t>
      </w:r>
      <w:r>
        <w:rPr>
          <w:spacing w:val="-4"/>
        </w:rPr>
        <w:t xml:space="preserve"> </w:t>
      </w:r>
      <w:r>
        <w:t>Specifications</w:t>
      </w:r>
      <w:r>
        <w:rPr>
          <w:spacing w:val="-6"/>
        </w:rPr>
        <w:t xml:space="preserve"> </w:t>
      </w:r>
      <w:r>
        <w:t>for</w:t>
      </w:r>
      <w:r>
        <w:rPr>
          <w:spacing w:val="-3"/>
        </w:rPr>
        <w:t xml:space="preserve"> </w:t>
      </w:r>
      <w:r>
        <w:t>Construction</w:t>
      </w:r>
      <w:r>
        <w:rPr>
          <w:spacing w:val="-4"/>
        </w:rPr>
        <w:t xml:space="preserve"> </w:t>
      </w:r>
      <w:r>
        <w:t>of</w:t>
      </w:r>
      <w:r>
        <w:rPr>
          <w:spacing w:val="-5"/>
        </w:rPr>
        <w:t xml:space="preserve"> </w:t>
      </w:r>
      <w:r>
        <w:t>Roads</w:t>
      </w:r>
      <w:r>
        <w:rPr>
          <w:spacing w:val="-6"/>
        </w:rPr>
        <w:t xml:space="preserve"> </w:t>
      </w:r>
      <w:r>
        <w:t>and</w:t>
      </w:r>
      <w:r>
        <w:rPr>
          <w:spacing w:val="-4"/>
        </w:rPr>
        <w:t xml:space="preserve"> </w:t>
      </w:r>
      <w:r>
        <w:t>Bridges</w:t>
      </w:r>
      <w:r>
        <w:rPr>
          <w:spacing w:val="-3"/>
        </w:rPr>
        <w:t xml:space="preserve"> </w:t>
      </w:r>
      <w:r>
        <w:t>-</w:t>
      </w:r>
      <w:r>
        <w:rPr>
          <w:spacing w:val="-5"/>
        </w:rPr>
        <w:t xml:space="preserve"> </w:t>
      </w:r>
      <w:r>
        <w:t>1993</w:t>
      </w:r>
      <w:r>
        <w:rPr>
          <w:spacing w:val="-4"/>
        </w:rPr>
        <w:t xml:space="preserve"> </w:t>
      </w:r>
      <w:r>
        <w:t>Edition.</w:t>
      </w:r>
    </w:p>
    <w:p w14:paraId="6A043F17" w14:textId="77777777" w:rsidR="00CB4C28" w:rsidRDefault="00CB4C28">
      <w:pPr>
        <w:pStyle w:val="BodyText"/>
        <w:spacing w:before="1"/>
      </w:pPr>
    </w:p>
    <w:p w14:paraId="6A043F18" w14:textId="77777777" w:rsidR="00CB4C28" w:rsidRDefault="005B32E1">
      <w:pPr>
        <w:pStyle w:val="ListParagraph"/>
        <w:numPr>
          <w:ilvl w:val="2"/>
          <w:numId w:val="26"/>
        </w:numPr>
        <w:tabs>
          <w:tab w:val="left" w:pos="1800"/>
        </w:tabs>
        <w:spacing w:before="1"/>
        <w:ind w:right="2574"/>
      </w:pPr>
      <w:r>
        <w:t>Mixing</w:t>
      </w:r>
      <w:r>
        <w:rPr>
          <w:spacing w:val="-4"/>
        </w:rPr>
        <w:t xml:space="preserve"> </w:t>
      </w:r>
      <w:r>
        <w:t>Plant:</w:t>
      </w:r>
      <w:r>
        <w:rPr>
          <w:spacing w:val="-4"/>
        </w:rPr>
        <w:t xml:space="preserve"> </w:t>
      </w:r>
      <w:r>
        <w:t>Conform</w:t>
      </w:r>
      <w:r>
        <w:rPr>
          <w:spacing w:val="-5"/>
        </w:rPr>
        <w:t xml:space="preserve"> </w:t>
      </w:r>
      <w:r>
        <w:t>to</w:t>
      </w:r>
      <w:r>
        <w:rPr>
          <w:spacing w:val="-6"/>
        </w:rPr>
        <w:t xml:space="preserve"> </w:t>
      </w:r>
      <w:r>
        <w:t>Georgia</w:t>
      </w:r>
      <w:r>
        <w:rPr>
          <w:spacing w:val="-4"/>
        </w:rPr>
        <w:t xml:space="preserve"> </w:t>
      </w:r>
      <w:r>
        <w:t>Department</w:t>
      </w:r>
      <w:r>
        <w:rPr>
          <w:spacing w:val="-5"/>
        </w:rPr>
        <w:t xml:space="preserve"> </w:t>
      </w:r>
      <w:r>
        <w:t>of</w:t>
      </w:r>
      <w:r>
        <w:rPr>
          <w:spacing w:val="-7"/>
        </w:rPr>
        <w:t xml:space="preserve"> </w:t>
      </w:r>
      <w:r>
        <w:t>Transportation</w:t>
      </w:r>
      <w:r>
        <w:rPr>
          <w:spacing w:val="-4"/>
        </w:rPr>
        <w:t xml:space="preserve"> </w:t>
      </w:r>
      <w:r>
        <w:t>Standard Specifications for Construction of Roads and Bridges – 1993 Edition.</w:t>
      </w:r>
    </w:p>
    <w:p w14:paraId="6A043F19" w14:textId="77777777" w:rsidR="00CB4C28" w:rsidRDefault="005B32E1">
      <w:pPr>
        <w:pStyle w:val="ListParagraph"/>
        <w:numPr>
          <w:ilvl w:val="1"/>
          <w:numId w:val="26"/>
        </w:numPr>
        <w:tabs>
          <w:tab w:val="left" w:pos="1080"/>
        </w:tabs>
        <w:spacing w:before="252" w:line="252" w:lineRule="exact"/>
        <w:ind w:hanging="720"/>
        <w:rPr>
          <w:b/>
        </w:rPr>
      </w:pPr>
      <w:r>
        <w:rPr>
          <w:b/>
        </w:rPr>
        <w:t>ENVIRONMENTAL</w:t>
      </w:r>
      <w:r>
        <w:rPr>
          <w:b/>
          <w:spacing w:val="-13"/>
        </w:rPr>
        <w:t xml:space="preserve"> </w:t>
      </w:r>
      <w:r>
        <w:rPr>
          <w:b/>
          <w:spacing w:val="-2"/>
        </w:rPr>
        <w:t>REQUIREMENTS</w:t>
      </w:r>
    </w:p>
    <w:p w14:paraId="6A043F1A" w14:textId="77777777" w:rsidR="00CB4C28" w:rsidRDefault="005B32E1">
      <w:pPr>
        <w:pStyle w:val="ListParagraph"/>
        <w:numPr>
          <w:ilvl w:val="2"/>
          <w:numId w:val="26"/>
        </w:numPr>
        <w:tabs>
          <w:tab w:val="left" w:pos="1800"/>
        </w:tabs>
        <w:ind w:right="359"/>
      </w:pPr>
      <w:r>
        <w:t>Do</w:t>
      </w:r>
      <w:r>
        <w:rPr>
          <w:spacing w:val="-11"/>
        </w:rPr>
        <w:t xml:space="preserve"> </w:t>
      </w:r>
      <w:r>
        <w:t>not</w:t>
      </w:r>
      <w:r>
        <w:rPr>
          <w:spacing w:val="-11"/>
        </w:rPr>
        <w:t xml:space="preserve"> </w:t>
      </w:r>
      <w:r>
        <w:t>place</w:t>
      </w:r>
      <w:r>
        <w:rPr>
          <w:spacing w:val="-14"/>
        </w:rPr>
        <w:t xml:space="preserve"> </w:t>
      </w:r>
      <w:r>
        <w:t>asphalt</w:t>
      </w:r>
      <w:r>
        <w:rPr>
          <w:spacing w:val="-12"/>
        </w:rPr>
        <w:t xml:space="preserve"> </w:t>
      </w:r>
      <w:r>
        <w:t>mixture</w:t>
      </w:r>
      <w:r>
        <w:rPr>
          <w:spacing w:val="-11"/>
        </w:rPr>
        <w:t xml:space="preserve"> </w:t>
      </w:r>
      <w:r>
        <w:t>when</w:t>
      </w:r>
      <w:r>
        <w:rPr>
          <w:spacing w:val="-11"/>
        </w:rPr>
        <w:t xml:space="preserve"> </w:t>
      </w:r>
      <w:r>
        <w:t>ambient</w:t>
      </w:r>
      <w:r>
        <w:rPr>
          <w:spacing w:val="-12"/>
        </w:rPr>
        <w:t xml:space="preserve"> </w:t>
      </w:r>
      <w:r>
        <w:t>air</w:t>
      </w:r>
      <w:r>
        <w:rPr>
          <w:spacing w:val="-12"/>
        </w:rPr>
        <w:t xml:space="preserve"> </w:t>
      </w:r>
      <w:r>
        <w:t>temperature</w:t>
      </w:r>
      <w:r>
        <w:rPr>
          <w:spacing w:val="-11"/>
        </w:rPr>
        <w:t xml:space="preserve"> </w:t>
      </w:r>
      <w:r>
        <w:t>is</w:t>
      </w:r>
      <w:r>
        <w:rPr>
          <w:spacing w:val="-11"/>
        </w:rPr>
        <w:t xml:space="preserve"> </w:t>
      </w:r>
      <w:r>
        <w:t>less</w:t>
      </w:r>
      <w:r>
        <w:rPr>
          <w:spacing w:val="-14"/>
        </w:rPr>
        <w:t xml:space="preserve"> </w:t>
      </w:r>
      <w:r>
        <w:t>than</w:t>
      </w:r>
      <w:r>
        <w:rPr>
          <w:spacing w:val="-14"/>
        </w:rPr>
        <w:t xml:space="preserve"> </w:t>
      </w:r>
      <w:r>
        <w:t>that</w:t>
      </w:r>
      <w:r>
        <w:rPr>
          <w:spacing w:val="-15"/>
        </w:rPr>
        <w:t xml:space="preserve"> </w:t>
      </w:r>
      <w:r>
        <w:t>indicated</w:t>
      </w:r>
      <w:r>
        <w:rPr>
          <w:spacing w:val="-11"/>
        </w:rPr>
        <w:t xml:space="preserve"> </w:t>
      </w:r>
      <w:r>
        <w:t>in</w:t>
      </w:r>
      <w:r>
        <w:rPr>
          <w:spacing w:val="-11"/>
        </w:rPr>
        <w:t xml:space="preserve"> </w:t>
      </w:r>
      <w:r>
        <w:t>the</w:t>
      </w:r>
      <w:r>
        <w:rPr>
          <w:spacing w:val="-14"/>
        </w:rPr>
        <w:t xml:space="preserve"> </w:t>
      </w:r>
      <w:r>
        <w:t>Table nor when the surface is wet or frozen.</w:t>
      </w:r>
    </w:p>
    <w:p w14:paraId="6A043F1B" w14:textId="77777777" w:rsidR="00CB4C28" w:rsidRDefault="005B32E1">
      <w:pPr>
        <w:pStyle w:val="BodyText"/>
        <w:tabs>
          <w:tab w:val="left" w:pos="3960"/>
        </w:tabs>
        <w:spacing w:before="252"/>
        <w:ind w:left="1800"/>
      </w:pPr>
      <w:r>
        <w:t>Lift</w:t>
      </w:r>
      <w:r>
        <w:rPr>
          <w:spacing w:val="-1"/>
        </w:rPr>
        <w:t xml:space="preserve"> </w:t>
      </w:r>
      <w:r>
        <w:rPr>
          <w:spacing w:val="-2"/>
        </w:rPr>
        <w:t>Thickness</w:t>
      </w:r>
      <w:r>
        <w:tab/>
        <w:t>Min.</w:t>
      </w:r>
      <w:r>
        <w:rPr>
          <w:spacing w:val="-6"/>
        </w:rPr>
        <w:t xml:space="preserve"> </w:t>
      </w:r>
      <w:r>
        <w:t>Air</w:t>
      </w:r>
      <w:r>
        <w:rPr>
          <w:spacing w:val="-8"/>
        </w:rPr>
        <w:t xml:space="preserve"> </w:t>
      </w:r>
      <w:r>
        <w:t>Temperature,</w:t>
      </w:r>
      <w:r>
        <w:rPr>
          <w:spacing w:val="-5"/>
        </w:rPr>
        <w:t xml:space="preserve"> </w:t>
      </w:r>
      <w:r>
        <w:t>Degrees</w:t>
      </w:r>
      <w:r>
        <w:rPr>
          <w:spacing w:val="-5"/>
        </w:rPr>
        <w:t xml:space="preserve"> F.</w:t>
      </w:r>
    </w:p>
    <w:p w14:paraId="6A043F1C" w14:textId="77777777" w:rsidR="00CB4C28" w:rsidRDefault="005B32E1">
      <w:pPr>
        <w:pStyle w:val="BodyText"/>
        <w:tabs>
          <w:tab w:val="right" w:pos="4205"/>
        </w:tabs>
        <w:spacing w:before="1" w:line="252" w:lineRule="exact"/>
        <w:ind w:left="1800"/>
      </w:pPr>
      <w:r>
        <w:t>1”</w:t>
      </w:r>
      <w:r>
        <w:rPr>
          <w:spacing w:val="-1"/>
        </w:rPr>
        <w:t xml:space="preserve"> </w:t>
      </w:r>
      <w:r>
        <w:t xml:space="preserve">or </w:t>
      </w:r>
      <w:r>
        <w:rPr>
          <w:spacing w:val="-4"/>
        </w:rPr>
        <w:t>Less</w:t>
      </w:r>
      <w:r>
        <w:rPr>
          <w:rFonts w:ascii="Times New Roman" w:hAnsi="Times New Roman"/>
        </w:rPr>
        <w:tab/>
      </w:r>
      <w:r>
        <w:rPr>
          <w:spacing w:val="-5"/>
        </w:rPr>
        <w:t>55</w:t>
      </w:r>
    </w:p>
    <w:p w14:paraId="6A043F1D" w14:textId="77777777" w:rsidR="00CB4C28" w:rsidRDefault="005B32E1">
      <w:pPr>
        <w:pStyle w:val="ListParagraph"/>
        <w:numPr>
          <w:ilvl w:val="1"/>
          <w:numId w:val="12"/>
        </w:numPr>
        <w:tabs>
          <w:tab w:val="left" w:pos="2106"/>
          <w:tab w:val="right" w:pos="4205"/>
        </w:tabs>
        <w:spacing w:line="252" w:lineRule="exact"/>
        <w:ind w:left="2106" w:hanging="306"/>
      </w:pPr>
      <w:r>
        <w:t>”</w:t>
      </w:r>
      <w:r>
        <w:rPr>
          <w:spacing w:val="-1"/>
        </w:rPr>
        <w:t xml:space="preserve"> </w:t>
      </w:r>
      <w:proofErr w:type="gramStart"/>
      <w:r>
        <w:t>to</w:t>
      </w:r>
      <w:proofErr w:type="gramEnd"/>
      <w:r>
        <w:rPr>
          <w:spacing w:val="-2"/>
        </w:rPr>
        <w:t xml:space="preserve"> </w:t>
      </w:r>
      <w:r>
        <w:rPr>
          <w:spacing w:val="-5"/>
        </w:rPr>
        <w:t>2”</w:t>
      </w:r>
      <w:r>
        <w:rPr>
          <w:rFonts w:ascii="Times New Roman" w:hAnsi="Times New Roman"/>
        </w:rPr>
        <w:tab/>
      </w:r>
      <w:r>
        <w:rPr>
          <w:spacing w:val="-5"/>
        </w:rPr>
        <w:t>45</w:t>
      </w:r>
    </w:p>
    <w:p w14:paraId="6A043F1E" w14:textId="77777777" w:rsidR="00CB4C28" w:rsidRDefault="005B32E1">
      <w:pPr>
        <w:pStyle w:val="ListParagraph"/>
        <w:numPr>
          <w:ilvl w:val="1"/>
          <w:numId w:val="11"/>
        </w:numPr>
        <w:tabs>
          <w:tab w:val="left" w:pos="2106"/>
          <w:tab w:val="right" w:pos="4205"/>
        </w:tabs>
        <w:spacing w:before="2" w:line="252" w:lineRule="exact"/>
        <w:ind w:left="2106" w:hanging="306"/>
      </w:pPr>
      <w:r>
        <w:t>”</w:t>
      </w:r>
      <w:r>
        <w:rPr>
          <w:spacing w:val="-1"/>
        </w:rPr>
        <w:t xml:space="preserve"> </w:t>
      </w:r>
      <w:proofErr w:type="gramStart"/>
      <w:r>
        <w:t>to</w:t>
      </w:r>
      <w:proofErr w:type="gramEnd"/>
      <w:r>
        <w:rPr>
          <w:spacing w:val="-2"/>
        </w:rPr>
        <w:t xml:space="preserve"> </w:t>
      </w:r>
      <w:r>
        <w:rPr>
          <w:spacing w:val="-5"/>
        </w:rPr>
        <w:t>3”</w:t>
      </w:r>
      <w:r>
        <w:rPr>
          <w:rFonts w:ascii="Times New Roman" w:hAnsi="Times New Roman"/>
        </w:rPr>
        <w:tab/>
      </w:r>
      <w:r>
        <w:rPr>
          <w:spacing w:val="-5"/>
        </w:rPr>
        <w:t>35</w:t>
      </w:r>
    </w:p>
    <w:p w14:paraId="6A043F1F" w14:textId="77777777" w:rsidR="00CB4C28" w:rsidRDefault="005B32E1">
      <w:pPr>
        <w:pStyle w:val="ListParagraph"/>
        <w:numPr>
          <w:ilvl w:val="1"/>
          <w:numId w:val="10"/>
        </w:numPr>
        <w:tabs>
          <w:tab w:val="left" w:pos="2106"/>
          <w:tab w:val="right" w:pos="4205"/>
        </w:tabs>
        <w:spacing w:line="252" w:lineRule="exact"/>
        <w:ind w:left="2106" w:hanging="306"/>
      </w:pPr>
      <w:r>
        <w:t>”</w:t>
      </w:r>
      <w:r>
        <w:rPr>
          <w:spacing w:val="-1"/>
        </w:rPr>
        <w:t xml:space="preserve"> </w:t>
      </w:r>
      <w:proofErr w:type="gramStart"/>
      <w:r>
        <w:t>to</w:t>
      </w:r>
      <w:proofErr w:type="gramEnd"/>
      <w:r>
        <w:rPr>
          <w:spacing w:val="-2"/>
        </w:rPr>
        <w:t xml:space="preserve"> </w:t>
      </w:r>
      <w:r>
        <w:rPr>
          <w:spacing w:val="-5"/>
        </w:rPr>
        <w:t>4”</w:t>
      </w:r>
      <w:r>
        <w:rPr>
          <w:rFonts w:ascii="Times New Roman" w:hAnsi="Times New Roman"/>
        </w:rPr>
        <w:tab/>
      </w:r>
      <w:r>
        <w:rPr>
          <w:spacing w:val="-5"/>
        </w:rPr>
        <w:t>30</w:t>
      </w:r>
    </w:p>
    <w:p w14:paraId="6A043F20" w14:textId="77777777" w:rsidR="00CB4C28" w:rsidRDefault="005B32E1">
      <w:pPr>
        <w:pStyle w:val="ListParagraph"/>
        <w:numPr>
          <w:ilvl w:val="1"/>
          <w:numId w:val="9"/>
        </w:numPr>
        <w:tabs>
          <w:tab w:val="left" w:pos="2106"/>
          <w:tab w:val="left" w:pos="3960"/>
        </w:tabs>
        <w:spacing w:before="2"/>
        <w:ind w:left="2106" w:hanging="306"/>
      </w:pPr>
      <w:r>
        <w:t>”</w:t>
      </w:r>
      <w:r>
        <w:rPr>
          <w:spacing w:val="-1"/>
        </w:rPr>
        <w:t xml:space="preserve"> </w:t>
      </w:r>
      <w:proofErr w:type="gramStart"/>
      <w:r>
        <w:t>to</w:t>
      </w:r>
      <w:proofErr w:type="gramEnd"/>
      <w:r>
        <w:rPr>
          <w:spacing w:val="-2"/>
        </w:rPr>
        <w:t xml:space="preserve"> </w:t>
      </w:r>
      <w:r>
        <w:rPr>
          <w:spacing w:val="-5"/>
        </w:rPr>
        <w:t>8”</w:t>
      </w:r>
      <w:r>
        <w:tab/>
        <w:t>Contractor’s</w:t>
      </w:r>
      <w:r>
        <w:rPr>
          <w:spacing w:val="-7"/>
        </w:rPr>
        <w:t xml:space="preserve"> </w:t>
      </w:r>
      <w:r>
        <w:rPr>
          <w:spacing w:val="-2"/>
        </w:rPr>
        <w:t>Discretion</w:t>
      </w:r>
    </w:p>
    <w:p w14:paraId="6A043F21" w14:textId="77777777" w:rsidR="00CB4C28" w:rsidRDefault="005B32E1">
      <w:pPr>
        <w:pStyle w:val="ListParagraph"/>
        <w:numPr>
          <w:ilvl w:val="2"/>
          <w:numId w:val="26"/>
        </w:numPr>
        <w:tabs>
          <w:tab w:val="left" w:pos="1800"/>
        </w:tabs>
        <w:spacing w:before="251"/>
        <w:ind w:right="1831"/>
      </w:pPr>
      <w:r>
        <w:t>Mixture</w:t>
      </w:r>
      <w:r>
        <w:rPr>
          <w:spacing w:val="-4"/>
        </w:rPr>
        <w:t xml:space="preserve"> </w:t>
      </w:r>
      <w:r>
        <w:t>shall</w:t>
      </w:r>
      <w:r>
        <w:rPr>
          <w:spacing w:val="-2"/>
        </w:rPr>
        <w:t xml:space="preserve"> </w:t>
      </w:r>
      <w:r>
        <w:t>be</w:t>
      </w:r>
      <w:r>
        <w:rPr>
          <w:spacing w:val="-4"/>
        </w:rPr>
        <w:t xml:space="preserve"> </w:t>
      </w:r>
      <w:r>
        <w:t>delivered</w:t>
      </w:r>
      <w:r>
        <w:rPr>
          <w:spacing w:val="-2"/>
        </w:rPr>
        <w:t xml:space="preserve"> </w:t>
      </w:r>
      <w:r>
        <w:t>to</w:t>
      </w:r>
      <w:r>
        <w:rPr>
          <w:spacing w:val="-4"/>
        </w:rPr>
        <w:t xml:space="preserve"> </w:t>
      </w:r>
      <w:r>
        <w:t>the</w:t>
      </w:r>
      <w:r>
        <w:rPr>
          <w:spacing w:val="-4"/>
        </w:rPr>
        <w:t xml:space="preserve"> </w:t>
      </w:r>
      <w:r>
        <w:t>spreader</w:t>
      </w:r>
      <w:r>
        <w:rPr>
          <w:spacing w:val="-2"/>
        </w:rPr>
        <w:t xml:space="preserve"> </w:t>
      </w:r>
      <w:r>
        <w:t>at</w:t>
      </w:r>
      <w:r>
        <w:rPr>
          <w:spacing w:val="-3"/>
        </w:rPr>
        <w:t xml:space="preserve"> </w:t>
      </w:r>
      <w:r>
        <w:t>a</w:t>
      </w:r>
      <w:r>
        <w:rPr>
          <w:spacing w:val="-4"/>
        </w:rPr>
        <w:t xml:space="preserve"> </w:t>
      </w:r>
      <w:r>
        <w:t>temperature</w:t>
      </w:r>
      <w:r>
        <w:rPr>
          <w:spacing w:val="-4"/>
        </w:rPr>
        <w:t xml:space="preserve"> </w:t>
      </w:r>
      <w:r>
        <w:t>between</w:t>
      </w:r>
      <w:r>
        <w:rPr>
          <w:spacing w:val="-4"/>
        </w:rPr>
        <w:t xml:space="preserve"> </w:t>
      </w:r>
      <w:r>
        <w:t>250</w:t>
      </w:r>
      <w:r>
        <w:rPr>
          <w:spacing w:val="-4"/>
        </w:rPr>
        <w:t xml:space="preserve"> </w:t>
      </w:r>
      <w:r>
        <w:t>degrees F and 325 degrees F.</w:t>
      </w:r>
    </w:p>
    <w:p w14:paraId="6A043F22" w14:textId="77777777" w:rsidR="00CB4C28" w:rsidRDefault="00CB4C28">
      <w:pPr>
        <w:pStyle w:val="BodyText"/>
        <w:spacing w:before="1"/>
      </w:pPr>
    </w:p>
    <w:p w14:paraId="6A043F23" w14:textId="77777777" w:rsidR="00CB4C28" w:rsidRDefault="005B32E1">
      <w:pPr>
        <w:pStyle w:val="ListParagraph"/>
        <w:numPr>
          <w:ilvl w:val="1"/>
          <w:numId w:val="26"/>
        </w:numPr>
        <w:tabs>
          <w:tab w:val="left" w:pos="1080"/>
        </w:tabs>
        <w:spacing w:before="1" w:line="252" w:lineRule="exact"/>
        <w:ind w:hanging="720"/>
        <w:rPr>
          <w:b/>
        </w:rPr>
      </w:pPr>
      <w:r>
        <w:rPr>
          <w:b/>
          <w:spacing w:val="-2"/>
        </w:rPr>
        <w:t>TESTING</w:t>
      </w:r>
    </w:p>
    <w:p w14:paraId="6A043F24" w14:textId="77777777" w:rsidR="00CB4C28" w:rsidRDefault="005B32E1">
      <w:pPr>
        <w:pStyle w:val="ListParagraph"/>
        <w:numPr>
          <w:ilvl w:val="2"/>
          <w:numId w:val="26"/>
        </w:numPr>
        <w:tabs>
          <w:tab w:val="left" w:pos="1800"/>
        </w:tabs>
        <w:ind w:right="356"/>
      </w:pPr>
      <w:r>
        <w:t>Testing</w:t>
      </w:r>
      <w:r>
        <w:rPr>
          <w:spacing w:val="-9"/>
        </w:rPr>
        <w:t xml:space="preserve"> </w:t>
      </w:r>
      <w:r>
        <w:t>laboratory</w:t>
      </w:r>
      <w:r>
        <w:rPr>
          <w:spacing w:val="-8"/>
        </w:rPr>
        <w:t xml:space="preserve"> </w:t>
      </w:r>
      <w:r>
        <w:t>shall</w:t>
      </w:r>
      <w:r>
        <w:rPr>
          <w:spacing w:val="-10"/>
        </w:rPr>
        <w:t xml:space="preserve"> </w:t>
      </w:r>
      <w:r>
        <w:t>operate</w:t>
      </w:r>
      <w:r>
        <w:rPr>
          <w:spacing w:val="-8"/>
        </w:rPr>
        <w:t xml:space="preserve"> </w:t>
      </w:r>
      <w:r>
        <w:t>in</w:t>
      </w:r>
      <w:r>
        <w:rPr>
          <w:spacing w:val="-9"/>
        </w:rPr>
        <w:t xml:space="preserve"> </w:t>
      </w:r>
      <w:r>
        <w:t>accordance</w:t>
      </w:r>
      <w:r>
        <w:rPr>
          <w:spacing w:val="-12"/>
        </w:rPr>
        <w:t xml:space="preserve"> </w:t>
      </w:r>
      <w:r>
        <w:t>to</w:t>
      </w:r>
      <w:r>
        <w:rPr>
          <w:spacing w:val="-11"/>
        </w:rPr>
        <w:t xml:space="preserve"> </w:t>
      </w:r>
      <w:r>
        <w:t>ASTM</w:t>
      </w:r>
      <w:r>
        <w:rPr>
          <w:spacing w:val="-8"/>
        </w:rPr>
        <w:t xml:space="preserve"> </w:t>
      </w:r>
      <w:r>
        <w:t>D</w:t>
      </w:r>
      <w:r>
        <w:rPr>
          <w:spacing w:val="-10"/>
        </w:rPr>
        <w:t xml:space="preserve"> </w:t>
      </w:r>
      <w:r>
        <w:t>3740</w:t>
      </w:r>
      <w:r>
        <w:rPr>
          <w:spacing w:val="-9"/>
        </w:rPr>
        <w:t xml:space="preserve"> </w:t>
      </w:r>
      <w:r>
        <w:t>and</w:t>
      </w:r>
      <w:r>
        <w:rPr>
          <w:spacing w:val="-9"/>
        </w:rPr>
        <w:t xml:space="preserve"> </w:t>
      </w:r>
      <w:r>
        <w:t>E</w:t>
      </w:r>
      <w:r>
        <w:rPr>
          <w:spacing w:val="-12"/>
        </w:rPr>
        <w:t xml:space="preserve"> </w:t>
      </w:r>
      <w:r>
        <w:t>329</w:t>
      </w:r>
      <w:r>
        <w:rPr>
          <w:spacing w:val="-11"/>
        </w:rPr>
        <w:t xml:space="preserve"> </w:t>
      </w:r>
      <w:r>
        <w:t>and</w:t>
      </w:r>
      <w:r>
        <w:rPr>
          <w:spacing w:val="-9"/>
        </w:rPr>
        <w:t xml:space="preserve"> </w:t>
      </w:r>
      <w:r>
        <w:t>shall</w:t>
      </w:r>
      <w:r>
        <w:rPr>
          <w:spacing w:val="-10"/>
        </w:rPr>
        <w:t xml:space="preserve"> </w:t>
      </w:r>
      <w:r>
        <w:t>be</w:t>
      </w:r>
      <w:r>
        <w:rPr>
          <w:spacing w:val="-9"/>
        </w:rPr>
        <w:t xml:space="preserve"> </w:t>
      </w:r>
      <w:r>
        <w:t>accepted by the Engineer.</w:t>
      </w:r>
    </w:p>
    <w:p w14:paraId="6A043F25" w14:textId="77777777" w:rsidR="00CB4C28" w:rsidRDefault="005B32E1">
      <w:pPr>
        <w:pStyle w:val="ListParagraph"/>
        <w:numPr>
          <w:ilvl w:val="2"/>
          <w:numId w:val="26"/>
        </w:numPr>
        <w:tabs>
          <w:tab w:val="left" w:pos="1800"/>
        </w:tabs>
        <w:spacing w:before="252"/>
      </w:pPr>
      <w:r>
        <w:t>Testing laboratory</w:t>
      </w:r>
      <w:r>
        <w:rPr>
          <w:spacing w:val="2"/>
        </w:rPr>
        <w:t xml:space="preserve"> </w:t>
      </w:r>
      <w:r>
        <w:t>and</w:t>
      </w:r>
      <w:r>
        <w:rPr>
          <w:spacing w:val="1"/>
        </w:rPr>
        <w:t xml:space="preserve"> </w:t>
      </w:r>
      <w:r>
        <w:t>Project</w:t>
      </w:r>
      <w:r>
        <w:rPr>
          <w:spacing w:val="3"/>
        </w:rPr>
        <w:t xml:space="preserve"> </w:t>
      </w:r>
      <w:r>
        <w:t>Engineer/Project Representative</w:t>
      </w:r>
      <w:r>
        <w:rPr>
          <w:spacing w:val="2"/>
        </w:rPr>
        <w:t xml:space="preserve"> </w:t>
      </w:r>
      <w:r>
        <w:t>shall</w:t>
      </w:r>
      <w:r>
        <w:rPr>
          <w:spacing w:val="2"/>
        </w:rPr>
        <w:t xml:space="preserve"> </w:t>
      </w:r>
      <w:r>
        <w:t>be given</w:t>
      </w:r>
      <w:r>
        <w:rPr>
          <w:spacing w:val="3"/>
        </w:rPr>
        <w:t xml:space="preserve"> </w:t>
      </w:r>
      <w:r>
        <w:t>a</w:t>
      </w:r>
      <w:r>
        <w:rPr>
          <w:spacing w:val="1"/>
        </w:rPr>
        <w:t xml:space="preserve"> </w:t>
      </w:r>
      <w:r>
        <w:t>minimum</w:t>
      </w:r>
      <w:r>
        <w:rPr>
          <w:spacing w:val="3"/>
        </w:rPr>
        <w:t xml:space="preserve"> </w:t>
      </w:r>
      <w:r>
        <w:t>of</w:t>
      </w:r>
      <w:r>
        <w:rPr>
          <w:spacing w:val="2"/>
        </w:rPr>
        <w:t xml:space="preserve"> </w:t>
      </w:r>
      <w:r>
        <w:rPr>
          <w:spacing w:val="-5"/>
        </w:rPr>
        <w:t>48</w:t>
      </w:r>
    </w:p>
    <w:p w14:paraId="6A043F26" w14:textId="77777777" w:rsidR="00CB4C28" w:rsidRDefault="005B32E1">
      <w:pPr>
        <w:pStyle w:val="BodyText"/>
        <w:spacing w:before="1"/>
        <w:ind w:left="1800"/>
      </w:pPr>
      <w:r>
        <w:t>hours’</w:t>
      </w:r>
      <w:r>
        <w:rPr>
          <w:spacing w:val="-4"/>
        </w:rPr>
        <w:t xml:space="preserve"> </w:t>
      </w:r>
      <w:r>
        <w:t>notice</w:t>
      </w:r>
      <w:r>
        <w:rPr>
          <w:spacing w:val="-6"/>
        </w:rPr>
        <w:t xml:space="preserve"> </w:t>
      </w:r>
      <w:r>
        <w:t>prior</w:t>
      </w:r>
      <w:r>
        <w:rPr>
          <w:spacing w:val="-4"/>
        </w:rPr>
        <w:t xml:space="preserve"> </w:t>
      </w:r>
      <w:r>
        <w:t>to</w:t>
      </w:r>
      <w:r>
        <w:rPr>
          <w:spacing w:val="-5"/>
        </w:rPr>
        <w:t xml:space="preserve"> </w:t>
      </w:r>
      <w:r>
        <w:t>taking</w:t>
      </w:r>
      <w:r>
        <w:rPr>
          <w:spacing w:val="-4"/>
        </w:rPr>
        <w:t xml:space="preserve"> </w:t>
      </w:r>
      <w:r>
        <w:t>any</w:t>
      </w:r>
      <w:r>
        <w:rPr>
          <w:spacing w:val="-5"/>
        </w:rPr>
        <w:t xml:space="preserve"> </w:t>
      </w:r>
      <w:r>
        <w:rPr>
          <w:spacing w:val="-2"/>
        </w:rPr>
        <w:t>tests.</w:t>
      </w:r>
    </w:p>
    <w:p w14:paraId="6A043F27" w14:textId="77777777" w:rsidR="00CB4C28" w:rsidRDefault="00CB4C28">
      <w:pPr>
        <w:pStyle w:val="BodyText"/>
      </w:pPr>
    </w:p>
    <w:p w14:paraId="6A043F28" w14:textId="77777777" w:rsidR="00CB4C28" w:rsidRDefault="00CB4C28">
      <w:pPr>
        <w:pStyle w:val="BodyText"/>
      </w:pPr>
    </w:p>
    <w:p w14:paraId="6A043F29" w14:textId="77777777" w:rsidR="00CB4C28" w:rsidRDefault="005B32E1">
      <w:pPr>
        <w:pStyle w:val="ListParagraph"/>
        <w:numPr>
          <w:ilvl w:val="2"/>
          <w:numId w:val="26"/>
        </w:numPr>
        <w:tabs>
          <w:tab w:val="left" w:pos="1800"/>
        </w:tabs>
        <w:ind w:right="353"/>
      </w:pPr>
      <w:r>
        <w:t>Testing</w:t>
      </w:r>
      <w:r>
        <w:rPr>
          <w:spacing w:val="75"/>
        </w:rPr>
        <w:t xml:space="preserve"> </w:t>
      </w:r>
      <w:r>
        <w:t>shall</w:t>
      </w:r>
      <w:r>
        <w:rPr>
          <w:spacing w:val="78"/>
        </w:rPr>
        <w:t xml:space="preserve"> </w:t>
      </w:r>
      <w:r>
        <w:t>be</w:t>
      </w:r>
      <w:r>
        <w:rPr>
          <w:spacing w:val="76"/>
        </w:rPr>
        <w:t xml:space="preserve"> </w:t>
      </w:r>
      <w:r>
        <w:t>Contractor’s</w:t>
      </w:r>
      <w:r>
        <w:rPr>
          <w:spacing w:val="76"/>
        </w:rPr>
        <w:t xml:space="preserve"> </w:t>
      </w:r>
      <w:r>
        <w:t>responsibility</w:t>
      </w:r>
      <w:r>
        <w:rPr>
          <w:spacing w:val="80"/>
        </w:rPr>
        <w:t xml:space="preserve"> </w:t>
      </w:r>
      <w:r>
        <w:t>and</w:t>
      </w:r>
      <w:r>
        <w:rPr>
          <w:spacing w:val="78"/>
        </w:rPr>
        <w:t xml:space="preserve"> </w:t>
      </w:r>
      <w:r>
        <w:t>performed</w:t>
      </w:r>
      <w:r>
        <w:rPr>
          <w:spacing w:val="75"/>
        </w:rPr>
        <w:t xml:space="preserve"> </w:t>
      </w:r>
      <w:r>
        <w:t>at</w:t>
      </w:r>
      <w:r>
        <w:rPr>
          <w:spacing w:val="78"/>
        </w:rPr>
        <w:t xml:space="preserve"> </w:t>
      </w:r>
      <w:r>
        <w:t>Contractor’s</w:t>
      </w:r>
      <w:r>
        <w:rPr>
          <w:spacing w:val="76"/>
        </w:rPr>
        <w:t xml:space="preserve"> </w:t>
      </w:r>
      <w:r>
        <w:t>expense</w:t>
      </w:r>
      <w:r>
        <w:rPr>
          <w:spacing w:val="75"/>
        </w:rPr>
        <w:t xml:space="preserve"> </w:t>
      </w:r>
      <w:r>
        <w:t>by</w:t>
      </w:r>
      <w:r>
        <w:rPr>
          <w:spacing w:val="78"/>
        </w:rPr>
        <w:t xml:space="preserve"> </w:t>
      </w:r>
      <w:r>
        <w:t>a commercial testing laboratory operating in accordance with subparagraph A above.</w:t>
      </w:r>
    </w:p>
    <w:p w14:paraId="6A043F2A" w14:textId="77777777" w:rsidR="00CB4C28" w:rsidRDefault="005B32E1">
      <w:pPr>
        <w:pStyle w:val="ListParagraph"/>
        <w:numPr>
          <w:ilvl w:val="2"/>
          <w:numId w:val="26"/>
        </w:numPr>
        <w:tabs>
          <w:tab w:val="left" w:pos="1800"/>
        </w:tabs>
        <w:spacing w:before="252"/>
      </w:pPr>
      <w:r>
        <w:t>Test</w:t>
      </w:r>
      <w:r>
        <w:rPr>
          <w:spacing w:val="-5"/>
        </w:rPr>
        <w:t xml:space="preserve"> </w:t>
      </w:r>
      <w:r>
        <w:t>results</w:t>
      </w:r>
      <w:r>
        <w:rPr>
          <w:spacing w:val="-5"/>
        </w:rPr>
        <w:t xml:space="preserve"> </w:t>
      </w:r>
      <w:r>
        <w:t>shall</w:t>
      </w:r>
      <w:r>
        <w:rPr>
          <w:spacing w:val="-3"/>
        </w:rPr>
        <w:t xml:space="preserve"> </w:t>
      </w:r>
      <w:r>
        <w:t>be</w:t>
      </w:r>
      <w:r>
        <w:rPr>
          <w:spacing w:val="-6"/>
        </w:rPr>
        <w:t xml:space="preserve"> </w:t>
      </w:r>
      <w:r>
        <w:t>furnished</w:t>
      </w:r>
      <w:r>
        <w:rPr>
          <w:spacing w:val="-3"/>
        </w:rPr>
        <w:t xml:space="preserve"> </w:t>
      </w:r>
      <w:r>
        <w:t>to</w:t>
      </w:r>
      <w:r>
        <w:rPr>
          <w:spacing w:val="-5"/>
        </w:rPr>
        <w:t xml:space="preserve"> </w:t>
      </w:r>
      <w:r>
        <w:t>the</w:t>
      </w:r>
      <w:r>
        <w:rPr>
          <w:spacing w:val="-5"/>
        </w:rPr>
        <w:t xml:space="preserve"> </w:t>
      </w:r>
      <w:r>
        <w:rPr>
          <w:spacing w:val="-2"/>
        </w:rPr>
        <w:t>Engineer.</w:t>
      </w:r>
    </w:p>
    <w:p w14:paraId="6A043F2B" w14:textId="77777777" w:rsidR="00CB4C28" w:rsidRDefault="00CB4C28">
      <w:pPr>
        <w:pStyle w:val="BodyText"/>
      </w:pPr>
    </w:p>
    <w:p w14:paraId="6A043F2C" w14:textId="77777777" w:rsidR="00CB4C28" w:rsidRDefault="00CB4C28">
      <w:pPr>
        <w:pStyle w:val="BodyText"/>
      </w:pPr>
    </w:p>
    <w:p w14:paraId="6A043F2D" w14:textId="77777777" w:rsidR="00CB4C28" w:rsidRDefault="005B32E1">
      <w:pPr>
        <w:ind w:left="360"/>
        <w:rPr>
          <w:b/>
        </w:rPr>
      </w:pPr>
      <w:r>
        <w:rPr>
          <w:b/>
        </w:rPr>
        <w:t>PART</w:t>
      </w:r>
      <w:r>
        <w:rPr>
          <w:b/>
          <w:spacing w:val="-1"/>
        </w:rPr>
        <w:t xml:space="preserve"> </w:t>
      </w:r>
      <w:r>
        <w:rPr>
          <w:b/>
        </w:rPr>
        <w:t>2</w:t>
      </w:r>
      <w:r>
        <w:rPr>
          <w:b/>
          <w:spacing w:val="-2"/>
        </w:rPr>
        <w:t xml:space="preserve"> </w:t>
      </w:r>
      <w:r>
        <w:rPr>
          <w:b/>
        </w:rPr>
        <w:t>-</w:t>
      </w:r>
      <w:r>
        <w:rPr>
          <w:b/>
          <w:spacing w:val="-1"/>
        </w:rPr>
        <w:t xml:space="preserve"> </w:t>
      </w:r>
      <w:r>
        <w:rPr>
          <w:b/>
          <w:spacing w:val="-2"/>
        </w:rPr>
        <w:t>PRODUCTS</w:t>
      </w:r>
    </w:p>
    <w:p w14:paraId="6A043F2E" w14:textId="77777777" w:rsidR="00CB4C28" w:rsidRDefault="00CB4C28">
      <w:pPr>
        <w:pStyle w:val="BodyText"/>
        <w:rPr>
          <w:b/>
        </w:rPr>
      </w:pPr>
    </w:p>
    <w:p w14:paraId="6A043F2F" w14:textId="77777777" w:rsidR="00CB4C28" w:rsidRDefault="005B32E1">
      <w:pPr>
        <w:pStyle w:val="ListParagraph"/>
        <w:numPr>
          <w:ilvl w:val="1"/>
          <w:numId w:val="8"/>
        </w:numPr>
        <w:tabs>
          <w:tab w:val="left" w:pos="1080"/>
        </w:tabs>
        <w:spacing w:line="252" w:lineRule="exact"/>
        <w:ind w:hanging="720"/>
        <w:rPr>
          <w:b/>
        </w:rPr>
      </w:pPr>
      <w:r>
        <w:rPr>
          <w:b/>
        </w:rPr>
        <w:t>TACK</w:t>
      </w:r>
      <w:r>
        <w:rPr>
          <w:b/>
          <w:spacing w:val="-3"/>
        </w:rPr>
        <w:t xml:space="preserve"> </w:t>
      </w:r>
      <w:r>
        <w:rPr>
          <w:b/>
          <w:spacing w:val="-4"/>
        </w:rPr>
        <w:t>COAT</w:t>
      </w:r>
    </w:p>
    <w:p w14:paraId="6A043F30" w14:textId="77777777" w:rsidR="00CB4C28" w:rsidRDefault="005B32E1">
      <w:pPr>
        <w:pStyle w:val="ListParagraph"/>
        <w:numPr>
          <w:ilvl w:val="2"/>
          <w:numId w:val="8"/>
        </w:numPr>
        <w:tabs>
          <w:tab w:val="left" w:pos="1800"/>
        </w:tabs>
        <w:ind w:right="354"/>
        <w:jc w:val="both"/>
      </w:pPr>
      <w:r>
        <w:t>Material:</w:t>
      </w:r>
      <w:r>
        <w:rPr>
          <w:spacing w:val="40"/>
        </w:rPr>
        <w:t xml:space="preserve"> </w:t>
      </w:r>
      <w:r>
        <w:t>Shall be AC-20 or AC-30, asphalt cement, conforming to Sections 413 and 820 of the Georgia Department of Transportation Standard Specifications for Construction of Roads and Bridges.</w:t>
      </w:r>
      <w:r>
        <w:rPr>
          <w:spacing w:val="-1"/>
        </w:rPr>
        <w:t xml:space="preserve"> </w:t>
      </w:r>
      <w:r>
        <w:t>When</w:t>
      </w:r>
      <w:r>
        <w:rPr>
          <w:spacing w:val="-3"/>
        </w:rPr>
        <w:t xml:space="preserve"> </w:t>
      </w:r>
      <w:r>
        <w:t>the</w:t>
      </w:r>
      <w:r>
        <w:rPr>
          <w:spacing w:val="-3"/>
        </w:rPr>
        <w:t xml:space="preserve"> </w:t>
      </w:r>
      <w:r>
        <w:t>temperature</w:t>
      </w:r>
      <w:r>
        <w:rPr>
          <w:spacing w:val="-1"/>
        </w:rPr>
        <w:t xml:space="preserve"> </w:t>
      </w:r>
      <w:r>
        <w:t>in</w:t>
      </w:r>
      <w:r>
        <w:rPr>
          <w:spacing w:val="-1"/>
        </w:rPr>
        <w:t xml:space="preserve"> </w:t>
      </w:r>
      <w:r>
        <w:t>the</w:t>
      </w:r>
      <w:r>
        <w:rPr>
          <w:spacing w:val="-1"/>
        </w:rPr>
        <w:t xml:space="preserve"> </w:t>
      </w:r>
      <w:r>
        <w:t>shade</w:t>
      </w:r>
      <w:r>
        <w:rPr>
          <w:spacing w:val="-1"/>
        </w:rPr>
        <w:t xml:space="preserve"> </w:t>
      </w:r>
      <w:r>
        <w:t>exceeds</w:t>
      </w:r>
      <w:r>
        <w:rPr>
          <w:spacing w:val="-1"/>
        </w:rPr>
        <w:t xml:space="preserve"> </w:t>
      </w:r>
      <w:r>
        <w:t>70</w:t>
      </w:r>
      <w:r>
        <w:rPr>
          <w:spacing w:val="-1"/>
        </w:rPr>
        <w:t xml:space="preserve"> </w:t>
      </w:r>
      <w:r>
        <w:t>degrees</w:t>
      </w:r>
      <w:r>
        <w:rPr>
          <w:spacing w:val="-1"/>
        </w:rPr>
        <w:t xml:space="preserve"> </w:t>
      </w:r>
      <w:r>
        <w:t>F, an</w:t>
      </w:r>
      <w:r>
        <w:rPr>
          <w:spacing w:val="-1"/>
        </w:rPr>
        <w:t xml:space="preserve"> </w:t>
      </w:r>
      <w:r>
        <w:t>emulsion</w:t>
      </w:r>
      <w:r>
        <w:rPr>
          <w:spacing w:val="-1"/>
        </w:rPr>
        <w:t xml:space="preserve"> </w:t>
      </w:r>
      <w:r>
        <w:t>such</w:t>
      </w:r>
      <w:r>
        <w:rPr>
          <w:spacing w:val="-1"/>
        </w:rPr>
        <w:t xml:space="preserve"> </w:t>
      </w:r>
      <w:r>
        <w:t>as</w:t>
      </w:r>
      <w:r>
        <w:rPr>
          <w:spacing w:val="-1"/>
        </w:rPr>
        <w:t xml:space="preserve"> </w:t>
      </w:r>
      <w:r>
        <w:t>CRS</w:t>
      </w:r>
      <w:r>
        <w:rPr>
          <w:spacing w:val="-1"/>
        </w:rPr>
        <w:t xml:space="preserve"> </w:t>
      </w:r>
      <w:r>
        <w:t>- 2h or CRS - 3 may be used.</w:t>
      </w:r>
    </w:p>
    <w:p w14:paraId="6A043F31" w14:textId="77777777" w:rsidR="00CB4C28" w:rsidRDefault="00CB4C28">
      <w:pPr>
        <w:pStyle w:val="BodyText"/>
        <w:spacing w:before="2"/>
      </w:pPr>
    </w:p>
    <w:p w14:paraId="6A043F32" w14:textId="77777777" w:rsidR="00CB4C28" w:rsidRDefault="005B32E1">
      <w:pPr>
        <w:pStyle w:val="ListParagraph"/>
        <w:numPr>
          <w:ilvl w:val="1"/>
          <w:numId w:val="8"/>
        </w:numPr>
        <w:tabs>
          <w:tab w:val="left" w:pos="1080"/>
        </w:tabs>
        <w:spacing w:before="1" w:line="252" w:lineRule="exact"/>
        <w:ind w:hanging="720"/>
        <w:rPr>
          <w:b/>
        </w:rPr>
      </w:pPr>
      <w:r>
        <w:rPr>
          <w:b/>
        </w:rPr>
        <w:t>ASPHALT</w:t>
      </w:r>
      <w:r>
        <w:rPr>
          <w:b/>
          <w:spacing w:val="-5"/>
        </w:rPr>
        <w:t xml:space="preserve"> </w:t>
      </w:r>
      <w:r>
        <w:rPr>
          <w:b/>
        </w:rPr>
        <w:t>CEMENT</w:t>
      </w:r>
      <w:r>
        <w:rPr>
          <w:b/>
          <w:spacing w:val="-5"/>
        </w:rPr>
        <w:t xml:space="preserve"> </w:t>
      </w:r>
      <w:r>
        <w:rPr>
          <w:b/>
        </w:rPr>
        <w:t>AND</w:t>
      </w:r>
      <w:r>
        <w:rPr>
          <w:b/>
          <w:spacing w:val="-5"/>
        </w:rPr>
        <w:t xml:space="preserve"> </w:t>
      </w:r>
      <w:r>
        <w:rPr>
          <w:b/>
          <w:spacing w:val="-2"/>
        </w:rPr>
        <w:t>ADDITIVES</w:t>
      </w:r>
    </w:p>
    <w:p w14:paraId="6A043F33" w14:textId="77777777" w:rsidR="00CB4C28" w:rsidRDefault="005B32E1">
      <w:pPr>
        <w:pStyle w:val="ListParagraph"/>
        <w:numPr>
          <w:ilvl w:val="2"/>
          <w:numId w:val="8"/>
        </w:numPr>
        <w:tabs>
          <w:tab w:val="left" w:pos="1800"/>
        </w:tabs>
        <w:ind w:right="354"/>
        <w:jc w:val="both"/>
      </w:pPr>
      <w:r>
        <w:t>Asphalt</w:t>
      </w:r>
      <w:r>
        <w:rPr>
          <w:spacing w:val="-6"/>
        </w:rPr>
        <w:t xml:space="preserve"> </w:t>
      </w:r>
      <w:r>
        <w:t>Cement:</w:t>
      </w:r>
      <w:r>
        <w:rPr>
          <w:spacing w:val="-8"/>
        </w:rPr>
        <w:t xml:space="preserve"> </w:t>
      </w:r>
      <w:r>
        <w:t>Shall</w:t>
      </w:r>
      <w:r>
        <w:rPr>
          <w:spacing w:val="-8"/>
        </w:rPr>
        <w:t xml:space="preserve"> </w:t>
      </w:r>
      <w:r>
        <w:t>conform</w:t>
      </w:r>
      <w:r>
        <w:rPr>
          <w:spacing w:val="-9"/>
        </w:rPr>
        <w:t xml:space="preserve"> </w:t>
      </w:r>
      <w:r>
        <w:t>to</w:t>
      </w:r>
      <w:r>
        <w:rPr>
          <w:spacing w:val="-10"/>
        </w:rPr>
        <w:t xml:space="preserve"> </w:t>
      </w:r>
      <w:r>
        <w:t>the</w:t>
      </w:r>
      <w:r>
        <w:rPr>
          <w:spacing w:val="-10"/>
        </w:rPr>
        <w:t xml:space="preserve"> </w:t>
      </w:r>
      <w:r>
        <w:t>requirements</w:t>
      </w:r>
      <w:r>
        <w:rPr>
          <w:spacing w:val="-7"/>
        </w:rPr>
        <w:t xml:space="preserve"> </w:t>
      </w:r>
      <w:r>
        <w:t>of</w:t>
      </w:r>
      <w:r>
        <w:rPr>
          <w:spacing w:val="-9"/>
        </w:rPr>
        <w:t xml:space="preserve"> </w:t>
      </w:r>
      <w:r>
        <w:t>Section</w:t>
      </w:r>
      <w:r>
        <w:rPr>
          <w:spacing w:val="-8"/>
        </w:rPr>
        <w:t xml:space="preserve"> </w:t>
      </w:r>
      <w:r>
        <w:t>820.01</w:t>
      </w:r>
      <w:r>
        <w:rPr>
          <w:spacing w:val="-8"/>
        </w:rPr>
        <w:t xml:space="preserve"> </w:t>
      </w:r>
      <w:r>
        <w:t>of</w:t>
      </w:r>
      <w:r>
        <w:rPr>
          <w:spacing w:val="-8"/>
        </w:rPr>
        <w:t xml:space="preserve"> </w:t>
      </w:r>
      <w:r>
        <w:t>the</w:t>
      </w:r>
      <w:r>
        <w:rPr>
          <w:spacing w:val="-7"/>
        </w:rPr>
        <w:t xml:space="preserve"> </w:t>
      </w:r>
      <w:r>
        <w:t>Georgia</w:t>
      </w:r>
      <w:r>
        <w:rPr>
          <w:spacing w:val="-7"/>
        </w:rPr>
        <w:t xml:space="preserve"> </w:t>
      </w:r>
      <w:r>
        <w:t>Department of Transportation Standard Specifications for Construction of Roads and Bridges.</w:t>
      </w:r>
      <w:r>
        <w:rPr>
          <w:spacing w:val="80"/>
        </w:rPr>
        <w:t xml:space="preserve"> </w:t>
      </w:r>
      <w:r>
        <w:t>The material shall</w:t>
      </w:r>
      <w:r>
        <w:rPr>
          <w:spacing w:val="-10"/>
        </w:rPr>
        <w:t xml:space="preserve"> </w:t>
      </w:r>
      <w:r>
        <w:t>be</w:t>
      </w:r>
      <w:r>
        <w:rPr>
          <w:spacing w:val="-9"/>
        </w:rPr>
        <w:t xml:space="preserve"> </w:t>
      </w:r>
      <w:r>
        <w:t>AC-20</w:t>
      </w:r>
      <w:r>
        <w:rPr>
          <w:spacing w:val="-12"/>
        </w:rPr>
        <w:t xml:space="preserve"> </w:t>
      </w:r>
      <w:r>
        <w:t>or</w:t>
      </w:r>
      <w:r>
        <w:rPr>
          <w:spacing w:val="-10"/>
        </w:rPr>
        <w:t xml:space="preserve"> </w:t>
      </w:r>
      <w:r>
        <w:t>AC-30.</w:t>
      </w:r>
      <w:r>
        <w:rPr>
          <w:spacing w:val="-10"/>
        </w:rPr>
        <w:t xml:space="preserve"> </w:t>
      </w:r>
      <w:r>
        <w:t>The</w:t>
      </w:r>
      <w:r>
        <w:rPr>
          <w:spacing w:val="-9"/>
        </w:rPr>
        <w:t xml:space="preserve"> </w:t>
      </w:r>
      <w:r>
        <w:t>loss</w:t>
      </w:r>
      <w:r>
        <w:rPr>
          <w:spacing w:val="-11"/>
        </w:rPr>
        <w:t xml:space="preserve"> </w:t>
      </w:r>
      <w:r>
        <w:t>on</w:t>
      </w:r>
      <w:r>
        <w:rPr>
          <w:spacing w:val="-12"/>
        </w:rPr>
        <w:t xml:space="preserve"> </w:t>
      </w:r>
      <w:r>
        <w:t>heating</w:t>
      </w:r>
      <w:r>
        <w:rPr>
          <w:spacing w:val="-11"/>
        </w:rPr>
        <w:t xml:space="preserve"> </w:t>
      </w:r>
      <w:r>
        <w:t>from</w:t>
      </w:r>
      <w:r>
        <w:rPr>
          <w:spacing w:val="-10"/>
        </w:rPr>
        <w:t xml:space="preserve"> </w:t>
      </w:r>
      <w:r>
        <w:t>the</w:t>
      </w:r>
      <w:r>
        <w:rPr>
          <w:spacing w:val="-12"/>
        </w:rPr>
        <w:t xml:space="preserve"> </w:t>
      </w:r>
      <w:r>
        <w:t>Thin-Film</w:t>
      </w:r>
      <w:r>
        <w:rPr>
          <w:spacing w:val="-10"/>
        </w:rPr>
        <w:t xml:space="preserve"> </w:t>
      </w:r>
      <w:r>
        <w:t>Oven</w:t>
      </w:r>
      <w:r>
        <w:rPr>
          <w:spacing w:val="-9"/>
        </w:rPr>
        <w:t xml:space="preserve"> </w:t>
      </w:r>
      <w:r>
        <w:t>Test</w:t>
      </w:r>
      <w:r>
        <w:rPr>
          <w:spacing w:val="-12"/>
        </w:rPr>
        <w:t xml:space="preserve"> </w:t>
      </w:r>
      <w:r>
        <w:t>shall</w:t>
      </w:r>
      <w:r>
        <w:rPr>
          <w:spacing w:val="-10"/>
        </w:rPr>
        <w:t xml:space="preserve"> </w:t>
      </w:r>
      <w:r>
        <w:t>not</w:t>
      </w:r>
      <w:r>
        <w:rPr>
          <w:spacing w:val="-7"/>
        </w:rPr>
        <w:t xml:space="preserve"> </w:t>
      </w:r>
      <w:r>
        <w:t>exceed</w:t>
      </w:r>
      <w:r>
        <w:rPr>
          <w:spacing w:val="-11"/>
        </w:rPr>
        <w:t xml:space="preserve"> </w:t>
      </w:r>
      <w:r>
        <w:t xml:space="preserve">0.75 </w:t>
      </w:r>
      <w:r>
        <w:rPr>
          <w:spacing w:val="-2"/>
        </w:rPr>
        <w:t>percent.</w:t>
      </w:r>
    </w:p>
    <w:p w14:paraId="6A043F34" w14:textId="77777777" w:rsidR="00CB4C28" w:rsidRDefault="005B32E1">
      <w:pPr>
        <w:pStyle w:val="ListParagraph"/>
        <w:numPr>
          <w:ilvl w:val="2"/>
          <w:numId w:val="8"/>
        </w:numPr>
        <w:tabs>
          <w:tab w:val="left" w:pos="1800"/>
        </w:tabs>
        <w:spacing w:before="252"/>
        <w:ind w:right="358"/>
        <w:jc w:val="both"/>
      </w:pPr>
      <w:r>
        <w:t>Anti-Stripping: Shall conform to requirements of Section 831.04 of the Georgia Department of Transportation Standard Specifications for Construction of Roads and Bridges.</w:t>
      </w:r>
    </w:p>
    <w:p w14:paraId="6A043F35" w14:textId="77777777" w:rsidR="00CB4C28" w:rsidRDefault="00CB4C28">
      <w:pPr>
        <w:pStyle w:val="ListParagraph"/>
        <w:jc w:val="both"/>
        <w:sectPr w:rsidR="00CB4C28">
          <w:pgSz w:w="12240" w:h="15840"/>
          <w:pgMar w:top="1360" w:right="360" w:bottom="1200" w:left="360" w:header="0" w:footer="962" w:gutter="0"/>
          <w:cols w:space="720"/>
        </w:sectPr>
      </w:pPr>
    </w:p>
    <w:p w14:paraId="6A043F36" w14:textId="77777777" w:rsidR="00CB4C28" w:rsidRDefault="005B32E1">
      <w:pPr>
        <w:pStyle w:val="ListParagraph"/>
        <w:numPr>
          <w:ilvl w:val="1"/>
          <w:numId w:val="8"/>
        </w:numPr>
        <w:tabs>
          <w:tab w:val="left" w:pos="1080"/>
        </w:tabs>
        <w:spacing w:before="80" w:line="252" w:lineRule="exact"/>
        <w:ind w:hanging="720"/>
        <w:rPr>
          <w:b/>
        </w:rPr>
      </w:pPr>
      <w:r>
        <w:rPr>
          <w:b/>
          <w:spacing w:val="-2"/>
        </w:rPr>
        <w:lastRenderedPageBreak/>
        <w:t>AGGREGATES</w:t>
      </w:r>
    </w:p>
    <w:p w14:paraId="6A043F37" w14:textId="77777777" w:rsidR="00CB4C28" w:rsidRDefault="005B32E1">
      <w:pPr>
        <w:pStyle w:val="ListParagraph"/>
        <w:numPr>
          <w:ilvl w:val="2"/>
          <w:numId w:val="8"/>
        </w:numPr>
        <w:tabs>
          <w:tab w:val="left" w:pos="1800"/>
        </w:tabs>
        <w:ind w:right="360"/>
        <w:jc w:val="both"/>
      </w:pPr>
      <w:r>
        <w:t xml:space="preserve">General: Mineral aggregate shall be composed of fine aggregate or a combination of fine and coarse aggregate. Coarse aggregate shall be that portion of the material retained on a No. 8 </w:t>
      </w:r>
      <w:r>
        <w:rPr>
          <w:spacing w:val="-2"/>
        </w:rPr>
        <w:t>sieve.</w:t>
      </w:r>
    </w:p>
    <w:p w14:paraId="6A043F38" w14:textId="77777777" w:rsidR="00CB4C28" w:rsidRDefault="00CB4C28">
      <w:pPr>
        <w:pStyle w:val="BodyText"/>
      </w:pPr>
    </w:p>
    <w:p w14:paraId="6A043F39" w14:textId="77777777" w:rsidR="00CB4C28" w:rsidRDefault="005B32E1">
      <w:pPr>
        <w:pStyle w:val="ListParagraph"/>
        <w:numPr>
          <w:ilvl w:val="2"/>
          <w:numId w:val="8"/>
        </w:numPr>
        <w:tabs>
          <w:tab w:val="left" w:pos="1800"/>
        </w:tabs>
        <w:spacing w:before="1"/>
        <w:ind w:right="355"/>
        <w:jc w:val="both"/>
      </w:pPr>
      <w:r>
        <w:t>Fine</w:t>
      </w:r>
      <w:r>
        <w:rPr>
          <w:spacing w:val="-5"/>
        </w:rPr>
        <w:t xml:space="preserve"> </w:t>
      </w:r>
      <w:r>
        <w:t>aggregate</w:t>
      </w:r>
      <w:r>
        <w:rPr>
          <w:spacing w:val="-6"/>
        </w:rPr>
        <w:t xml:space="preserve"> </w:t>
      </w:r>
      <w:r>
        <w:t>shall</w:t>
      </w:r>
      <w:r>
        <w:rPr>
          <w:spacing w:val="-6"/>
        </w:rPr>
        <w:t xml:space="preserve"> </w:t>
      </w:r>
      <w:r>
        <w:t>be</w:t>
      </w:r>
      <w:r>
        <w:rPr>
          <w:spacing w:val="-7"/>
        </w:rPr>
        <w:t xml:space="preserve"> </w:t>
      </w:r>
      <w:r>
        <w:t>considered</w:t>
      </w:r>
      <w:r>
        <w:rPr>
          <w:spacing w:val="-5"/>
        </w:rPr>
        <w:t xml:space="preserve"> </w:t>
      </w:r>
      <w:r>
        <w:t>that</w:t>
      </w:r>
      <w:r>
        <w:rPr>
          <w:spacing w:val="-4"/>
        </w:rPr>
        <w:t xml:space="preserve"> </w:t>
      </w:r>
      <w:r>
        <w:t>portion</w:t>
      </w:r>
      <w:r>
        <w:rPr>
          <w:spacing w:val="-5"/>
        </w:rPr>
        <w:t xml:space="preserve"> </w:t>
      </w:r>
      <w:r>
        <w:t>passing</w:t>
      </w:r>
      <w:r>
        <w:rPr>
          <w:spacing w:val="-5"/>
        </w:rPr>
        <w:t xml:space="preserve"> </w:t>
      </w:r>
      <w:r>
        <w:t>the</w:t>
      </w:r>
      <w:r>
        <w:rPr>
          <w:spacing w:val="-5"/>
        </w:rPr>
        <w:t xml:space="preserve"> </w:t>
      </w:r>
      <w:r>
        <w:t>No.</w:t>
      </w:r>
      <w:r>
        <w:rPr>
          <w:spacing w:val="-4"/>
        </w:rPr>
        <w:t xml:space="preserve"> </w:t>
      </w:r>
      <w:r>
        <w:t>8</w:t>
      </w:r>
      <w:r>
        <w:rPr>
          <w:spacing w:val="-6"/>
        </w:rPr>
        <w:t xml:space="preserve"> </w:t>
      </w:r>
      <w:r>
        <w:t>sieve.</w:t>
      </w:r>
      <w:r>
        <w:rPr>
          <w:spacing w:val="40"/>
        </w:rPr>
        <w:t xml:space="preserve"> </w:t>
      </w:r>
      <w:r>
        <w:t>Fine</w:t>
      </w:r>
      <w:r>
        <w:rPr>
          <w:spacing w:val="-5"/>
        </w:rPr>
        <w:t xml:space="preserve"> </w:t>
      </w:r>
      <w:r>
        <w:t>aggregate,</w:t>
      </w:r>
      <w:r>
        <w:rPr>
          <w:spacing w:val="-4"/>
        </w:rPr>
        <w:t xml:space="preserve"> </w:t>
      </w:r>
      <w:r>
        <w:t>coarse aggregate,</w:t>
      </w:r>
      <w:r>
        <w:rPr>
          <w:spacing w:val="-16"/>
        </w:rPr>
        <w:t xml:space="preserve"> </w:t>
      </w:r>
      <w:r>
        <w:t>and</w:t>
      </w:r>
      <w:r>
        <w:rPr>
          <w:spacing w:val="-15"/>
        </w:rPr>
        <w:t xml:space="preserve"> </w:t>
      </w:r>
      <w:r>
        <w:t>any</w:t>
      </w:r>
      <w:r>
        <w:rPr>
          <w:spacing w:val="-15"/>
        </w:rPr>
        <w:t xml:space="preserve"> </w:t>
      </w:r>
      <w:r>
        <w:t>additives</w:t>
      </w:r>
      <w:r>
        <w:rPr>
          <w:spacing w:val="-16"/>
        </w:rPr>
        <w:t xml:space="preserve"> </w:t>
      </w:r>
      <w:r>
        <w:t>in</w:t>
      </w:r>
      <w:r>
        <w:rPr>
          <w:spacing w:val="-15"/>
        </w:rPr>
        <w:t xml:space="preserve"> </w:t>
      </w:r>
      <w:r>
        <w:t>combination</w:t>
      </w:r>
      <w:r>
        <w:rPr>
          <w:spacing w:val="-15"/>
        </w:rPr>
        <w:t xml:space="preserve"> </w:t>
      </w:r>
      <w:r>
        <w:t>with</w:t>
      </w:r>
      <w:r>
        <w:rPr>
          <w:spacing w:val="-15"/>
        </w:rPr>
        <w:t xml:space="preserve"> </w:t>
      </w:r>
      <w:r>
        <w:t>the</w:t>
      </w:r>
      <w:r>
        <w:rPr>
          <w:spacing w:val="-16"/>
        </w:rPr>
        <w:t xml:space="preserve"> </w:t>
      </w:r>
      <w:r>
        <w:t>specified</w:t>
      </w:r>
      <w:r>
        <w:rPr>
          <w:spacing w:val="-15"/>
        </w:rPr>
        <w:t xml:space="preserve"> </w:t>
      </w:r>
      <w:r>
        <w:t>percentage</w:t>
      </w:r>
      <w:r>
        <w:rPr>
          <w:spacing w:val="-15"/>
        </w:rPr>
        <w:t xml:space="preserve"> </w:t>
      </w:r>
      <w:r>
        <w:t>of</w:t>
      </w:r>
      <w:r>
        <w:rPr>
          <w:spacing w:val="-16"/>
        </w:rPr>
        <w:t xml:space="preserve"> </w:t>
      </w:r>
      <w:r>
        <w:t>asphalt</w:t>
      </w:r>
      <w:r>
        <w:rPr>
          <w:spacing w:val="-15"/>
        </w:rPr>
        <w:t xml:space="preserve"> </w:t>
      </w:r>
      <w:r>
        <w:t>cement</w:t>
      </w:r>
      <w:r>
        <w:rPr>
          <w:spacing w:val="-15"/>
        </w:rPr>
        <w:t xml:space="preserve"> </w:t>
      </w:r>
      <w:r>
        <w:t>shall meet the requirements of tests specified, before approval may be given for their individual use.</w:t>
      </w:r>
    </w:p>
    <w:p w14:paraId="6A043F3A" w14:textId="77777777" w:rsidR="00CB4C28" w:rsidRDefault="00CB4C28">
      <w:pPr>
        <w:pStyle w:val="BodyText"/>
      </w:pPr>
    </w:p>
    <w:p w14:paraId="6A043F3B" w14:textId="77777777" w:rsidR="00CB4C28" w:rsidRDefault="005B32E1">
      <w:pPr>
        <w:pStyle w:val="ListParagraph"/>
        <w:numPr>
          <w:ilvl w:val="2"/>
          <w:numId w:val="8"/>
        </w:numPr>
        <w:tabs>
          <w:tab w:val="left" w:pos="1800"/>
        </w:tabs>
        <w:ind w:right="359"/>
        <w:jc w:val="both"/>
      </w:pPr>
      <w:r>
        <w:t>Fine</w:t>
      </w:r>
      <w:r>
        <w:rPr>
          <w:spacing w:val="-3"/>
        </w:rPr>
        <w:t xml:space="preserve"> </w:t>
      </w:r>
      <w:r>
        <w:t>Aggregate:</w:t>
      </w:r>
      <w:r>
        <w:rPr>
          <w:spacing w:val="-4"/>
        </w:rPr>
        <w:t xml:space="preserve"> </w:t>
      </w:r>
      <w:r>
        <w:t>Shall</w:t>
      </w:r>
      <w:r>
        <w:rPr>
          <w:spacing w:val="-3"/>
        </w:rPr>
        <w:t xml:space="preserve"> </w:t>
      </w:r>
      <w:r>
        <w:t>conform</w:t>
      </w:r>
      <w:r>
        <w:rPr>
          <w:spacing w:val="-4"/>
        </w:rPr>
        <w:t xml:space="preserve"> </w:t>
      </w:r>
      <w:r>
        <w:t>to</w:t>
      </w:r>
      <w:r>
        <w:rPr>
          <w:spacing w:val="-5"/>
        </w:rPr>
        <w:t xml:space="preserve"> </w:t>
      </w:r>
      <w:r>
        <w:t>the</w:t>
      </w:r>
      <w:r>
        <w:rPr>
          <w:spacing w:val="-8"/>
        </w:rPr>
        <w:t xml:space="preserve"> </w:t>
      </w:r>
      <w:r>
        <w:t>requirements</w:t>
      </w:r>
      <w:r>
        <w:rPr>
          <w:spacing w:val="-2"/>
        </w:rPr>
        <w:t xml:space="preserve"> </w:t>
      </w:r>
      <w:r>
        <w:t>of</w:t>
      </w:r>
      <w:r>
        <w:rPr>
          <w:spacing w:val="-4"/>
        </w:rPr>
        <w:t xml:space="preserve"> </w:t>
      </w:r>
      <w:r>
        <w:t>Section</w:t>
      </w:r>
      <w:r>
        <w:rPr>
          <w:spacing w:val="-3"/>
        </w:rPr>
        <w:t xml:space="preserve"> </w:t>
      </w:r>
      <w:r>
        <w:t>802.01</w:t>
      </w:r>
      <w:r>
        <w:rPr>
          <w:spacing w:val="-5"/>
        </w:rPr>
        <w:t xml:space="preserve"> </w:t>
      </w:r>
      <w:r>
        <w:t>of</w:t>
      </w:r>
      <w:r>
        <w:rPr>
          <w:spacing w:val="-4"/>
        </w:rPr>
        <w:t xml:space="preserve"> </w:t>
      </w:r>
      <w:r>
        <w:t>the</w:t>
      </w:r>
      <w:r>
        <w:rPr>
          <w:spacing w:val="-3"/>
        </w:rPr>
        <w:t xml:space="preserve"> </w:t>
      </w:r>
      <w:r>
        <w:t>Georgia</w:t>
      </w:r>
      <w:r>
        <w:rPr>
          <w:spacing w:val="-3"/>
        </w:rPr>
        <w:t xml:space="preserve"> </w:t>
      </w:r>
      <w:r>
        <w:t>Department of Transportation Standard Specifications for Construction of Roads and Bridges.</w:t>
      </w:r>
    </w:p>
    <w:p w14:paraId="6A043F3C" w14:textId="77777777" w:rsidR="00CB4C28" w:rsidRDefault="00CB4C28">
      <w:pPr>
        <w:pStyle w:val="BodyText"/>
      </w:pPr>
    </w:p>
    <w:p w14:paraId="6A043F3D" w14:textId="77777777" w:rsidR="00CB4C28" w:rsidRDefault="005B32E1">
      <w:pPr>
        <w:pStyle w:val="ListParagraph"/>
        <w:numPr>
          <w:ilvl w:val="2"/>
          <w:numId w:val="8"/>
        </w:numPr>
        <w:tabs>
          <w:tab w:val="left" w:pos="1800"/>
        </w:tabs>
        <w:ind w:right="357"/>
        <w:jc w:val="both"/>
      </w:pPr>
      <w:r>
        <w:t>Coarse Aggregate: Shall conform to the requirements of Section 802.02 of the Georgia Department of Transportation Standard Specifications for Construction of Roads and Bridges.</w:t>
      </w:r>
    </w:p>
    <w:p w14:paraId="6A043F3E" w14:textId="77777777" w:rsidR="00CB4C28" w:rsidRDefault="00CB4C28">
      <w:pPr>
        <w:pStyle w:val="BodyText"/>
      </w:pPr>
    </w:p>
    <w:p w14:paraId="6A043F3F" w14:textId="77777777" w:rsidR="00CB4C28" w:rsidRDefault="005B32E1">
      <w:pPr>
        <w:pStyle w:val="ListParagraph"/>
        <w:numPr>
          <w:ilvl w:val="2"/>
          <w:numId w:val="8"/>
        </w:numPr>
        <w:tabs>
          <w:tab w:val="left" w:pos="1800"/>
        </w:tabs>
        <w:ind w:right="359"/>
        <w:jc w:val="both"/>
      </w:pPr>
      <w:r>
        <w:t>Surface</w:t>
      </w:r>
      <w:r>
        <w:rPr>
          <w:spacing w:val="-2"/>
        </w:rPr>
        <w:t xml:space="preserve"> </w:t>
      </w:r>
      <w:r>
        <w:t>Course: The</w:t>
      </w:r>
      <w:r>
        <w:rPr>
          <w:spacing w:val="-2"/>
        </w:rPr>
        <w:t xml:space="preserve"> </w:t>
      </w:r>
      <w:r>
        <w:t>surface</w:t>
      </w:r>
      <w:r>
        <w:rPr>
          <w:spacing w:val="-2"/>
        </w:rPr>
        <w:t xml:space="preserve"> </w:t>
      </w:r>
      <w:r>
        <w:t>course</w:t>
      </w:r>
      <w:r>
        <w:rPr>
          <w:spacing w:val="-2"/>
        </w:rPr>
        <w:t xml:space="preserve"> </w:t>
      </w:r>
      <w:r>
        <w:t>shall consist of</w:t>
      </w:r>
      <w:r>
        <w:rPr>
          <w:spacing w:val="-1"/>
        </w:rPr>
        <w:t xml:space="preserve"> </w:t>
      </w:r>
      <w:r>
        <w:t>fine</w:t>
      </w:r>
      <w:r>
        <w:rPr>
          <w:spacing w:val="-2"/>
        </w:rPr>
        <w:t xml:space="preserve"> </w:t>
      </w:r>
      <w:r>
        <w:t>and</w:t>
      </w:r>
      <w:r>
        <w:rPr>
          <w:spacing w:val="-2"/>
        </w:rPr>
        <w:t xml:space="preserve"> </w:t>
      </w:r>
      <w:r>
        <w:t>coarse</w:t>
      </w:r>
      <w:r>
        <w:rPr>
          <w:spacing w:val="-2"/>
        </w:rPr>
        <w:t xml:space="preserve"> </w:t>
      </w:r>
      <w:r>
        <w:t>aggregate and</w:t>
      </w:r>
      <w:r>
        <w:rPr>
          <w:spacing w:val="-4"/>
        </w:rPr>
        <w:t xml:space="preserve"> </w:t>
      </w:r>
      <w:r>
        <w:t>mineral</w:t>
      </w:r>
      <w:r>
        <w:rPr>
          <w:spacing w:val="-3"/>
        </w:rPr>
        <w:t xml:space="preserve"> </w:t>
      </w:r>
      <w:r>
        <w:t>filler uniformly mixed with hot asphalt cement in an approved mixing plant. The gradations, asphalt content and stabilities shall be the following:</w:t>
      </w:r>
    </w:p>
    <w:p w14:paraId="6A043F40" w14:textId="77777777" w:rsidR="00CB4C28" w:rsidRDefault="00CB4C28">
      <w:pPr>
        <w:pStyle w:val="BodyText"/>
        <w:spacing w:before="30"/>
        <w:rPr>
          <w:sz w:val="20"/>
        </w:rPr>
      </w:pPr>
    </w:p>
    <w:tbl>
      <w:tblPr>
        <w:tblW w:w="0" w:type="auto"/>
        <w:tblInd w:w="1757" w:type="dxa"/>
        <w:tblLayout w:type="fixed"/>
        <w:tblCellMar>
          <w:left w:w="0" w:type="dxa"/>
          <w:right w:w="0" w:type="dxa"/>
        </w:tblCellMar>
        <w:tblLook w:val="01E0" w:firstRow="1" w:lastRow="1" w:firstColumn="1" w:lastColumn="1" w:noHBand="0" w:noVBand="0"/>
      </w:tblPr>
      <w:tblGrid>
        <w:gridCol w:w="4106"/>
        <w:gridCol w:w="1356"/>
      </w:tblGrid>
      <w:tr w:rsidR="00CB4C28" w14:paraId="6A043F43" w14:textId="77777777">
        <w:trPr>
          <w:trHeight w:val="249"/>
        </w:trPr>
        <w:tc>
          <w:tcPr>
            <w:tcW w:w="4106" w:type="dxa"/>
          </w:tcPr>
          <w:p w14:paraId="6A043F41" w14:textId="77777777" w:rsidR="00CB4C28" w:rsidRDefault="005B32E1">
            <w:pPr>
              <w:pStyle w:val="TableParagraph"/>
              <w:spacing w:line="229" w:lineRule="exact"/>
              <w:ind w:left="50"/>
              <w:rPr>
                <w:b/>
              </w:rPr>
            </w:pPr>
            <w:r>
              <w:rPr>
                <w:b/>
              </w:rPr>
              <w:t>TYPE</w:t>
            </w:r>
            <w:r>
              <w:rPr>
                <w:b/>
                <w:spacing w:val="-1"/>
              </w:rPr>
              <w:t xml:space="preserve"> </w:t>
            </w:r>
            <w:r>
              <w:rPr>
                <w:b/>
                <w:spacing w:val="-5"/>
              </w:rPr>
              <w:t>“E”</w:t>
            </w:r>
          </w:p>
        </w:tc>
        <w:tc>
          <w:tcPr>
            <w:tcW w:w="1356" w:type="dxa"/>
          </w:tcPr>
          <w:p w14:paraId="6A043F42" w14:textId="77777777" w:rsidR="00CB4C28" w:rsidRDefault="00CB4C28">
            <w:pPr>
              <w:pStyle w:val="TableParagraph"/>
              <w:rPr>
                <w:rFonts w:ascii="Times New Roman"/>
                <w:sz w:val="18"/>
              </w:rPr>
            </w:pPr>
          </w:p>
        </w:tc>
      </w:tr>
      <w:tr w:rsidR="00CB4C28" w14:paraId="6A043F46" w14:textId="77777777">
        <w:trPr>
          <w:trHeight w:val="253"/>
        </w:trPr>
        <w:tc>
          <w:tcPr>
            <w:tcW w:w="4106" w:type="dxa"/>
          </w:tcPr>
          <w:p w14:paraId="6A043F44" w14:textId="77777777" w:rsidR="00CB4C28" w:rsidRDefault="005B32E1">
            <w:pPr>
              <w:pStyle w:val="TableParagraph"/>
              <w:spacing w:line="233" w:lineRule="exact"/>
              <w:ind w:left="50"/>
            </w:pPr>
            <w:r>
              <w:t>Square</w:t>
            </w:r>
            <w:r>
              <w:rPr>
                <w:spacing w:val="-4"/>
              </w:rPr>
              <w:t xml:space="preserve"> Sieve</w:t>
            </w:r>
          </w:p>
        </w:tc>
        <w:tc>
          <w:tcPr>
            <w:tcW w:w="1356" w:type="dxa"/>
          </w:tcPr>
          <w:p w14:paraId="6A043F45" w14:textId="77777777" w:rsidR="00CB4C28" w:rsidRDefault="005B32E1">
            <w:pPr>
              <w:pStyle w:val="TableParagraph"/>
              <w:spacing w:line="233" w:lineRule="exact"/>
              <w:ind w:left="264"/>
            </w:pPr>
            <w:r>
              <w:t>%</w:t>
            </w:r>
            <w:r>
              <w:rPr>
                <w:spacing w:val="1"/>
              </w:rPr>
              <w:t xml:space="preserve"> </w:t>
            </w:r>
            <w:r>
              <w:rPr>
                <w:spacing w:val="-2"/>
              </w:rPr>
              <w:t>Passing</w:t>
            </w:r>
          </w:p>
        </w:tc>
      </w:tr>
      <w:tr w:rsidR="00CB4C28" w14:paraId="6A043F49" w14:textId="77777777">
        <w:trPr>
          <w:trHeight w:val="253"/>
        </w:trPr>
        <w:tc>
          <w:tcPr>
            <w:tcW w:w="4106" w:type="dxa"/>
          </w:tcPr>
          <w:p w14:paraId="6A043F47" w14:textId="77777777" w:rsidR="00CB4C28" w:rsidRDefault="005B32E1">
            <w:pPr>
              <w:pStyle w:val="TableParagraph"/>
              <w:spacing w:line="233" w:lineRule="exact"/>
              <w:ind w:left="50"/>
            </w:pPr>
            <w:r>
              <w:rPr>
                <w:spacing w:val="-4"/>
              </w:rPr>
              <w:t>3/4”</w:t>
            </w:r>
          </w:p>
        </w:tc>
        <w:tc>
          <w:tcPr>
            <w:tcW w:w="1356" w:type="dxa"/>
          </w:tcPr>
          <w:p w14:paraId="6A043F48" w14:textId="77777777" w:rsidR="00CB4C28" w:rsidRDefault="005B32E1">
            <w:pPr>
              <w:pStyle w:val="TableParagraph"/>
              <w:spacing w:line="233" w:lineRule="exact"/>
              <w:ind w:left="264"/>
            </w:pPr>
            <w:r>
              <w:rPr>
                <w:spacing w:val="-5"/>
              </w:rPr>
              <w:t>100</w:t>
            </w:r>
          </w:p>
        </w:tc>
      </w:tr>
      <w:tr w:rsidR="00CB4C28" w14:paraId="6A043F4C" w14:textId="77777777">
        <w:trPr>
          <w:trHeight w:val="252"/>
        </w:trPr>
        <w:tc>
          <w:tcPr>
            <w:tcW w:w="4106" w:type="dxa"/>
          </w:tcPr>
          <w:p w14:paraId="6A043F4A" w14:textId="77777777" w:rsidR="00CB4C28" w:rsidRDefault="005B32E1">
            <w:pPr>
              <w:pStyle w:val="TableParagraph"/>
              <w:spacing w:line="232" w:lineRule="exact"/>
              <w:ind w:left="50"/>
            </w:pPr>
            <w:r>
              <w:rPr>
                <w:spacing w:val="-4"/>
              </w:rPr>
              <w:t>1/2”</w:t>
            </w:r>
          </w:p>
        </w:tc>
        <w:tc>
          <w:tcPr>
            <w:tcW w:w="1356" w:type="dxa"/>
          </w:tcPr>
          <w:p w14:paraId="6A043F4B" w14:textId="77777777" w:rsidR="00CB4C28" w:rsidRDefault="005B32E1">
            <w:pPr>
              <w:pStyle w:val="TableParagraph"/>
              <w:spacing w:line="232" w:lineRule="exact"/>
              <w:ind w:left="264"/>
            </w:pPr>
            <w:r>
              <w:t xml:space="preserve">85 – </w:t>
            </w:r>
            <w:r>
              <w:rPr>
                <w:spacing w:val="-5"/>
              </w:rPr>
              <w:t>100</w:t>
            </w:r>
          </w:p>
        </w:tc>
      </w:tr>
      <w:tr w:rsidR="00CB4C28" w14:paraId="6A043F4F" w14:textId="77777777">
        <w:trPr>
          <w:trHeight w:val="253"/>
        </w:trPr>
        <w:tc>
          <w:tcPr>
            <w:tcW w:w="4106" w:type="dxa"/>
          </w:tcPr>
          <w:p w14:paraId="6A043F4D" w14:textId="77777777" w:rsidR="00CB4C28" w:rsidRDefault="005B32E1">
            <w:pPr>
              <w:pStyle w:val="TableParagraph"/>
              <w:spacing w:line="233" w:lineRule="exact"/>
              <w:ind w:left="50"/>
            </w:pPr>
            <w:r>
              <w:rPr>
                <w:spacing w:val="-4"/>
              </w:rPr>
              <w:t>3/8”</w:t>
            </w:r>
          </w:p>
        </w:tc>
        <w:tc>
          <w:tcPr>
            <w:tcW w:w="1356" w:type="dxa"/>
          </w:tcPr>
          <w:p w14:paraId="6A043F4E" w14:textId="77777777" w:rsidR="00CB4C28" w:rsidRDefault="005B32E1">
            <w:pPr>
              <w:pStyle w:val="TableParagraph"/>
              <w:spacing w:line="233" w:lineRule="exact"/>
              <w:ind w:left="264"/>
            </w:pPr>
            <w:r>
              <w:t xml:space="preserve">70 – </w:t>
            </w:r>
            <w:r>
              <w:rPr>
                <w:spacing w:val="-5"/>
              </w:rPr>
              <w:t>85</w:t>
            </w:r>
          </w:p>
        </w:tc>
      </w:tr>
      <w:tr w:rsidR="00CB4C28" w14:paraId="6A043F52" w14:textId="77777777">
        <w:trPr>
          <w:trHeight w:val="253"/>
        </w:trPr>
        <w:tc>
          <w:tcPr>
            <w:tcW w:w="4106" w:type="dxa"/>
          </w:tcPr>
          <w:p w14:paraId="6A043F50" w14:textId="77777777" w:rsidR="00CB4C28" w:rsidRDefault="005B32E1">
            <w:pPr>
              <w:pStyle w:val="TableParagraph"/>
              <w:spacing w:line="233" w:lineRule="exact"/>
              <w:ind w:left="50"/>
            </w:pPr>
            <w:r>
              <w:t>No.</w:t>
            </w:r>
            <w:r>
              <w:rPr>
                <w:spacing w:val="-1"/>
              </w:rPr>
              <w:t xml:space="preserve"> </w:t>
            </w:r>
            <w:r>
              <w:rPr>
                <w:spacing w:val="-10"/>
              </w:rPr>
              <w:t>8</w:t>
            </w:r>
          </w:p>
        </w:tc>
        <w:tc>
          <w:tcPr>
            <w:tcW w:w="1356" w:type="dxa"/>
          </w:tcPr>
          <w:p w14:paraId="6A043F51" w14:textId="77777777" w:rsidR="00CB4C28" w:rsidRDefault="005B32E1">
            <w:pPr>
              <w:pStyle w:val="TableParagraph"/>
              <w:spacing w:line="233" w:lineRule="exact"/>
              <w:ind w:left="264"/>
            </w:pPr>
            <w:r>
              <w:t xml:space="preserve">44 – </w:t>
            </w:r>
            <w:r>
              <w:rPr>
                <w:spacing w:val="-5"/>
              </w:rPr>
              <w:t>48</w:t>
            </w:r>
          </w:p>
        </w:tc>
      </w:tr>
      <w:tr w:rsidR="00CB4C28" w14:paraId="6A043F55" w14:textId="77777777">
        <w:trPr>
          <w:trHeight w:val="253"/>
        </w:trPr>
        <w:tc>
          <w:tcPr>
            <w:tcW w:w="4106" w:type="dxa"/>
          </w:tcPr>
          <w:p w14:paraId="6A043F53" w14:textId="77777777" w:rsidR="00CB4C28" w:rsidRDefault="005B32E1">
            <w:pPr>
              <w:pStyle w:val="TableParagraph"/>
              <w:spacing w:line="233" w:lineRule="exact"/>
              <w:ind w:left="50"/>
            </w:pPr>
            <w:r>
              <w:t>No.</w:t>
            </w:r>
            <w:r>
              <w:rPr>
                <w:spacing w:val="-1"/>
              </w:rPr>
              <w:t xml:space="preserve"> </w:t>
            </w:r>
            <w:r>
              <w:rPr>
                <w:spacing w:val="-5"/>
              </w:rPr>
              <w:t>50</w:t>
            </w:r>
          </w:p>
        </w:tc>
        <w:tc>
          <w:tcPr>
            <w:tcW w:w="1356" w:type="dxa"/>
          </w:tcPr>
          <w:p w14:paraId="6A043F54" w14:textId="77777777" w:rsidR="00CB4C28" w:rsidRDefault="005B32E1">
            <w:pPr>
              <w:pStyle w:val="TableParagraph"/>
              <w:spacing w:line="233" w:lineRule="exact"/>
              <w:ind w:left="264"/>
            </w:pPr>
            <w:r>
              <w:t xml:space="preserve">13 – </w:t>
            </w:r>
            <w:r>
              <w:rPr>
                <w:spacing w:val="-5"/>
              </w:rPr>
              <w:t>22</w:t>
            </w:r>
          </w:p>
        </w:tc>
      </w:tr>
      <w:tr w:rsidR="00CB4C28" w14:paraId="6A043F58" w14:textId="77777777">
        <w:trPr>
          <w:trHeight w:val="253"/>
        </w:trPr>
        <w:tc>
          <w:tcPr>
            <w:tcW w:w="4106" w:type="dxa"/>
          </w:tcPr>
          <w:p w14:paraId="6A043F56" w14:textId="77777777" w:rsidR="00CB4C28" w:rsidRDefault="005B32E1">
            <w:pPr>
              <w:pStyle w:val="TableParagraph"/>
              <w:spacing w:line="233" w:lineRule="exact"/>
              <w:ind w:left="50"/>
            </w:pPr>
            <w:r>
              <w:t>No.</w:t>
            </w:r>
            <w:r>
              <w:rPr>
                <w:spacing w:val="-1"/>
              </w:rPr>
              <w:t xml:space="preserve"> </w:t>
            </w:r>
            <w:r>
              <w:rPr>
                <w:spacing w:val="-5"/>
              </w:rPr>
              <w:t>200</w:t>
            </w:r>
          </w:p>
        </w:tc>
        <w:tc>
          <w:tcPr>
            <w:tcW w:w="1356" w:type="dxa"/>
          </w:tcPr>
          <w:p w14:paraId="6A043F57" w14:textId="77777777" w:rsidR="00CB4C28" w:rsidRDefault="005B32E1">
            <w:pPr>
              <w:pStyle w:val="TableParagraph"/>
              <w:spacing w:line="233" w:lineRule="exact"/>
              <w:ind w:left="264"/>
            </w:pPr>
            <w:r>
              <w:t>4</w:t>
            </w:r>
            <w:r>
              <w:rPr>
                <w:spacing w:val="1"/>
              </w:rPr>
              <w:t xml:space="preserve"> </w:t>
            </w:r>
            <w:r>
              <w:t xml:space="preserve">– </w:t>
            </w:r>
            <w:r>
              <w:rPr>
                <w:spacing w:val="-10"/>
              </w:rPr>
              <w:t>7</w:t>
            </w:r>
          </w:p>
        </w:tc>
      </w:tr>
      <w:tr w:rsidR="00CB4C28" w14:paraId="6A043F5B" w14:textId="77777777">
        <w:trPr>
          <w:trHeight w:val="252"/>
        </w:trPr>
        <w:tc>
          <w:tcPr>
            <w:tcW w:w="4106" w:type="dxa"/>
          </w:tcPr>
          <w:p w14:paraId="6A043F59" w14:textId="77777777" w:rsidR="00CB4C28" w:rsidRDefault="005B32E1">
            <w:pPr>
              <w:pStyle w:val="TableParagraph"/>
              <w:spacing w:line="232" w:lineRule="exact"/>
              <w:ind w:left="50"/>
            </w:pPr>
            <w:r>
              <w:t>%</w:t>
            </w:r>
            <w:r>
              <w:rPr>
                <w:spacing w:val="-3"/>
              </w:rPr>
              <w:t xml:space="preserve"> </w:t>
            </w:r>
            <w:r>
              <w:t>Asphalt</w:t>
            </w:r>
            <w:r>
              <w:rPr>
                <w:spacing w:val="-4"/>
              </w:rPr>
              <w:t xml:space="preserve"> </w:t>
            </w:r>
            <w:r>
              <w:rPr>
                <w:spacing w:val="-2"/>
              </w:rPr>
              <w:t>Cement</w:t>
            </w:r>
          </w:p>
        </w:tc>
        <w:tc>
          <w:tcPr>
            <w:tcW w:w="1356" w:type="dxa"/>
          </w:tcPr>
          <w:p w14:paraId="6A043F5A" w14:textId="77777777" w:rsidR="00CB4C28" w:rsidRDefault="005B32E1">
            <w:pPr>
              <w:pStyle w:val="TableParagraph"/>
              <w:spacing w:line="232" w:lineRule="exact"/>
              <w:ind w:left="264"/>
            </w:pPr>
            <w:r>
              <w:t>5.0 –</w:t>
            </w:r>
            <w:r>
              <w:rPr>
                <w:spacing w:val="-2"/>
              </w:rPr>
              <w:t xml:space="preserve"> </w:t>
            </w:r>
            <w:r>
              <w:rPr>
                <w:spacing w:val="-5"/>
              </w:rPr>
              <w:t>7.0</w:t>
            </w:r>
          </w:p>
        </w:tc>
      </w:tr>
      <w:tr w:rsidR="00CB4C28" w14:paraId="6A043F5E" w14:textId="77777777">
        <w:trPr>
          <w:trHeight w:val="253"/>
        </w:trPr>
        <w:tc>
          <w:tcPr>
            <w:tcW w:w="4106" w:type="dxa"/>
          </w:tcPr>
          <w:p w14:paraId="6A043F5C" w14:textId="77777777" w:rsidR="00CB4C28" w:rsidRDefault="005B32E1">
            <w:pPr>
              <w:pStyle w:val="TableParagraph"/>
              <w:spacing w:line="233" w:lineRule="exact"/>
              <w:ind w:left="50"/>
            </w:pPr>
            <w:r>
              <w:t>Marshall</w:t>
            </w:r>
            <w:r>
              <w:rPr>
                <w:spacing w:val="-6"/>
              </w:rPr>
              <w:t xml:space="preserve"> </w:t>
            </w:r>
            <w:r>
              <w:t>Stability</w:t>
            </w:r>
            <w:r>
              <w:rPr>
                <w:spacing w:val="-4"/>
              </w:rPr>
              <w:t xml:space="preserve"> </w:t>
            </w:r>
            <w:r>
              <w:t>@</w:t>
            </w:r>
            <w:r>
              <w:rPr>
                <w:spacing w:val="-5"/>
              </w:rPr>
              <w:t xml:space="preserve"> </w:t>
            </w:r>
            <w:r>
              <w:t>50</w:t>
            </w:r>
            <w:r>
              <w:rPr>
                <w:spacing w:val="-9"/>
              </w:rPr>
              <w:t xml:space="preserve"> </w:t>
            </w:r>
            <w:r>
              <w:t>Blows</w:t>
            </w:r>
            <w:r>
              <w:rPr>
                <w:spacing w:val="-4"/>
              </w:rPr>
              <w:t xml:space="preserve"> </w:t>
            </w:r>
            <w:r>
              <w:rPr>
                <w:spacing w:val="-2"/>
              </w:rPr>
              <w:t>(Design)</w:t>
            </w:r>
          </w:p>
        </w:tc>
        <w:tc>
          <w:tcPr>
            <w:tcW w:w="1356" w:type="dxa"/>
          </w:tcPr>
          <w:p w14:paraId="6A043F5D" w14:textId="77777777" w:rsidR="00CB4C28" w:rsidRDefault="005B32E1">
            <w:pPr>
              <w:pStyle w:val="TableParagraph"/>
              <w:spacing w:line="233" w:lineRule="exact"/>
              <w:ind w:left="264"/>
            </w:pPr>
            <w:r>
              <w:rPr>
                <w:spacing w:val="-2"/>
              </w:rPr>
              <w:t>1,500</w:t>
            </w:r>
          </w:p>
        </w:tc>
      </w:tr>
      <w:tr w:rsidR="00CB4C28" w14:paraId="6A043F61" w14:textId="77777777">
        <w:trPr>
          <w:trHeight w:val="250"/>
        </w:trPr>
        <w:tc>
          <w:tcPr>
            <w:tcW w:w="4106" w:type="dxa"/>
          </w:tcPr>
          <w:p w14:paraId="6A043F5F" w14:textId="77777777" w:rsidR="00CB4C28" w:rsidRDefault="005B32E1">
            <w:pPr>
              <w:pStyle w:val="TableParagraph"/>
              <w:spacing w:line="231" w:lineRule="exact"/>
              <w:ind w:left="50"/>
            </w:pPr>
            <w:r>
              <w:t>Air</w:t>
            </w:r>
            <w:r>
              <w:rPr>
                <w:spacing w:val="-2"/>
              </w:rPr>
              <w:t xml:space="preserve"> </w:t>
            </w:r>
            <w:r>
              <w:t>Voids,</w:t>
            </w:r>
            <w:r>
              <w:rPr>
                <w:spacing w:val="-3"/>
              </w:rPr>
              <w:t xml:space="preserve"> </w:t>
            </w:r>
            <w:r>
              <w:t>%</w:t>
            </w:r>
            <w:r>
              <w:rPr>
                <w:spacing w:val="-3"/>
              </w:rPr>
              <w:t xml:space="preserve"> </w:t>
            </w:r>
            <w:r>
              <w:rPr>
                <w:spacing w:val="-2"/>
              </w:rPr>
              <w:t>(Design)</w:t>
            </w:r>
          </w:p>
        </w:tc>
        <w:tc>
          <w:tcPr>
            <w:tcW w:w="1356" w:type="dxa"/>
          </w:tcPr>
          <w:p w14:paraId="6A043F60" w14:textId="77777777" w:rsidR="00CB4C28" w:rsidRDefault="005B32E1">
            <w:pPr>
              <w:pStyle w:val="TableParagraph"/>
              <w:spacing w:line="231" w:lineRule="exact"/>
              <w:ind w:left="264"/>
            </w:pPr>
            <w:r>
              <w:t>4.0 –</w:t>
            </w:r>
            <w:r>
              <w:rPr>
                <w:spacing w:val="-2"/>
              </w:rPr>
              <w:t xml:space="preserve"> </w:t>
            </w:r>
            <w:r>
              <w:rPr>
                <w:spacing w:val="-5"/>
              </w:rPr>
              <w:t>5.0</w:t>
            </w:r>
          </w:p>
        </w:tc>
      </w:tr>
    </w:tbl>
    <w:p w14:paraId="6A043F62" w14:textId="77777777" w:rsidR="00CB4C28" w:rsidRDefault="00CB4C28">
      <w:pPr>
        <w:pStyle w:val="BodyText"/>
        <w:spacing w:before="2"/>
      </w:pPr>
    </w:p>
    <w:p w14:paraId="6A043F63" w14:textId="77777777" w:rsidR="00CB4C28" w:rsidRDefault="005B32E1">
      <w:pPr>
        <w:pStyle w:val="ListParagraph"/>
        <w:numPr>
          <w:ilvl w:val="2"/>
          <w:numId w:val="8"/>
        </w:numPr>
        <w:tabs>
          <w:tab w:val="left" w:pos="1800"/>
        </w:tabs>
        <w:spacing w:before="1"/>
        <w:ind w:right="357"/>
        <w:jc w:val="both"/>
      </w:pPr>
      <w:r>
        <w:t>Intermediate</w:t>
      </w:r>
      <w:r>
        <w:rPr>
          <w:spacing w:val="-11"/>
        </w:rPr>
        <w:t xml:space="preserve"> </w:t>
      </w:r>
      <w:r>
        <w:t>or</w:t>
      </w:r>
      <w:r>
        <w:rPr>
          <w:spacing w:val="-8"/>
        </w:rPr>
        <w:t xml:space="preserve"> </w:t>
      </w:r>
      <w:r>
        <w:t>Binder</w:t>
      </w:r>
      <w:r>
        <w:rPr>
          <w:spacing w:val="-8"/>
        </w:rPr>
        <w:t xml:space="preserve"> </w:t>
      </w:r>
      <w:r>
        <w:t>Course:</w:t>
      </w:r>
      <w:r>
        <w:rPr>
          <w:spacing w:val="-8"/>
        </w:rPr>
        <w:t xml:space="preserve"> </w:t>
      </w:r>
      <w:r>
        <w:t>The</w:t>
      </w:r>
      <w:r>
        <w:rPr>
          <w:spacing w:val="-11"/>
        </w:rPr>
        <w:t xml:space="preserve"> </w:t>
      </w:r>
      <w:r>
        <w:t>mineral</w:t>
      </w:r>
      <w:r>
        <w:rPr>
          <w:spacing w:val="-10"/>
        </w:rPr>
        <w:t xml:space="preserve"> </w:t>
      </w:r>
      <w:r>
        <w:t>aggregates</w:t>
      </w:r>
      <w:r>
        <w:rPr>
          <w:spacing w:val="-9"/>
        </w:rPr>
        <w:t xml:space="preserve"> </w:t>
      </w:r>
      <w:r>
        <w:t>and</w:t>
      </w:r>
      <w:r>
        <w:rPr>
          <w:spacing w:val="-9"/>
        </w:rPr>
        <w:t xml:space="preserve"> </w:t>
      </w:r>
      <w:r>
        <w:t>asphalt</w:t>
      </w:r>
      <w:r>
        <w:rPr>
          <w:spacing w:val="-10"/>
        </w:rPr>
        <w:t xml:space="preserve"> </w:t>
      </w:r>
      <w:r>
        <w:t>cement</w:t>
      </w:r>
      <w:r>
        <w:rPr>
          <w:spacing w:val="-7"/>
        </w:rPr>
        <w:t xml:space="preserve"> </w:t>
      </w:r>
      <w:r>
        <w:t>shall</w:t>
      </w:r>
      <w:r>
        <w:rPr>
          <w:spacing w:val="-10"/>
        </w:rPr>
        <w:t xml:space="preserve"> </w:t>
      </w:r>
      <w:r>
        <w:t>be</w:t>
      </w:r>
      <w:r>
        <w:rPr>
          <w:spacing w:val="-9"/>
        </w:rPr>
        <w:t xml:space="preserve"> </w:t>
      </w:r>
      <w:r>
        <w:t>combined</w:t>
      </w:r>
      <w:r>
        <w:rPr>
          <w:spacing w:val="-9"/>
        </w:rPr>
        <w:t xml:space="preserve"> </w:t>
      </w:r>
      <w:r>
        <w:t xml:space="preserve">in </w:t>
      </w:r>
      <w:r>
        <w:rPr>
          <w:spacing w:val="-2"/>
        </w:rPr>
        <w:t>such</w:t>
      </w:r>
      <w:r>
        <w:rPr>
          <w:spacing w:val="-4"/>
        </w:rPr>
        <w:t xml:space="preserve"> </w:t>
      </w:r>
      <w:r>
        <w:rPr>
          <w:spacing w:val="-2"/>
        </w:rPr>
        <w:t>proportions</w:t>
      </w:r>
      <w:r>
        <w:rPr>
          <w:spacing w:val="-6"/>
        </w:rPr>
        <w:t xml:space="preserve"> </w:t>
      </w:r>
      <w:r>
        <w:rPr>
          <w:spacing w:val="-2"/>
        </w:rPr>
        <w:t>that</w:t>
      </w:r>
      <w:r>
        <w:rPr>
          <w:spacing w:val="-5"/>
        </w:rPr>
        <w:t xml:space="preserve"> </w:t>
      </w:r>
      <w:r>
        <w:rPr>
          <w:spacing w:val="-2"/>
        </w:rPr>
        <w:t>the</w:t>
      </w:r>
      <w:r>
        <w:rPr>
          <w:spacing w:val="-10"/>
        </w:rPr>
        <w:t xml:space="preserve"> </w:t>
      </w:r>
      <w:r>
        <w:rPr>
          <w:spacing w:val="-2"/>
        </w:rPr>
        <w:t>composition</w:t>
      </w:r>
      <w:r>
        <w:rPr>
          <w:spacing w:val="-7"/>
        </w:rPr>
        <w:t xml:space="preserve"> </w:t>
      </w:r>
      <w:r>
        <w:rPr>
          <w:spacing w:val="-2"/>
        </w:rPr>
        <w:t>by</w:t>
      </w:r>
      <w:r>
        <w:rPr>
          <w:spacing w:val="-7"/>
        </w:rPr>
        <w:t xml:space="preserve"> </w:t>
      </w:r>
      <w:r>
        <w:rPr>
          <w:spacing w:val="-2"/>
        </w:rPr>
        <w:t>weight</w:t>
      </w:r>
      <w:r>
        <w:rPr>
          <w:spacing w:val="-5"/>
        </w:rPr>
        <w:t xml:space="preserve"> </w:t>
      </w:r>
      <w:r>
        <w:rPr>
          <w:spacing w:val="-2"/>
        </w:rPr>
        <w:t>of</w:t>
      </w:r>
      <w:r>
        <w:rPr>
          <w:spacing w:val="-9"/>
        </w:rPr>
        <w:t xml:space="preserve"> </w:t>
      </w:r>
      <w:r>
        <w:rPr>
          <w:spacing w:val="-2"/>
        </w:rPr>
        <w:t>the</w:t>
      </w:r>
      <w:r>
        <w:rPr>
          <w:spacing w:val="-7"/>
        </w:rPr>
        <w:t xml:space="preserve"> </w:t>
      </w:r>
      <w:r>
        <w:rPr>
          <w:spacing w:val="-2"/>
        </w:rPr>
        <w:t>finished</w:t>
      </w:r>
      <w:r>
        <w:rPr>
          <w:spacing w:val="-6"/>
        </w:rPr>
        <w:t xml:space="preserve"> </w:t>
      </w:r>
      <w:r>
        <w:rPr>
          <w:spacing w:val="-2"/>
        </w:rPr>
        <w:t>mixture</w:t>
      </w:r>
      <w:r>
        <w:rPr>
          <w:spacing w:val="-7"/>
        </w:rPr>
        <w:t xml:space="preserve"> </w:t>
      </w:r>
      <w:r>
        <w:rPr>
          <w:spacing w:val="-2"/>
        </w:rPr>
        <w:t>shall</w:t>
      </w:r>
      <w:r>
        <w:rPr>
          <w:spacing w:val="-7"/>
        </w:rPr>
        <w:t xml:space="preserve"> </w:t>
      </w:r>
      <w:r>
        <w:rPr>
          <w:spacing w:val="-2"/>
        </w:rPr>
        <w:t>be</w:t>
      </w:r>
      <w:r>
        <w:rPr>
          <w:spacing w:val="-4"/>
        </w:rPr>
        <w:t xml:space="preserve"> </w:t>
      </w:r>
      <w:r>
        <w:rPr>
          <w:spacing w:val="-2"/>
        </w:rPr>
        <w:t>within</w:t>
      </w:r>
      <w:r>
        <w:rPr>
          <w:spacing w:val="-6"/>
        </w:rPr>
        <w:t xml:space="preserve"> </w:t>
      </w:r>
      <w:r>
        <w:rPr>
          <w:spacing w:val="-2"/>
        </w:rPr>
        <w:t>the</w:t>
      </w:r>
      <w:r>
        <w:rPr>
          <w:spacing w:val="-7"/>
        </w:rPr>
        <w:t xml:space="preserve"> </w:t>
      </w:r>
      <w:r>
        <w:rPr>
          <w:spacing w:val="-2"/>
        </w:rPr>
        <w:t xml:space="preserve">following </w:t>
      </w:r>
      <w:r>
        <w:t>range limits:</w:t>
      </w:r>
    </w:p>
    <w:p w14:paraId="6A043F64" w14:textId="77777777" w:rsidR="00CB4C28" w:rsidRDefault="00CB4C28">
      <w:pPr>
        <w:pStyle w:val="BodyText"/>
        <w:spacing w:before="27" w:after="1"/>
        <w:rPr>
          <w:sz w:val="20"/>
        </w:rPr>
      </w:pPr>
    </w:p>
    <w:tbl>
      <w:tblPr>
        <w:tblW w:w="0" w:type="auto"/>
        <w:tblInd w:w="1757" w:type="dxa"/>
        <w:tblLayout w:type="fixed"/>
        <w:tblCellMar>
          <w:left w:w="0" w:type="dxa"/>
          <w:right w:w="0" w:type="dxa"/>
        </w:tblCellMar>
        <w:tblLook w:val="01E0" w:firstRow="1" w:lastRow="1" w:firstColumn="1" w:lastColumn="1" w:noHBand="0" w:noVBand="0"/>
      </w:tblPr>
      <w:tblGrid>
        <w:gridCol w:w="4280"/>
        <w:gridCol w:w="3151"/>
      </w:tblGrid>
      <w:tr w:rsidR="00CB4C28" w14:paraId="6A043F67" w14:textId="77777777">
        <w:trPr>
          <w:trHeight w:val="376"/>
        </w:trPr>
        <w:tc>
          <w:tcPr>
            <w:tcW w:w="4280" w:type="dxa"/>
          </w:tcPr>
          <w:p w14:paraId="6A043F65" w14:textId="77777777" w:rsidR="00CB4C28" w:rsidRDefault="005B32E1">
            <w:pPr>
              <w:pStyle w:val="TableParagraph"/>
              <w:spacing w:line="247" w:lineRule="exact"/>
              <w:ind w:left="50"/>
              <w:rPr>
                <w:b/>
              </w:rPr>
            </w:pPr>
            <w:r>
              <w:rPr>
                <w:b/>
              </w:rPr>
              <w:t>TYPE</w:t>
            </w:r>
            <w:r>
              <w:rPr>
                <w:b/>
                <w:spacing w:val="-1"/>
              </w:rPr>
              <w:t xml:space="preserve"> </w:t>
            </w:r>
            <w:r>
              <w:rPr>
                <w:b/>
                <w:spacing w:val="-5"/>
              </w:rPr>
              <w:t>“B”</w:t>
            </w:r>
          </w:p>
        </w:tc>
        <w:tc>
          <w:tcPr>
            <w:tcW w:w="3151" w:type="dxa"/>
          </w:tcPr>
          <w:p w14:paraId="6A043F66" w14:textId="77777777" w:rsidR="00CB4C28" w:rsidRDefault="00CB4C28">
            <w:pPr>
              <w:pStyle w:val="TableParagraph"/>
              <w:rPr>
                <w:rFonts w:ascii="Times New Roman"/>
              </w:rPr>
            </w:pPr>
          </w:p>
        </w:tc>
      </w:tr>
      <w:tr w:rsidR="00CB4C28" w14:paraId="6A043F6A" w14:textId="77777777">
        <w:trPr>
          <w:trHeight w:val="379"/>
        </w:trPr>
        <w:tc>
          <w:tcPr>
            <w:tcW w:w="4280" w:type="dxa"/>
          </w:tcPr>
          <w:p w14:paraId="6A043F68" w14:textId="77777777" w:rsidR="00CB4C28" w:rsidRDefault="005B32E1">
            <w:pPr>
              <w:pStyle w:val="TableParagraph"/>
              <w:spacing w:before="123" w:line="236" w:lineRule="exact"/>
              <w:ind w:left="50"/>
            </w:pPr>
            <w:r>
              <w:t>Sieve</w:t>
            </w:r>
            <w:r>
              <w:rPr>
                <w:spacing w:val="-5"/>
              </w:rPr>
              <w:t xml:space="preserve"> </w:t>
            </w:r>
            <w:r>
              <w:rPr>
                <w:spacing w:val="-2"/>
              </w:rPr>
              <w:t>Designation</w:t>
            </w:r>
          </w:p>
        </w:tc>
        <w:tc>
          <w:tcPr>
            <w:tcW w:w="3151" w:type="dxa"/>
          </w:tcPr>
          <w:p w14:paraId="6A043F69" w14:textId="77777777" w:rsidR="00CB4C28" w:rsidRDefault="005B32E1">
            <w:pPr>
              <w:pStyle w:val="TableParagraph"/>
              <w:spacing w:before="123" w:line="236" w:lineRule="exact"/>
              <w:ind w:left="90"/>
            </w:pPr>
            <w:r>
              <w:t>Percentage</w:t>
            </w:r>
            <w:r>
              <w:rPr>
                <w:spacing w:val="-5"/>
              </w:rPr>
              <w:t xml:space="preserve"> </w:t>
            </w:r>
            <w:r>
              <w:t>by</w:t>
            </w:r>
            <w:r>
              <w:rPr>
                <w:spacing w:val="-5"/>
              </w:rPr>
              <w:t xml:space="preserve"> </w:t>
            </w:r>
            <w:r>
              <w:t>Weight</w:t>
            </w:r>
            <w:r>
              <w:rPr>
                <w:spacing w:val="-4"/>
              </w:rPr>
              <w:t xml:space="preserve"> </w:t>
            </w:r>
            <w:r>
              <w:rPr>
                <w:spacing w:val="-2"/>
              </w:rPr>
              <w:t>Passing</w:t>
            </w:r>
          </w:p>
        </w:tc>
      </w:tr>
      <w:tr w:rsidR="00CB4C28" w14:paraId="6A043F6D" w14:textId="77777777">
        <w:trPr>
          <w:trHeight w:val="253"/>
        </w:trPr>
        <w:tc>
          <w:tcPr>
            <w:tcW w:w="4280" w:type="dxa"/>
          </w:tcPr>
          <w:p w14:paraId="6A043F6B" w14:textId="77777777" w:rsidR="00CB4C28" w:rsidRDefault="005B32E1">
            <w:pPr>
              <w:pStyle w:val="TableParagraph"/>
              <w:spacing w:line="233" w:lineRule="exact"/>
              <w:ind w:left="50"/>
            </w:pPr>
            <w:r>
              <w:t xml:space="preserve">1 </w:t>
            </w:r>
            <w:r>
              <w:rPr>
                <w:spacing w:val="-4"/>
              </w:rPr>
              <w:t>inch</w:t>
            </w:r>
          </w:p>
        </w:tc>
        <w:tc>
          <w:tcPr>
            <w:tcW w:w="3151" w:type="dxa"/>
          </w:tcPr>
          <w:p w14:paraId="6A043F6C" w14:textId="77777777" w:rsidR="00CB4C28" w:rsidRDefault="005B32E1">
            <w:pPr>
              <w:pStyle w:val="TableParagraph"/>
              <w:spacing w:line="233" w:lineRule="exact"/>
              <w:ind w:left="90"/>
            </w:pPr>
            <w:r>
              <w:rPr>
                <w:spacing w:val="-5"/>
              </w:rPr>
              <w:t>100</w:t>
            </w:r>
          </w:p>
        </w:tc>
      </w:tr>
      <w:tr w:rsidR="00CB4C28" w14:paraId="6A043F70" w14:textId="77777777">
        <w:trPr>
          <w:trHeight w:val="253"/>
        </w:trPr>
        <w:tc>
          <w:tcPr>
            <w:tcW w:w="4280" w:type="dxa"/>
          </w:tcPr>
          <w:p w14:paraId="6A043F6E" w14:textId="77777777" w:rsidR="00CB4C28" w:rsidRDefault="005B32E1">
            <w:pPr>
              <w:pStyle w:val="TableParagraph"/>
              <w:spacing w:line="233" w:lineRule="exact"/>
              <w:ind w:left="50"/>
            </w:pPr>
            <w:r>
              <w:t>3/4</w:t>
            </w:r>
            <w:r>
              <w:rPr>
                <w:spacing w:val="-1"/>
              </w:rPr>
              <w:t xml:space="preserve"> </w:t>
            </w:r>
            <w:r>
              <w:rPr>
                <w:spacing w:val="-4"/>
              </w:rPr>
              <w:t>inch</w:t>
            </w:r>
          </w:p>
        </w:tc>
        <w:tc>
          <w:tcPr>
            <w:tcW w:w="3151" w:type="dxa"/>
          </w:tcPr>
          <w:p w14:paraId="6A043F6F" w14:textId="77777777" w:rsidR="00CB4C28" w:rsidRDefault="005B32E1">
            <w:pPr>
              <w:pStyle w:val="TableParagraph"/>
              <w:spacing w:line="233" w:lineRule="exact"/>
              <w:ind w:left="90"/>
            </w:pPr>
            <w:r>
              <w:t>85 -</w:t>
            </w:r>
            <w:r>
              <w:rPr>
                <w:spacing w:val="-1"/>
              </w:rPr>
              <w:t xml:space="preserve"> </w:t>
            </w:r>
            <w:r>
              <w:rPr>
                <w:spacing w:val="-5"/>
              </w:rPr>
              <w:t>100</w:t>
            </w:r>
          </w:p>
        </w:tc>
      </w:tr>
      <w:tr w:rsidR="00CB4C28" w14:paraId="6A043F73" w14:textId="77777777">
        <w:trPr>
          <w:trHeight w:val="253"/>
        </w:trPr>
        <w:tc>
          <w:tcPr>
            <w:tcW w:w="4280" w:type="dxa"/>
          </w:tcPr>
          <w:p w14:paraId="6A043F71" w14:textId="77777777" w:rsidR="00CB4C28" w:rsidRDefault="005B32E1">
            <w:pPr>
              <w:pStyle w:val="TableParagraph"/>
              <w:spacing w:line="233" w:lineRule="exact"/>
              <w:ind w:left="50"/>
            </w:pPr>
            <w:r>
              <w:t>3/8</w:t>
            </w:r>
            <w:r>
              <w:rPr>
                <w:spacing w:val="-1"/>
              </w:rPr>
              <w:t xml:space="preserve"> </w:t>
            </w:r>
            <w:r>
              <w:rPr>
                <w:spacing w:val="-4"/>
              </w:rPr>
              <w:t>inch</w:t>
            </w:r>
          </w:p>
        </w:tc>
        <w:tc>
          <w:tcPr>
            <w:tcW w:w="3151" w:type="dxa"/>
          </w:tcPr>
          <w:p w14:paraId="6A043F72" w14:textId="77777777" w:rsidR="00CB4C28" w:rsidRDefault="005B32E1">
            <w:pPr>
              <w:pStyle w:val="TableParagraph"/>
              <w:spacing w:line="233" w:lineRule="exact"/>
              <w:ind w:left="90"/>
            </w:pPr>
            <w:r>
              <w:t>55 -</w:t>
            </w:r>
            <w:r>
              <w:rPr>
                <w:spacing w:val="-1"/>
              </w:rPr>
              <w:t xml:space="preserve"> </w:t>
            </w:r>
            <w:r>
              <w:rPr>
                <w:spacing w:val="-5"/>
              </w:rPr>
              <w:t>75</w:t>
            </w:r>
          </w:p>
        </w:tc>
      </w:tr>
      <w:tr w:rsidR="00CB4C28" w14:paraId="6A043F76" w14:textId="77777777">
        <w:trPr>
          <w:trHeight w:val="253"/>
        </w:trPr>
        <w:tc>
          <w:tcPr>
            <w:tcW w:w="4280" w:type="dxa"/>
          </w:tcPr>
          <w:p w14:paraId="6A043F74" w14:textId="77777777" w:rsidR="00CB4C28" w:rsidRDefault="005B32E1">
            <w:pPr>
              <w:pStyle w:val="TableParagraph"/>
              <w:spacing w:line="234" w:lineRule="exact"/>
              <w:ind w:left="50"/>
            </w:pPr>
            <w:r>
              <w:t>No.</w:t>
            </w:r>
            <w:r>
              <w:rPr>
                <w:spacing w:val="-1"/>
              </w:rPr>
              <w:t xml:space="preserve"> </w:t>
            </w:r>
            <w:r>
              <w:rPr>
                <w:spacing w:val="-10"/>
              </w:rPr>
              <w:t>8</w:t>
            </w:r>
          </w:p>
        </w:tc>
        <w:tc>
          <w:tcPr>
            <w:tcW w:w="3151" w:type="dxa"/>
          </w:tcPr>
          <w:p w14:paraId="6A043F75" w14:textId="77777777" w:rsidR="00CB4C28" w:rsidRDefault="005B32E1">
            <w:pPr>
              <w:pStyle w:val="TableParagraph"/>
              <w:spacing w:line="234" w:lineRule="exact"/>
              <w:ind w:left="90"/>
            </w:pPr>
            <w:r>
              <w:t>30 -</w:t>
            </w:r>
            <w:r>
              <w:rPr>
                <w:spacing w:val="-1"/>
              </w:rPr>
              <w:t xml:space="preserve"> </w:t>
            </w:r>
            <w:r>
              <w:rPr>
                <w:spacing w:val="-5"/>
              </w:rPr>
              <w:t>36</w:t>
            </w:r>
          </w:p>
        </w:tc>
      </w:tr>
      <w:tr w:rsidR="00CB4C28" w14:paraId="6A043F79" w14:textId="77777777">
        <w:trPr>
          <w:trHeight w:val="253"/>
        </w:trPr>
        <w:tc>
          <w:tcPr>
            <w:tcW w:w="4280" w:type="dxa"/>
          </w:tcPr>
          <w:p w14:paraId="6A043F77" w14:textId="77777777" w:rsidR="00CB4C28" w:rsidRDefault="005B32E1">
            <w:pPr>
              <w:pStyle w:val="TableParagraph"/>
              <w:spacing w:line="233" w:lineRule="exact"/>
              <w:ind w:left="50"/>
            </w:pPr>
            <w:r>
              <w:t>No.</w:t>
            </w:r>
            <w:r>
              <w:rPr>
                <w:spacing w:val="-1"/>
              </w:rPr>
              <w:t xml:space="preserve"> </w:t>
            </w:r>
            <w:r>
              <w:rPr>
                <w:spacing w:val="-5"/>
              </w:rPr>
              <w:t>50</w:t>
            </w:r>
          </w:p>
        </w:tc>
        <w:tc>
          <w:tcPr>
            <w:tcW w:w="3151" w:type="dxa"/>
          </w:tcPr>
          <w:p w14:paraId="6A043F78" w14:textId="77777777" w:rsidR="00CB4C28" w:rsidRDefault="005B32E1">
            <w:pPr>
              <w:pStyle w:val="TableParagraph"/>
              <w:spacing w:line="233" w:lineRule="exact"/>
              <w:ind w:left="90"/>
            </w:pPr>
            <w:r>
              <w:t>11 -</w:t>
            </w:r>
            <w:r>
              <w:rPr>
                <w:spacing w:val="-1"/>
              </w:rPr>
              <w:t xml:space="preserve"> </w:t>
            </w:r>
            <w:r>
              <w:rPr>
                <w:spacing w:val="-5"/>
              </w:rPr>
              <w:t>19</w:t>
            </w:r>
          </w:p>
        </w:tc>
      </w:tr>
      <w:tr w:rsidR="00CB4C28" w14:paraId="6A043F7C" w14:textId="77777777">
        <w:trPr>
          <w:trHeight w:val="253"/>
        </w:trPr>
        <w:tc>
          <w:tcPr>
            <w:tcW w:w="4280" w:type="dxa"/>
          </w:tcPr>
          <w:p w14:paraId="6A043F7A" w14:textId="77777777" w:rsidR="00CB4C28" w:rsidRDefault="005B32E1">
            <w:pPr>
              <w:pStyle w:val="TableParagraph"/>
              <w:spacing w:line="233" w:lineRule="exact"/>
              <w:ind w:left="50"/>
            </w:pPr>
            <w:r>
              <w:t>No.</w:t>
            </w:r>
            <w:r>
              <w:rPr>
                <w:spacing w:val="-1"/>
              </w:rPr>
              <w:t xml:space="preserve"> </w:t>
            </w:r>
            <w:r>
              <w:rPr>
                <w:spacing w:val="-5"/>
              </w:rPr>
              <w:t>200</w:t>
            </w:r>
          </w:p>
        </w:tc>
        <w:tc>
          <w:tcPr>
            <w:tcW w:w="3151" w:type="dxa"/>
          </w:tcPr>
          <w:p w14:paraId="6A043F7B" w14:textId="77777777" w:rsidR="00CB4C28" w:rsidRDefault="005B32E1">
            <w:pPr>
              <w:pStyle w:val="TableParagraph"/>
              <w:spacing w:line="233" w:lineRule="exact"/>
              <w:ind w:left="90"/>
            </w:pPr>
            <w:r>
              <w:t>4</w:t>
            </w:r>
            <w:r>
              <w:rPr>
                <w:spacing w:val="1"/>
              </w:rPr>
              <w:t xml:space="preserve"> </w:t>
            </w:r>
            <w:r>
              <w:t>-</w:t>
            </w:r>
            <w:r>
              <w:rPr>
                <w:spacing w:val="-1"/>
              </w:rPr>
              <w:t xml:space="preserve"> </w:t>
            </w:r>
            <w:r>
              <w:rPr>
                <w:spacing w:val="-10"/>
              </w:rPr>
              <w:t>7</w:t>
            </w:r>
          </w:p>
        </w:tc>
      </w:tr>
      <w:tr w:rsidR="00CB4C28" w14:paraId="6A043F7F" w14:textId="77777777">
        <w:trPr>
          <w:trHeight w:val="252"/>
        </w:trPr>
        <w:tc>
          <w:tcPr>
            <w:tcW w:w="4280" w:type="dxa"/>
          </w:tcPr>
          <w:p w14:paraId="6A043F7D" w14:textId="77777777" w:rsidR="00CB4C28" w:rsidRDefault="005B32E1">
            <w:pPr>
              <w:pStyle w:val="TableParagraph"/>
              <w:spacing w:line="232" w:lineRule="exact"/>
              <w:ind w:left="50"/>
            </w:pPr>
            <w:r>
              <w:t>%</w:t>
            </w:r>
            <w:r>
              <w:rPr>
                <w:spacing w:val="-3"/>
              </w:rPr>
              <w:t xml:space="preserve"> </w:t>
            </w:r>
            <w:r>
              <w:t>Asphalt</w:t>
            </w:r>
            <w:r>
              <w:rPr>
                <w:spacing w:val="-4"/>
              </w:rPr>
              <w:t xml:space="preserve"> </w:t>
            </w:r>
            <w:r>
              <w:rPr>
                <w:spacing w:val="-2"/>
              </w:rPr>
              <w:t>Cement</w:t>
            </w:r>
          </w:p>
        </w:tc>
        <w:tc>
          <w:tcPr>
            <w:tcW w:w="3151" w:type="dxa"/>
          </w:tcPr>
          <w:p w14:paraId="6A043F7E" w14:textId="77777777" w:rsidR="00CB4C28" w:rsidRDefault="005B32E1">
            <w:pPr>
              <w:pStyle w:val="TableParagraph"/>
              <w:spacing w:line="232" w:lineRule="exact"/>
              <w:ind w:left="90"/>
            </w:pPr>
            <w:r>
              <w:t>4.0</w:t>
            </w:r>
            <w:r>
              <w:rPr>
                <w:spacing w:val="-2"/>
              </w:rPr>
              <w:t xml:space="preserve"> </w:t>
            </w:r>
            <w:r>
              <w:t>-</w:t>
            </w:r>
            <w:r>
              <w:rPr>
                <w:spacing w:val="1"/>
              </w:rPr>
              <w:t xml:space="preserve"> </w:t>
            </w:r>
            <w:r>
              <w:rPr>
                <w:spacing w:val="-5"/>
              </w:rPr>
              <w:t>5.5</w:t>
            </w:r>
          </w:p>
        </w:tc>
      </w:tr>
      <w:tr w:rsidR="00CB4C28" w14:paraId="6A043F82" w14:textId="77777777">
        <w:trPr>
          <w:trHeight w:val="253"/>
        </w:trPr>
        <w:tc>
          <w:tcPr>
            <w:tcW w:w="4280" w:type="dxa"/>
          </w:tcPr>
          <w:p w14:paraId="6A043F80" w14:textId="77777777" w:rsidR="00CB4C28" w:rsidRDefault="005B32E1">
            <w:pPr>
              <w:pStyle w:val="TableParagraph"/>
              <w:spacing w:line="233" w:lineRule="exact"/>
              <w:ind w:left="50"/>
            </w:pPr>
            <w:r>
              <w:t>Marshall</w:t>
            </w:r>
            <w:r>
              <w:rPr>
                <w:spacing w:val="-8"/>
              </w:rPr>
              <w:t xml:space="preserve"> </w:t>
            </w:r>
            <w:proofErr w:type="spellStart"/>
            <w:proofErr w:type="gramStart"/>
            <w:r>
              <w:t>Stability,lbs</w:t>
            </w:r>
            <w:proofErr w:type="spellEnd"/>
            <w:r>
              <w:t>.</w:t>
            </w:r>
            <w:proofErr w:type="gramEnd"/>
            <w:r>
              <w:t>@</w:t>
            </w:r>
            <w:r>
              <w:rPr>
                <w:spacing w:val="-9"/>
              </w:rPr>
              <w:t xml:space="preserve"> </w:t>
            </w:r>
            <w:r>
              <w:t>50</w:t>
            </w:r>
            <w:r>
              <w:rPr>
                <w:spacing w:val="-8"/>
              </w:rPr>
              <w:t xml:space="preserve"> </w:t>
            </w:r>
            <w:r>
              <w:t>Blows</w:t>
            </w:r>
            <w:r>
              <w:rPr>
                <w:spacing w:val="-4"/>
              </w:rPr>
              <w:t xml:space="preserve"> </w:t>
            </w:r>
            <w:r>
              <w:rPr>
                <w:spacing w:val="-2"/>
              </w:rPr>
              <w:t>(Design)</w:t>
            </w:r>
          </w:p>
        </w:tc>
        <w:tc>
          <w:tcPr>
            <w:tcW w:w="3151" w:type="dxa"/>
          </w:tcPr>
          <w:p w14:paraId="6A043F81" w14:textId="77777777" w:rsidR="00CB4C28" w:rsidRDefault="005B32E1">
            <w:pPr>
              <w:pStyle w:val="TableParagraph"/>
              <w:spacing w:line="233" w:lineRule="exact"/>
              <w:ind w:left="90"/>
            </w:pPr>
            <w:r>
              <w:rPr>
                <w:spacing w:val="-2"/>
              </w:rPr>
              <w:t>1,500</w:t>
            </w:r>
          </w:p>
        </w:tc>
      </w:tr>
      <w:tr w:rsidR="00CB4C28" w14:paraId="6A043F85" w14:textId="77777777">
        <w:trPr>
          <w:trHeight w:val="250"/>
        </w:trPr>
        <w:tc>
          <w:tcPr>
            <w:tcW w:w="4280" w:type="dxa"/>
          </w:tcPr>
          <w:p w14:paraId="6A043F83" w14:textId="77777777" w:rsidR="00CB4C28" w:rsidRDefault="005B32E1">
            <w:pPr>
              <w:pStyle w:val="TableParagraph"/>
              <w:spacing w:line="231" w:lineRule="exact"/>
              <w:ind w:left="50"/>
            </w:pPr>
            <w:r>
              <w:t>Air</w:t>
            </w:r>
            <w:r>
              <w:rPr>
                <w:spacing w:val="-2"/>
              </w:rPr>
              <w:t xml:space="preserve"> </w:t>
            </w:r>
            <w:r>
              <w:t>Voids,</w:t>
            </w:r>
            <w:r>
              <w:rPr>
                <w:spacing w:val="-3"/>
              </w:rPr>
              <w:t xml:space="preserve"> </w:t>
            </w:r>
            <w:r>
              <w:t>%</w:t>
            </w:r>
            <w:r>
              <w:rPr>
                <w:spacing w:val="-3"/>
              </w:rPr>
              <w:t xml:space="preserve"> </w:t>
            </w:r>
            <w:r>
              <w:rPr>
                <w:spacing w:val="-2"/>
              </w:rPr>
              <w:t>(Design)</w:t>
            </w:r>
          </w:p>
        </w:tc>
        <w:tc>
          <w:tcPr>
            <w:tcW w:w="3151" w:type="dxa"/>
          </w:tcPr>
          <w:p w14:paraId="6A043F84" w14:textId="77777777" w:rsidR="00CB4C28" w:rsidRDefault="005B32E1">
            <w:pPr>
              <w:pStyle w:val="TableParagraph"/>
              <w:spacing w:line="231" w:lineRule="exact"/>
              <w:ind w:left="90"/>
            </w:pPr>
            <w:r>
              <w:t>4.0 –</w:t>
            </w:r>
            <w:r>
              <w:rPr>
                <w:spacing w:val="-2"/>
              </w:rPr>
              <w:t xml:space="preserve"> </w:t>
            </w:r>
            <w:r>
              <w:rPr>
                <w:spacing w:val="-5"/>
              </w:rPr>
              <w:t>5.0</w:t>
            </w:r>
          </w:p>
        </w:tc>
      </w:tr>
    </w:tbl>
    <w:p w14:paraId="6A043F86" w14:textId="77777777" w:rsidR="00CB4C28" w:rsidRDefault="00CB4C28">
      <w:pPr>
        <w:pStyle w:val="TableParagraph"/>
        <w:spacing w:line="231" w:lineRule="exact"/>
        <w:sectPr w:rsidR="00CB4C28">
          <w:pgSz w:w="12240" w:h="15840"/>
          <w:pgMar w:top="1360" w:right="360" w:bottom="1200" w:left="360" w:header="0" w:footer="962" w:gutter="0"/>
          <w:cols w:space="720"/>
        </w:sectPr>
      </w:pPr>
    </w:p>
    <w:p w14:paraId="6A043F87" w14:textId="77777777" w:rsidR="00CB4C28" w:rsidRDefault="005B32E1">
      <w:pPr>
        <w:pStyle w:val="ListParagraph"/>
        <w:numPr>
          <w:ilvl w:val="1"/>
          <w:numId w:val="8"/>
        </w:numPr>
        <w:tabs>
          <w:tab w:val="left" w:pos="1077"/>
        </w:tabs>
        <w:spacing w:before="80" w:line="252" w:lineRule="exact"/>
        <w:ind w:left="1077" w:hanging="717"/>
        <w:jc w:val="both"/>
        <w:rPr>
          <w:b/>
        </w:rPr>
      </w:pPr>
      <w:r>
        <w:rPr>
          <w:b/>
        </w:rPr>
        <w:lastRenderedPageBreak/>
        <w:t>SOURCE</w:t>
      </w:r>
      <w:r>
        <w:rPr>
          <w:b/>
          <w:spacing w:val="-5"/>
        </w:rPr>
        <w:t xml:space="preserve"> </w:t>
      </w:r>
      <w:r>
        <w:rPr>
          <w:b/>
        </w:rPr>
        <w:t>QUALITY</w:t>
      </w:r>
      <w:r>
        <w:rPr>
          <w:b/>
          <w:spacing w:val="-8"/>
        </w:rPr>
        <w:t xml:space="preserve"> </w:t>
      </w:r>
      <w:r>
        <w:rPr>
          <w:b/>
        </w:rPr>
        <w:t>CONTROL</w:t>
      </w:r>
      <w:r>
        <w:rPr>
          <w:b/>
          <w:spacing w:val="-9"/>
        </w:rPr>
        <w:t xml:space="preserve"> </w:t>
      </w:r>
      <w:r>
        <w:rPr>
          <w:b/>
        </w:rPr>
        <w:t>AND</w:t>
      </w:r>
      <w:r>
        <w:rPr>
          <w:b/>
          <w:spacing w:val="-7"/>
        </w:rPr>
        <w:t xml:space="preserve"> </w:t>
      </w:r>
      <w:r>
        <w:rPr>
          <w:b/>
          <w:spacing w:val="-4"/>
        </w:rPr>
        <w:t>TESTS</w:t>
      </w:r>
    </w:p>
    <w:p w14:paraId="6A043F88" w14:textId="77777777" w:rsidR="00CB4C28" w:rsidRDefault="005B32E1">
      <w:pPr>
        <w:pStyle w:val="ListParagraph"/>
        <w:numPr>
          <w:ilvl w:val="2"/>
          <w:numId w:val="8"/>
        </w:numPr>
        <w:tabs>
          <w:tab w:val="left" w:pos="1800"/>
        </w:tabs>
        <w:spacing w:line="252" w:lineRule="exact"/>
      </w:pPr>
      <w:r>
        <w:t>Submit</w:t>
      </w:r>
      <w:r>
        <w:rPr>
          <w:spacing w:val="-5"/>
        </w:rPr>
        <w:t xml:space="preserve"> </w:t>
      </w:r>
      <w:r>
        <w:t>proposed</w:t>
      </w:r>
      <w:r>
        <w:rPr>
          <w:spacing w:val="-7"/>
        </w:rPr>
        <w:t xml:space="preserve"> </w:t>
      </w:r>
      <w:r>
        <w:t>mix</w:t>
      </w:r>
      <w:r>
        <w:rPr>
          <w:spacing w:val="-4"/>
        </w:rPr>
        <w:t xml:space="preserve"> </w:t>
      </w:r>
      <w:r>
        <w:t>design</w:t>
      </w:r>
      <w:r>
        <w:rPr>
          <w:spacing w:val="-4"/>
        </w:rPr>
        <w:t xml:space="preserve"> </w:t>
      </w:r>
      <w:r>
        <w:t>for</w:t>
      </w:r>
      <w:r>
        <w:rPr>
          <w:spacing w:val="-6"/>
        </w:rPr>
        <w:t xml:space="preserve"> </w:t>
      </w:r>
      <w:r>
        <w:t>review</w:t>
      </w:r>
      <w:r>
        <w:rPr>
          <w:spacing w:val="-6"/>
        </w:rPr>
        <w:t xml:space="preserve"> </w:t>
      </w:r>
      <w:r>
        <w:t>prior</w:t>
      </w:r>
      <w:r>
        <w:rPr>
          <w:spacing w:val="-5"/>
        </w:rPr>
        <w:t xml:space="preserve"> </w:t>
      </w:r>
      <w:r>
        <w:t>to</w:t>
      </w:r>
      <w:r>
        <w:rPr>
          <w:spacing w:val="-7"/>
        </w:rPr>
        <w:t xml:space="preserve"> </w:t>
      </w:r>
      <w:r>
        <w:t>beginning</w:t>
      </w:r>
      <w:r>
        <w:rPr>
          <w:spacing w:val="-5"/>
        </w:rPr>
        <w:t xml:space="preserve"> </w:t>
      </w:r>
      <w:r>
        <w:t>of</w:t>
      </w:r>
      <w:r>
        <w:rPr>
          <w:spacing w:val="-3"/>
        </w:rPr>
        <w:t xml:space="preserve"> </w:t>
      </w:r>
      <w:r>
        <w:rPr>
          <w:spacing w:val="-2"/>
        </w:rPr>
        <w:t>work.</w:t>
      </w:r>
    </w:p>
    <w:p w14:paraId="6A043F89" w14:textId="77777777" w:rsidR="00CB4C28" w:rsidRDefault="00CB4C28">
      <w:pPr>
        <w:pStyle w:val="BodyText"/>
      </w:pPr>
    </w:p>
    <w:p w14:paraId="6A043F8A" w14:textId="77777777" w:rsidR="00CB4C28" w:rsidRDefault="005B32E1">
      <w:pPr>
        <w:pStyle w:val="ListParagraph"/>
        <w:numPr>
          <w:ilvl w:val="2"/>
          <w:numId w:val="8"/>
        </w:numPr>
        <w:tabs>
          <w:tab w:val="left" w:pos="1800"/>
        </w:tabs>
        <w:spacing w:before="1"/>
      </w:pPr>
      <w:r>
        <w:t>Test</w:t>
      </w:r>
      <w:r>
        <w:rPr>
          <w:spacing w:val="-5"/>
        </w:rPr>
        <w:t xml:space="preserve"> </w:t>
      </w:r>
      <w:r>
        <w:t>samples</w:t>
      </w:r>
      <w:r>
        <w:rPr>
          <w:spacing w:val="-5"/>
        </w:rPr>
        <w:t xml:space="preserve"> </w:t>
      </w:r>
      <w:r>
        <w:t>in</w:t>
      </w:r>
      <w:r>
        <w:rPr>
          <w:spacing w:val="-7"/>
        </w:rPr>
        <w:t xml:space="preserve"> </w:t>
      </w:r>
      <w:r>
        <w:t>accordance</w:t>
      </w:r>
      <w:r>
        <w:rPr>
          <w:spacing w:val="-5"/>
        </w:rPr>
        <w:t xml:space="preserve"> </w:t>
      </w:r>
      <w:r>
        <w:t>with</w:t>
      </w:r>
      <w:r>
        <w:rPr>
          <w:spacing w:val="-6"/>
        </w:rPr>
        <w:t xml:space="preserve"> </w:t>
      </w:r>
      <w:r>
        <w:t>the</w:t>
      </w:r>
      <w:r>
        <w:rPr>
          <w:spacing w:val="-7"/>
        </w:rPr>
        <w:t xml:space="preserve"> </w:t>
      </w:r>
      <w:r>
        <w:t>requirements</w:t>
      </w:r>
      <w:r>
        <w:rPr>
          <w:spacing w:val="-4"/>
        </w:rPr>
        <w:t xml:space="preserve"> </w:t>
      </w:r>
      <w:r>
        <w:t>of</w:t>
      </w:r>
      <w:r>
        <w:rPr>
          <w:spacing w:val="-6"/>
        </w:rPr>
        <w:t xml:space="preserve"> </w:t>
      </w:r>
      <w:r>
        <w:t>these</w:t>
      </w:r>
      <w:r>
        <w:rPr>
          <w:spacing w:val="-4"/>
        </w:rPr>
        <w:t xml:space="preserve"> </w:t>
      </w:r>
      <w:r>
        <w:rPr>
          <w:spacing w:val="-2"/>
        </w:rPr>
        <w:t>specifications.</w:t>
      </w:r>
    </w:p>
    <w:p w14:paraId="6A043F8B" w14:textId="77777777" w:rsidR="00CB4C28" w:rsidRDefault="005B32E1">
      <w:pPr>
        <w:spacing w:before="1"/>
        <w:ind w:left="360"/>
        <w:rPr>
          <w:b/>
        </w:rPr>
      </w:pPr>
      <w:r>
        <w:rPr>
          <w:b/>
        </w:rPr>
        <w:t>PART</w:t>
      </w:r>
      <w:r>
        <w:rPr>
          <w:b/>
          <w:spacing w:val="-1"/>
        </w:rPr>
        <w:t xml:space="preserve"> </w:t>
      </w:r>
      <w:r>
        <w:rPr>
          <w:b/>
        </w:rPr>
        <w:t>3</w:t>
      </w:r>
      <w:r>
        <w:rPr>
          <w:b/>
          <w:spacing w:val="-2"/>
        </w:rPr>
        <w:t xml:space="preserve"> </w:t>
      </w:r>
      <w:r>
        <w:rPr>
          <w:b/>
        </w:rPr>
        <w:t>-</w:t>
      </w:r>
      <w:r>
        <w:rPr>
          <w:b/>
          <w:spacing w:val="-1"/>
        </w:rPr>
        <w:t xml:space="preserve"> </w:t>
      </w:r>
      <w:r>
        <w:rPr>
          <w:b/>
          <w:spacing w:val="-2"/>
        </w:rPr>
        <w:t>EXECUTION</w:t>
      </w:r>
    </w:p>
    <w:p w14:paraId="6A043F8C" w14:textId="77777777" w:rsidR="00CB4C28" w:rsidRDefault="005B32E1">
      <w:pPr>
        <w:pStyle w:val="ListParagraph"/>
        <w:numPr>
          <w:ilvl w:val="1"/>
          <w:numId w:val="7"/>
        </w:numPr>
        <w:tabs>
          <w:tab w:val="left" w:pos="1077"/>
        </w:tabs>
        <w:spacing w:before="251"/>
        <w:ind w:left="1077" w:hanging="717"/>
        <w:jc w:val="both"/>
        <w:rPr>
          <w:b/>
        </w:rPr>
      </w:pPr>
      <w:r>
        <w:rPr>
          <w:b/>
          <w:spacing w:val="-2"/>
        </w:rPr>
        <w:t>EXAMINATION</w:t>
      </w:r>
    </w:p>
    <w:p w14:paraId="6A043F8D" w14:textId="77777777" w:rsidR="00CB4C28" w:rsidRDefault="005B32E1">
      <w:pPr>
        <w:pStyle w:val="ListParagraph"/>
        <w:numPr>
          <w:ilvl w:val="2"/>
          <w:numId w:val="7"/>
        </w:numPr>
        <w:tabs>
          <w:tab w:val="left" w:pos="1800"/>
        </w:tabs>
        <w:spacing w:before="1"/>
        <w:ind w:right="354"/>
        <w:jc w:val="both"/>
      </w:pPr>
      <w:r>
        <w:t>ON-SITE OBSERVATIONS: The Owner’s Representative or Engineer will have the right to require any portion of the work be completed in his presence and if the work is covered up after such</w:t>
      </w:r>
      <w:r>
        <w:rPr>
          <w:spacing w:val="-2"/>
        </w:rPr>
        <w:t xml:space="preserve"> </w:t>
      </w:r>
      <w:r>
        <w:t>instruction,</w:t>
      </w:r>
      <w:r>
        <w:rPr>
          <w:spacing w:val="-3"/>
        </w:rPr>
        <w:t xml:space="preserve"> </w:t>
      </w:r>
      <w:r>
        <w:t>it</w:t>
      </w:r>
      <w:r>
        <w:rPr>
          <w:spacing w:val="-3"/>
        </w:rPr>
        <w:t xml:space="preserve"> </w:t>
      </w:r>
      <w:r>
        <w:t>shall</w:t>
      </w:r>
      <w:r>
        <w:rPr>
          <w:spacing w:val="-2"/>
        </w:rPr>
        <w:t xml:space="preserve"> </w:t>
      </w:r>
      <w:r>
        <w:t>be</w:t>
      </w:r>
      <w:r>
        <w:rPr>
          <w:spacing w:val="-2"/>
        </w:rPr>
        <w:t xml:space="preserve"> </w:t>
      </w:r>
      <w:r>
        <w:t>exposed</w:t>
      </w:r>
      <w:r>
        <w:rPr>
          <w:spacing w:val="-4"/>
        </w:rPr>
        <w:t xml:space="preserve"> </w:t>
      </w:r>
      <w:r>
        <w:t>by</w:t>
      </w:r>
      <w:r>
        <w:rPr>
          <w:spacing w:val="-4"/>
        </w:rPr>
        <w:t xml:space="preserve"> </w:t>
      </w:r>
      <w:r>
        <w:t>the</w:t>
      </w:r>
      <w:r>
        <w:rPr>
          <w:spacing w:val="-4"/>
        </w:rPr>
        <w:t xml:space="preserve"> </w:t>
      </w:r>
      <w:r>
        <w:t>Contractor</w:t>
      </w:r>
      <w:r>
        <w:rPr>
          <w:spacing w:val="-3"/>
        </w:rPr>
        <w:t xml:space="preserve"> </w:t>
      </w:r>
      <w:r>
        <w:t>for</w:t>
      </w:r>
      <w:r>
        <w:rPr>
          <w:spacing w:val="-3"/>
        </w:rPr>
        <w:t xml:space="preserve"> </w:t>
      </w:r>
      <w:r>
        <w:t>observation</w:t>
      </w:r>
      <w:r>
        <w:rPr>
          <w:spacing w:val="-2"/>
        </w:rPr>
        <w:t xml:space="preserve"> </w:t>
      </w:r>
      <w:r>
        <w:t>at no</w:t>
      </w:r>
      <w:r>
        <w:rPr>
          <w:spacing w:val="-4"/>
        </w:rPr>
        <w:t xml:space="preserve"> </w:t>
      </w:r>
      <w:r>
        <w:t>additional</w:t>
      </w:r>
      <w:r>
        <w:rPr>
          <w:spacing w:val="-3"/>
        </w:rPr>
        <w:t xml:space="preserve"> </w:t>
      </w:r>
      <w:r>
        <w:t>cost</w:t>
      </w:r>
      <w:r>
        <w:rPr>
          <w:spacing w:val="-3"/>
        </w:rPr>
        <w:t xml:space="preserve"> </w:t>
      </w:r>
      <w:r>
        <w:t>to</w:t>
      </w:r>
      <w:r>
        <w:rPr>
          <w:spacing w:val="-4"/>
        </w:rPr>
        <w:t xml:space="preserve"> </w:t>
      </w:r>
      <w:r>
        <w:t>the Owner.</w:t>
      </w:r>
      <w:r>
        <w:rPr>
          <w:spacing w:val="40"/>
        </w:rPr>
        <w:t xml:space="preserve"> </w:t>
      </w:r>
      <w:r>
        <w:t>However, if the Contractor notifies the Owner such work is scheduled, and the Owner fails</w:t>
      </w:r>
      <w:r>
        <w:rPr>
          <w:spacing w:val="-8"/>
        </w:rPr>
        <w:t xml:space="preserve"> </w:t>
      </w:r>
      <w:r>
        <w:t>to</w:t>
      </w:r>
      <w:r>
        <w:rPr>
          <w:spacing w:val="-9"/>
        </w:rPr>
        <w:t xml:space="preserve"> </w:t>
      </w:r>
      <w:r>
        <w:t>appear</w:t>
      </w:r>
      <w:r>
        <w:rPr>
          <w:spacing w:val="-8"/>
        </w:rPr>
        <w:t xml:space="preserve"> </w:t>
      </w:r>
      <w:r>
        <w:t>within</w:t>
      </w:r>
      <w:r>
        <w:rPr>
          <w:spacing w:val="-9"/>
        </w:rPr>
        <w:t xml:space="preserve"> </w:t>
      </w:r>
      <w:r>
        <w:t>48</w:t>
      </w:r>
      <w:r>
        <w:rPr>
          <w:spacing w:val="-12"/>
        </w:rPr>
        <w:t xml:space="preserve"> </w:t>
      </w:r>
      <w:r>
        <w:t>hours,</w:t>
      </w:r>
      <w:r>
        <w:rPr>
          <w:spacing w:val="-9"/>
        </w:rPr>
        <w:t xml:space="preserve"> </w:t>
      </w:r>
      <w:r>
        <w:t>the</w:t>
      </w:r>
      <w:r>
        <w:rPr>
          <w:spacing w:val="-9"/>
        </w:rPr>
        <w:t xml:space="preserve"> </w:t>
      </w:r>
      <w:r>
        <w:t>Contractor</w:t>
      </w:r>
      <w:r>
        <w:rPr>
          <w:spacing w:val="-10"/>
        </w:rPr>
        <w:t xml:space="preserve"> </w:t>
      </w:r>
      <w:r>
        <w:t>may</w:t>
      </w:r>
      <w:r>
        <w:rPr>
          <w:spacing w:val="-8"/>
        </w:rPr>
        <w:t xml:space="preserve"> </w:t>
      </w:r>
      <w:r>
        <w:t>proceed</w:t>
      </w:r>
      <w:r>
        <w:rPr>
          <w:spacing w:val="-9"/>
        </w:rPr>
        <w:t xml:space="preserve"> </w:t>
      </w:r>
      <w:r>
        <w:t>without</w:t>
      </w:r>
      <w:r>
        <w:rPr>
          <w:spacing w:val="-7"/>
        </w:rPr>
        <w:t xml:space="preserve"> </w:t>
      </w:r>
      <w:r>
        <w:t>him.</w:t>
      </w:r>
      <w:r>
        <w:rPr>
          <w:spacing w:val="80"/>
        </w:rPr>
        <w:t xml:space="preserve"> </w:t>
      </w:r>
      <w:r>
        <w:t>All</w:t>
      </w:r>
      <w:r>
        <w:rPr>
          <w:spacing w:val="-10"/>
        </w:rPr>
        <w:t xml:space="preserve"> </w:t>
      </w:r>
      <w:r>
        <w:t>work</w:t>
      </w:r>
      <w:r>
        <w:rPr>
          <w:spacing w:val="-8"/>
        </w:rPr>
        <w:t xml:space="preserve"> </w:t>
      </w:r>
      <w:r>
        <w:t>completed</w:t>
      </w:r>
      <w:r>
        <w:rPr>
          <w:spacing w:val="-8"/>
        </w:rPr>
        <w:t xml:space="preserve"> </w:t>
      </w:r>
      <w:r>
        <w:t>and materials</w:t>
      </w:r>
      <w:r>
        <w:rPr>
          <w:spacing w:val="-1"/>
        </w:rPr>
        <w:t xml:space="preserve"> </w:t>
      </w:r>
      <w:r>
        <w:t>furnished</w:t>
      </w:r>
      <w:r>
        <w:rPr>
          <w:spacing w:val="-2"/>
        </w:rPr>
        <w:t xml:space="preserve"> </w:t>
      </w:r>
      <w:r>
        <w:t>shall</w:t>
      </w:r>
      <w:r>
        <w:rPr>
          <w:spacing w:val="-5"/>
        </w:rPr>
        <w:t xml:space="preserve"> </w:t>
      </w:r>
      <w:r>
        <w:t>be</w:t>
      </w:r>
      <w:r>
        <w:rPr>
          <w:spacing w:val="-2"/>
        </w:rPr>
        <w:t xml:space="preserve"> </w:t>
      </w:r>
      <w:r>
        <w:t>subject</w:t>
      </w:r>
      <w:r>
        <w:rPr>
          <w:spacing w:val="-3"/>
        </w:rPr>
        <w:t xml:space="preserve"> </w:t>
      </w:r>
      <w:r>
        <w:t>to</w:t>
      </w:r>
      <w:r>
        <w:rPr>
          <w:spacing w:val="-2"/>
        </w:rPr>
        <w:t xml:space="preserve"> </w:t>
      </w:r>
      <w:r>
        <w:t>review</w:t>
      </w:r>
      <w:r>
        <w:rPr>
          <w:spacing w:val="-3"/>
        </w:rPr>
        <w:t xml:space="preserve"> </w:t>
      </w:r>
      <w:r>
        <w:t>by</w:t>
      </w:r>
      <w:r>
        <w:rPr>
          <w:spacing w:val="-4"/>
        </w:rPr>
        <w:t xml:space="preserve"> </w:t>
      </w:r>
      <w:r>
        <w:t>the</w:t>
      </w:r>
      <w:r>
        <w:rPr>
          <w:spacing w:val="-2"/>
        </w:rPr>
        <w:t xml:space="preserve"> </w:t>
      </w:r>
      <w:r>
        <w:t>Owner, Engineer</w:t>
      </w:r>
      <w:r>
        <w:rPr>
          <w:spacing w:val="-3"/>
        </w:rPr>
        <w:t xml:space="preserve"> </w:t>
      </w:r>
      <w:r>
        <w:t>or</w:t>
      </w:r>
      <w:r>
        <w:rPr>
          <w:spacing w:val="-3"/>
        </w:rPr>
        <w:t xml:space="preserve"> </w:t>
      </w:r>
      <w:r>
        <w:t>Project Representative. Improper</w:t>
      </w:r>
      <w:r>
        <w:rPr>
          <w:spacing w:val="-14"/>
        </w:rPr>
        <w:t xml:space="preserve"> </w:t>
      </w:r>
      <w:r>
        <w:t>work</w:t>
      </w:r>
      <w:r>
        <w:rPr>
          <w:spacing w:val="-13"/>
        </w:rPr>
        <w:t xml:space="preserve"> </w:t>
      </w:r>
      <w:r>
        <w:t>shall</w:t>
      </w:r>
      <w:r>
        <w:rPr>
          <w:spacing w:val="-14"/>
        </w:rPr>
        <w:t xml:space="preserve"> </w:t>
      </w:r>
      <w:r>
        <w:t>be</w:t>
      </w:r>
      <w:r>
        <w:rPr>
          <w:spacing w:val="-14"/>
        </w:rPr>
        <w:t xml:space="preserve"> </w:t>
      </w:r>
      <w:r>
        <w:t>reconstructed,</w:t>
      </w:r>
      <w:r>
        <w:rPr>
          <w:spacing w:val="-12"/>
        </w:rPr>
        <w:t xml:space="preserve"> </w:t>
      </w:r>
      <w:r>
        <w:t>and</w:t>
      </w:r>
      <w:r>
        <w:rPr>
          <w:spacing w:val="-14"/>
        </w:rPr>
        <w:t xml:space="preserve"> </w:t>
      </w:r>
      <w:r>
        <w:t>all</w:t>
      </w:r>
      <w:r>
        <w:rPr>
          <w:spacing w:val="-14"/>
        </w:rPr>
        <w:t xml:space="preserve"> </w:t>
      </w:r>
      <w:r>
        <w:t>materials,</w:t>
      </w:r>
      <w:r>
        <w:rPr>
          <w:spacing w:val="-12"/>
        </w:rPr>
        <w:t xml:space="preserve"> </w:t>
      </w:r>
      <w:r>
        <w:t>which</w:t>
      </w:r>
      <w:r>
        <w:rPr>
          <w:spacing w:val="-14"/>
        </w:rPr>
        <w:t xml:space="preserve"> </w:t>
      </w:r>
      <w:r>
        <w:t>do</w:t>
      </w:r>
      <w:r>
        <w:rPr>
          <w:spacing w:val="-14"/>
        </w:rPr>
        <w:t xml:space="preserve"> </w:t>
      </w:r>
      <w:r>
        <w:t>not</w:t>
      </w:r>
      <w:r>
        <w:rPr>
          <w:spacing w:val="-12"/>
        </w:rPr>
        <w:t xml:space="preserve"> </w:t>
      </w:r>
      <w:r>
        <w:t>conform</w:t>
      </w:r>
      <w:r>
        <w:rPr>
          <w:spacing w:val="-13"/>
        </w:rPr>
        <w:t xml:space="preserve"> </w:t>
      </w:r>
      <w:r>
        <w:t>to</w:t>
      </w:r>
      <w:r>
        <w:rPr>
          <w:spacing w:val="-16"/>
        </w:rPr>
        <w:t xml:space="preserve"> </w:t>
      </w:r>
      <w:r>
        <w:t>the</w:t>
      </w:r>
      <w:r>
        <w:rPr>
          <w:spacing w:val="-15"/>
        </w:rPr>
        <w:t xml:space="preserve"> </w:t>
      </w:r>
      <w:r>
        <w:t>requirements of the specifications, shall be removed from the work upon notice being received from the Engineer for the rejection of such materials.</w:t>
      </w:r>
      <w:r>
        <w:rPr>
          <w:spacing w:val="80"/>
        </w:rPr>
        <w:t xml:space="preserve"> </w:t>
      </w:r>
      <w:r>
        <w:t>Engineer shall have the right to mark rejected materials so as to distinguish them as such.</w:t>
      </w:r>
    </w:p>
    <w:p w14:paraId="6A043F8E" w14:textId="77777777" w:rsidR="00CB4C28" w:rsidRDefault="00CB4C28">
      <w:pPr>
        <w:pStyle w:val="BodyText"/>
      </w:pPr>
    </w:p>
    <w:p w14:paraId="6A043F8F" w14:textId="77777777" w:rsidR="00CB4C28" w:rsidRDefault="005B32E1">
      <w:pPr>
        <w:pStyle w:val="BodyText"/>
        <w:ind w:left="1800" w:right="364"/>
        <w:jc w:val="both"/>
      </w:pPr>
      <w:r>
        <w:t xml:space="preserve">Contractor shall give the Owner, Project Engineer or Project Representative a minimum of 48 </w:t>
      </w:r>
      <w:proofErr w:type="spellStart"/>
      <w:r>
        <w:t>hours notice</w:t>
      </w:r>
      <w:proofErr w:type="spellEnd"/>
      <w:r>
        <w:t xml:space="preserve"> for all required observations or tests.</w:t>
      </w:r>
    </w:p>
    <w:p w14:paraId="6A043F90" w14:textId="77777777" w:rsidR="00CB4C28" w:rsidRDefault="00CB4C28">
      <w:pPr>
        <w:pStyle w:val="BodyText"/>
        <w:spacing w:before="2"/>
      </w:pPr>
    </w:p>
    <w:p w14:paraId="6A043F91" w14:textId="77777777" w:rsidR="00CB4C28" w:rsidRDefault="005B32E1">
      <w:pPr>
        <w:pStyle w:val="ListParagraph"/>
        <w:numPr>
          <w:ilvl w:val="2"/>
          <w:numId w:val="7"/>
        </w:numPr>
        <w:tabs>
          <w:tab w:val="left" w:pos="1800"/>
        </w:tabs>
      </w:pPr>
      <w:r>
        <w:t>Contractor</w:t>
      </w:r>
      <w:r>
        <w:rPr>
          <w:spacing w:val="-11"/>
        </w:rPr>
        <w:t xml:space="preserve"> </w:t>
      </w:r>
      <w:r>
        <w:t>shall</w:t>
      </w:r>
      <w:r>
        <w:rPr>
          <w:spacing w:val="-8"/>
        </w:rPr>
        <w:t xml:space="preserve"> </w:t>
      </w:r>
      <w:r>
        <w:t>verify</w:t>
      </w:r>
      <w:r>
        <w:rPr>
          <w:spacing w:val="-9"/>
        </w:rPr>
        <w:t xml:space="preserve"> </w:t>
      </w:r>
      <w:r>
        <w:t>base</w:t>
      </w:r>
      <w:r>
        <w:rPr>
          <w:spacing w:val="-7"/>
        </w:rPr>
        <w:t xml:space="preserve"> </w:t>
      </w:r>
      <w:r>
        <w:t>has</w:t>
      </w:r>
      <w:r>
        <w:rPr>
          <w:spacing w:val="-7"/>
        </w:rPr>
        <w:t xml:space="preserve"> </w:t>
      </w:r>
      <w:r>
        <w:t>been</w:t>
      </w:r>
      <w:r>
        <w:rPr>
          <w:spacing w:val="-9"/>
        </w:rPr>
        <w:t xml:space="preserve"> </w:t>
      </w:r>
      <w:r>
        <w:t>inspected,</w:t>
      </w:r>
      <w:r>
        <w:rPr>
          <w:spacing w:val="-6"/>
        </w:rPr>
        <w:t xml:space="preserve"> </w:t>
      </w:r>
      <w:r>
        <w:t>is</w:t>
      </w:r>
      <w:r>
        <w:rPr>
          <w:spacing w:val="-7"/>
        </w:rPr>
        <w:t xml:space="preserve"> </w:t>
      </w:r>
      <w:r>
        <w:t>dry,</w:t>
      </w:r>
      <w:r>
        <w:rPr>
          <w:spacing w:val="-5"/>
        </w:rPr>
        <w:t xml:space="preserve"> </w:t>
      </w:r>
      <w:r>
        <w:t>and</w:t>
      </w:r>
      <w:r>
        <w:rPr>
          <w:spacing w:val="-8"/>
        </w:rPr>
        <w:t xml:space="preserve"> </w:t>
      </w:r>
      <w:r>
        <w:t>gradients</w:t>
      </w:r>
      <w:r>
        <w:rPr>
          <w:spacing w:val="-7"/>
        </w:rPr>
        <w:t xml:space="preserve"> </w:t>
      </w:r>
      <w:r>
        <w:t>and</w:t>
      </w:r>
      <w:r>
        <w:rPr>
          <w:spacing w:val="-12"/>
        </w:rPr>
        <w:t xml:space="preserve"> </w:t>
      </w:r>
      <w:r>
        <w:t>elevations</w:t>
      </w:r>
      <w:r>
        <w:rPr>
          <w:spacing w:val="-7"/>
        </w:rPr>
        <w:t xml:space="preserve"> </w:t>
      </w:r>
      <w:r>
        <w:t>are</w:t>
      </w:r>
      <w:r>
        <w:rPr>
          <w:spacing w:val="-8"/>
        </w:rPr>
        <w:t xml:space="preserve"> </w:t>
      </w:r>
      <w:r>
        <w:rPr>
          <w:spacing w:val="-2"/>
        </w:rPr>
        <w:t>correct.</w:t>
      </w:r>
    </w:p>
    <w:p w14:paraId="6A043F92" w14:textId="77777777" w:rsidR="00CB4C28" w:rsidRDefault="005B32E1">
      <w:pPr>
        <w:pStyle w:val="ListParagraph"/>
        <w:numPr>
          <w:ilvl w:val="1"/>
          <w:numId w:val="7"/>
        </w:numPr>
        <w:tabs>
          <w:tab w:val="left" w:pos="1077"/>
        </w:tabs>
        <w:spacing w:before="251"/>
        <w:ind w:left="1077" w:hanging="717"/>
        <w:jc w:val="both"/>
        <w:rPr>
          <w:b/>
        </w:rPr>
      </w:pPr>
      <w:r>
        <w:rPr>
          <w:b/>
          <w:spacing w:val="-2"/>
        </w:rPr>
        <w:t>PREPARATION</w:t>
      </w:r>
    </w:p>
    <w:p w14:paraId="6A043F93" w14:textId="77777777" w:rsidR="00CB4C28" w:rsidRDefault="005B32E1">
      <w:pPr>
        <w:pStyle w:val="ListParagraph"/>
        <w:numPr>
          <w:ilvl w:val="2"/>
          <w:numId w:val="7"/>
        </w:numPr>
        <w:tabs>
          <w:tab w:val="left" w:pos="1800"/>
        </w:tabs>
        <w:spacing w:before="1"/>
        <w:ind w:right="359"/>
        <w:jc w:val="both"/>
      </w:pPr>
      <w:r>
        <w:t>Apply tack coat in accordance with Section 413 of the Georgia Department of Transportation Standard</w:t>
      </w:r>
      <w:r>
        <w:rPr>
          <w:spacing w:val="-3"/>
        </w:rPr>
        <w:t xml:space="preserve"> </w:t>
      </w:r>
      <w:r>
        <w:t>Specifications</w:t>
      </w:r>
      <w:r>
        <w:rPr>
          <w:spacing w:val="-5"/>
        </w:rPr>
        <w:t xml:space="preserve"> </w:t>
      </w:r>
      <w:r>
        <w:t>for</w:t>
      </w:r>
      <w:r>
        <w:rPr>
          <w:spacing w:val="-2"/>
        </w:rPr>
        <w:t xml:space="preserve"> </w:t>
      </w:r>
      <w:r>
        <w:t>Construction</w:t>
      </w:r>
      <w:r>
        <w:rPr>
          <w:spacing w:val="-3"/>
        </w:rPr>
        <w:t xml:space="preserve"> </w:t>
      </w:r>
      <w:r>
        <w:t>of</w:t>
      </w:r>
      <w:r>
        <w:rPr>
          <w:spacing w:val="-4"/>
        </w:rPr>
        <w:t xml:space="preserve"> </w:t>
      </w:r>
      <w:r>
        <w:t>Roads</w:t>
      </w:r>
      <w:r>
        <w:rPr>
          <w:spacing w:val="-5"/>
        </w:rPr>
        <w:t xml:space="preserve"> </w:t>
      </w:r>
      <w:r>
        <w:t>and</w:t>
      </w:r>
      <w:r>
        <w:rPr>
          <w:spacing w:val="-3"/>
        </w:rPr>
        <w:t xml:space="preserve"> </w:t>
      </w:r>
      <w:r>
        <w:t>Bridges.</w:t>
      </w:r>
      <w:r>
        <w:rPr>
          <w:spacing w:val="-1"/>
        </w:rPr>
        <w:t xml:space="preserve"> </w:t>
      </w:r>
      <w:r>
        <w:t>Rate</w:t>
      </w:r>
      <w:r>
        <w:rPr>
          <w:spacing w:val="-5"/>
        </w:rPr>
        <w:t xml:space="preserve"> </w:t>
      </w:r>
      <w:r>
        <w:t>of</w:t>
      </w:r>
      <w:r>
        <w:rPr>
          <w:spacing w:val="-4"/>
        </w:rPr>
        <w:t xml:space="preserve"> </w:t>
      </w:r>
      <w:r>
        <w:t>application</w:t>
      </w:r>
      <w:r>
        <w:rPr>
          <w:spacing w:val="-3"/>
        </w:rPr>
        <w:t xml:space="preserve"> </w:t>
      </w:r>
      <w:r>
        <w:t>shall</w:t>
      </w:r>
      <w:r>
        <w:rPr>
          <w:spacing w:val="-3"/>
        </w:rPr>
        <w:t xml:space="preserve"> </w:t>
      </w:r>
      <w:r>
        <w:t>be</w:t>
      </w:r>
      <w:r>
        <w:rPr>
          <w:spacing w:val="-3"/>
        </w:rPr>
        <w:t xml:space="preserve"> </w:t>
      </w:r>
      <w:r>
        <w:t>0.04 to 0.06 gallons per square yard of surface.</w:t>
      </w:r>
    </w:p>
    <w:p w14:paraId="6A043F94" w14:textId="77777777" w:rsidR="00CB4C28" w:rsidRDefault="005B32E1">
      <w:pPr>
        <w:pStyle w:val="ListParagraph"/>
        <w:numPr>
          <w:ilvl w:val="2"/>
          <w:numId w:val="7"/>
        </w:numPr>
        <w:tabs>
          <w:tab w:val="left" w:pos="1800"/>
        </w:tabs>
        <w:spacing w:before="252"/>
      </w:pPr>
      <w:r>
        <w:t>Work</w:t>
      </w:r>
      <w:r>
        <w:rPr>
          <w:spacing w:val="2"/>
        </w:rPr>
        <w:t xml:space="preserve"> </w:t>
      </w:r>
      <w:r>
        <w:t>shall</w:t>
      </w:r>
      <w:r>
        <w:rPr>
          <w:spacing w:val="4"/>
        </w:rPr>
        <w:t xml:space="preserve"> </w:t>
      </w:r>
      <w:r>
        <w:t>be</w:t>
      </w:r>
      <w:r>
        <w:rPr>
          <w:spacing w:val="4"/>
        </w:rPr>
        <w:t xml:space="preserve"> </w:t>
      </w:r>
      <w:r>
        <w:t>planned</w:t>
      </w:r>
      <w:r>
        <w:rPr>
          <w:spacing w:val="4"/>
        </w:rPr>
        <w:t xml:space="preserve"> </w:t>
      </w:r>
      <w:r>
        <w:t>so</w:t>
      </w:r>
      <w:r>
        <w:rPr>
          <w:spacing w:val="4"/>
        </w:rPr>
        <w:t xml:space="preserve"> </w:t>
      </w:r>
      <w:r>
        <w:t>no</w:t>
      </w:r>
      <w:r>
        <w:rPr>
          <w:spacing w:val="4"/>
        </w:rPr>
        <w:t xml:space="preserve"> </w:t>
      </w:r>
      <w:r>
        <w:t>more</w:t>
      </w:r>
      <w:r>
        <w:rPr>
          <w:spacing w:val="2"/>
        </w:rPr>
        <w:t xml:space="preserve"> </w:t>
      </w:r>
      <w:r>
        <w:t>tack</w:t>
      </w:r>
      <w:r>
        <w:rPr>
          <w:spacing w:val="2"/>
        </w:rPr>
        <w:t xml:space="preserve"> </w:t>
      </w:r>
      <w:r>
        <w:t>coat</w:t>
      </w:r>
      <w:r>
        <w:rPr>
          <w:spacing w:val="3"/>
        </w:rPr>
        <w:t xml:space="preserve"> </w:t>
      </w:r>
      <w:r>
        <w:t>than</w:t>
      </w:r>
      <w:r>
        <w:rPr>
          <w:spacing w:val="4"/>
        </w:rPr>
        <w:t xml:space="preserve"> </w:t>
      </w:r>
      <w:r>
        <w:t>is</w:t>
      </w:r>
      <w:r>
        <w:rPr>
          <w:spacing w:val="5"/>
        </w:rPr>
        <w:t xml:space="preserve"> </w:t>
      </w:r>
      <w:r>
        <w:t>necessary</w:t>
      </w:r>
      <w:r>
        <w:rPr>
          <w:spacing w:val="2"/>
        </w:rPr>
        <w:t xml:space="preserve"> </w:t>
      </w:r>
      <w:r>
        <w:t>for</w:t>
      </w:r>
      <w:r>
        <w:rPr>
          <w:spacing w:val="3"/>
        </w:rPr>
        <w:t xml:space="preserve"> </w:t>
      </w:r>
      <w:r>
        <w:t>the</w:t>
      </w:r>
      <w:r>
        <w:rPr>
          <w:spacing w:val="4"/>
        </w:rPr>
        <w:t xml:space="preserve"> </w:t>
      </w:r>
      <w:r>
        <w:t>day’s</w:t>
      </w:r>
      <w:r>
        <w:rPr>
          <w:spacing w:val="5"/>
        </w:rPr>
        <w:t xml:space="preserve"> </w:t>
      </w:r>
      <w:r>
        <w:t>operation</w:t>
      </w:r>
      <w:r>
        <w:rPr>
          <w:spacing w:val="4"/>
        </w:rPr>
        <w:t xml:space="preserve"> </w:t>
      </w:r>
      <w:r>
        <w:t>is</w:t>
      </w:r>
      <w:r>
        <w:rPr>
          <w:spacing w:val="5"/>
        </w:rPr>
        <w:t xml:space="preserve"> </w:t>
      </w:r>
      <w:r>
        <w:rPr>
          <w:spacing w:val="-2"/>
        </w:rPr>
        <w:t>placed</w:t>
      </w:r>
    </w:p>
    <w:p w14:paraId="6A043F95" w14:textId="77777777" w:rsidR="00CB4C28" w:rsidRDefault="005B32E1">
      <w:pPr>
        <w:pStyle w:val="BodyText"/>
        <w:spacing w:before="1"/>
        <w:ind w:left="1800"/>
        <w:jc w:val="both"/>
      </w:pPr>
      <w:r>
        <w:t>on</w:t>
      </w:r>
      <w:r>
        <w:rPr>
          <w:spacing w:val="-4"/>
        </w:rPr>
        <w:t xml:space="preserve"> </w:t>
      </w:r>
      <w:r>
        <w:t>the</w:t>
      </w:r>
      <w:r>
        <w:rPr>
          <w:spacing w:val="-5"/>
        </w:rPr>
        <w:t xml:space="preserve"> </w:t>
      </w:r>
      <w:r>
        <w:t>surface.</w:t>
      </w:r>
      <w:r>
        <w:rPr>
          <w:spacing w:val="-2"/>
        </w:rPr>
        <w:t xml:space="preserve"> </w:t>
      </w:r>
      <w:r>
        <w:t>All</w:t>
      </w:r>
      <w:r>
        <w:rPr>
          <w:spacing w:val="-3"/>
        </w:rPr>
        <w:t xml:space="preserve"> </w:t>
      </w:r>
      <w:r>
        <w:t>traffic</w:t>
      </w:r>
      <w:r>
        <w:rPr>
          <w:spacing w:val="-5"/>
        </w:rPr>
        <w:t xml:space="preserve"> </w:t>
      </w:r>
      <w:r>
        <w:t>not</w:t>
      </w:r>
      <w:r>
        <w:rPr>
          <w:spacing w:val="-2"/>
        </w:rPr>
        <w:t xml:space="preserve"> </w:t>
      </w:r>
      <w:r>
        <w:t>essential</w:t>
      </w:r>
      <w:r>
        <w:rPr>
          <w:spacing w:val="-4"/>
        </w:rPr>
        <w:t xml:space="preserve"> </w:t>
      </w:r>
      <w:r>
        <w:t>to</w:t>
      </w:r>
      <w:r>
        <w:rPr>
          <w:spacing w:val="-6"/>
        </w:rPr>
        <w:t xml:space="preserve"> </w:t>
      </w:r>
      <w:r>
        <w:t>the</w:t>
      </w:r>
      <w:r>
        <w:rPr>
          <w:spacing w:val="-5"/>
        </w:rPr>
        <w:t xml:space="preserve"> </w:t>
      </w:r>
      <w:r>
        <w:t>work</w:t>
      </w:r>
      <w:r>
        <w:rPr>
          <w:spacing w:val="-7"/>
        </w:rPr>
        <w:t xml:space="preserve"> </w:t>
      </w:r>
      <w:r>
        <w:t>should</w:t>
      </w:r>
      <w:r>
        <w:rPr>
          <w:spacing w:val="-3"/>
        </w:rPr>
        <w:t xml:space="preserve"> </w:t>
      </w:r>
      <w:r>
        <w:t>be</w:t>
      </w:r>
      <w:r>
        <w:rPr>
          <w:spacing w:val="-4"/>
        </w:rPr>
        <w:t xml:space="preserve"> </w:t>
      </w:r>
      <w:r>
        <w:t>kept</w:t>
      </w:r>
      <w:r>
        <w:rPr>
          <w:spacing w:val="-1"/>
        </w:rPr>
        <w:t xml:space="preserve"> </w:t>
      </w:r>
      <w:r>
        <w:t>off</w:t>
      </w:r>
      <w:r>
        <w:rPr>
          <w:spacing w:val="-5"/>
        </w:rPr>
        <w:t xml:space="preserve"> </w:t>
      </w:r>
      <w:r>
        <w:t>the</w:t>
      </w:r>
      <w:r>
        <w:rPr>
          <w:spacing w:val="-5"/>
        </w:rPr>
        <w:t xml:space="preserve"> </w:t>
      </w:r>
      <w:r>
        <w:t>tack</w:t>
      </w:r>
      <w:r>
        <w:rPr>
          <w:spacing w:val="-2"/>
        </w:rPr>
        <w:t xml:space="preserve"> coat.</w:t>
      </w:r>
    </w:p>
    <w:p w14:paraId="6A043F96" w14:textId="77777777" w:rsidR="00CB4C28" w:rsidRDefault="00CB4C28">
      <w:pPr>
        <w:pStyle w:val="BodyText"/>
        <w:spacing w:before="1"/>
      </w:pPr>
    </w:p>
    <w:p w14:paraId="6A043F97" w14:textId="77777777" w:rsidR="00CB4C28" w:rsidRDefault="005B32E1">
      <w:pPr>
        <w:pStyle w:val="ListParagraph"/>
        <w:numPr>
          <w:ilvl w:val="2"/>
          <w:numId w:val="7"/>
        </w:numPr>
        <w:tabs>
          <w:tab w:val="left" w:pos="1800"/>
        </w:tabs>
        <w:ind w:right="361"/>
        <w:jc w:val="both"/>
      </w:pPr>
      <w:r>
        <w:t>Apply tack coat to contact surfaces of curbs and gutters. Apply in manner so exposed curb or gutter surfaces are not stained.</w:t>
      </w:r>
    </w:p>
    <w:p w14:paraId="6A043F98" w14:textId="77777777" w:rsidR="00CB4C28" w:rsidRDefault="005B32E1">
      <w:pPr>
        <w:pStyle w:val="ListParagraph"/>
        <w:numPr>
          <w:ilvl w:val="2"/>
          <w:numId w:val="7"/>
        </w:numPr>
        <w:tabs>
          <w:tab w:val="left" w:pos="1800"/>
        </w:tabs>
        <w:spacing w:before="252"/>
        <w:ind w:right="357"/>
        <w:jc w:val="both"/>
      </w:pPr>
      <w:r>
        <w:t>Coat</w:t>
      </w:r>
      <w:r>
        <w:rPr>
          <w:spacing w:val="-11"/>
        </w:rPr>
        <w:t xml:space="preserve"> </w:t>
      </w:r>
      <w:r>
        <w:t>surfaces</w:t>
      </w:r>
      <w:r>
        <w:rPr>
          <w:spacing w:val="-13"/>
        </w:rPr>
        <w:t xml:space="preserve"> </w:t>
      </w:r>
      <w:r>
        <w:t>of</w:t>
      </w:r>
      <w:r>
        <w:rPr>
          <w:spacing w:val="-13"/>
        </w:rPr>
        <w:t xml:space="preserve"> </w:t>
      </w:r>
      <w:r>
        <w:t>manhole</w:t>
      </w:r>
      <w:r>
        <w:rPr>
          <w:spacing w:val="-11"/>
        </w:rPr>
        <w:t xml:space="preserve"> </w:t>
      </w:r>
      <w:r>
        <w:t>frames</w:t>
      </w:r>
      <w:r>
        <w:rPr>
          <w:spacing w:val="-14"/>
        </w:rPr>
        <w:t xml:space="preserve"> </w:t>
      </w:r>
      <w:r>
        <w:t>and</w:t>
      </w:r>
      <w:r>
        <w:rPr>
          <w:spacing w:val="-11"/>
        </w:rPr>
        <w:t xml:space="preserve"> </w:t>
      </w:r>
      <w:r>
        <w:t>inlet</w:t>
      </w:r>
      <w:r>
        <w:rPr>
          <w:spacing w:val="-13"/>
        </w:rPr>
        <w:t xml:space="preserve"> </w:t>
      </w:r>
      <w:r>
        <w:t>frames</w:t>
      </w:r>
      <w:r>
        <w:rPr>
          <w:spacing w:val="-13"/>
        </w:rPr>
        <w:t xml:space="preserve"> </w:t>
      </w:r>
      <w:r>
        <w:t>with</w:t>
      </w:r>
      <w:r>
        <w:rPr>
          <w:spacing w:val="-11"/>
        </w:rPr>
        <w:t xml:space="preserve"> </w:t>
      </w:r>
      <w:r>
        <w:t>oil</w:t>
      </w:r>
      <w:r>
        <w:rPr>
          <w:spacing w:val="-12"/>
        </w:rPr>
        <w:t xml:space="preserve"> </w:t>
      </w:r>
      <w:r>
        <w:t>to</w:t>
      </w:r>
      <w:r>
        <w:rPr>
          <w:spacing w:val="-14"/>
        </w:rPr>
        <w:t xml:space="preserve"> </w:t>
      </w:r>
      <w:r>
        <w:t>prevent</w:t>
      </w:r>
      <w:r>
        <w:rPr>
          <w:spacing w:val="-10"/>
        </w:rPr>
        <w:t xml:space="preserve"> </w:t>
      </w:r>
      <w:r>
        <w:t>bond</w:t>
      </w:r>
      <w:r>
        <w:rPr>
          <w:spacing w:val="-16"/>
        </w:rPr>
        <w:t xml:space="preserve"> </w:t>
      </w:r>
      <w:r>
        <w:t>with</w:t>
      </w:r>
      <w:r>
        <w:rPr>
          <w:spacing w:val="-11"/>
        </w:rPr>
        <w:t xml:space="preserve"> </w:t>
      </w:r>
      <w:r>
        <w:t>asphalt</w:t>
      </w:r>
      <w:r>
        <w:rPr>
          <w:spacing w:val="-10"/>
        </w:rPr>
        <w:t xml:space="preserve"> </w:t>
      </w:r>
      <w:r>
        <w:t>pavement. Do not tack coat these surfaces.</w:t>
      </w:r>
    </w:p>
    <w:p w14:paraId="6A043F99" w14:textId="77777777" w:rsidR="00CB4C28" w:rsidRDefault="00CB4C28">
      <w:pPr>
        <w:pStyle w:val="BodyText"/>
      </w:pPr>
    </w:p>
    <w:p w14:paraId="6A043F9A" w14:textId="77777777" w:rsidR="00CB4C28" w:rsidRDefault="005B32E1">
      <w:pPr>
        <w:pStyle w:val="ListParagraph"/>
        <w:numPr>
          <w:ilvl w:val="1"/>
          <w:numId w:val="7"/>
        </w:numPr>
        <w:tabs>
          <w:tab w:val="left" w:pos="1077"/>
        </w:tabs>
        <w:spacing w:line="252" w:lineRule="exact"/>
        <w:ind w:left="1077" w:hanging="717"/>
        <w:jc w:val="both"/>
        <w:rPr>
          <w:b/>
        </w:rPr>
      </w:pPr>
      <w:r>
        <w:rPr>
          <w:b/>
          <w:spacing w:val="-2"/>
        </w:rPr>
        <w:t>PLACEMENT</w:t>
      </w:r>
    </w:p>
    <w:p w14:paraId="6A043F9B" w14:textId="77777777" w:rsidR="00CB4C28" w:rsidRDefault="005B32E1">
      <w:pPr>
        <w:pStyle w:val="ListParagraph"/>
        <w:numPr>
          <w:ilvl w:val="2"/>
          <w:numId w:val="7"/>
        </w:numPr>
        <w:tabs>
          <w:tab w:val="left" w:pos="1800"/>
        </w:tabs>
        <w:ind w:right="356"/>
        <w:jc w:val="both"/>
      </w:pPr>
      <w:r>
        <w:t>Construction shall be in accordance with Sections 400 of the Georgia Department of Transportation Standard Specifications for Construction of Roads and Bridges, 1993 edition.</w:t>
      </w:r>
    </w:p>
    <w:p w14:paraId="6A043F9C" w14:textId="77777777" w:rsidR="00CB4C28" w:rsidRDefault="00CB4C28">
      <w:pPr>
        <w:pStyle w:val="BodyText"/>
        <w:spacing w:before="2"/>
      </w:pPr>
    </w:p>
    <w:p w14:paraId="6A043F9D" w14:textId="77777777" w:rsidR="00CB4C28" w:rsidRDefault="005B32E1">
      <w:pPr>
        <w:pStyle w:val="ListParagraph"/>
        <w:numPr>
          <w:ilvl w:val="2"/>
          <w:numId w:val="7"/>
        </w:numPr>
        <w:tabs>
          <w:tab w:val="left" w:pos="1800"/>
        </w:tabs>
      </w:pPr>
      <w:r>
        <w:t>Asphaltic</w:t>
      </w:r>
      <w:r>
        <w:rPr>
          <w:spacing w:val="-5"/>
        </w:rPr>
        <w:t xml:space="preserve"> </w:t>
      </w:r>
      <w:r>
        <w:t>concrete</w:t>
      </w:r>
      <w:r>
        <w:rPr>
          <w:spacing w:val="-5"/>
        </w:rPr>
        <w:t xml:space="preserve"> </w:t>
      </w:r>
      <w:r>
        <w:t>shall</w:t>
      </w:r>
      <w:r>
        <w:rPr>
          <w:spacing w:val="-4"/>
        </w:rPr>
        <w:t xml:space="preserve"> </w:t>
      </w:r>
      <w:r>
        <w:t>not</w:t>
      </w:r>
      <w:r>
        <w:rPr>
          <w:spacing w:val="-2"/>
        </w:rPr>
        <w:t xml:space="preserve"> </w:t>
      </w:r>
      <w:r>
        <w:t>be</w:t>
      </w:r>
      <w:r>
        <w:rPr>
          <w:spacing w:val="-5"/>
        </w:rPr>
        <w:t xml:space="preserve"> </w:t>
      </w:r>
      <w:r>
        <w:t>placed</w:t>
      </w:r>
      <w:r>
        <w:rPr>
          <w:spacing w:val="-3"/>
        </w:rPr>
        <w:t xml:space="preserve"> </w:t>
      </w:r>
      <w:r>
        <w:t>on</w:t>
      </w:r>
      <w:r>
        <w:rPr>
          <w:spacing w:val="-6"/>
        </w:rPr>
        <w:t xml:space="preserve"> </w:t>
      </w:r>
      <w:r>
        <w:t>a</w:t>
      </w:r>
      <w:r>
        <w:rPr>
          <w:spacing w:val="-3"/>
        </w:rPr>
        <w:t xml:space="preserve"> </w:t>
      </w:r>
      <w:r>
        <w:t>wet</w:t>
      </w:r>
      <w:r>
        <w:rPr>
          <w:spacing w:val="-5"/>
        </w:rPr>
        <w:t xml:space="preserve"> </w:t>
      </w:r>
      <w:r>
        <w:t>or</w:t>
      </w:r>
      <w:r>
        <w:rPr>
          <w:spacing w:val="-4"/>
        </w:rPr>
        <w:t xml:space="preserve"> </w:t>
      </w:r>
      <w:r>
        <w:t>frozen</w:t>
      </w:r>
      <w:r>
        <w:rPr>
          <w:spacing w:val="-5"/>
        </w:rPr>
        <w:t xml:space="preserve"> </w:t>
      </w:r>
      <w:r>
        <w:rPr>
          <w:spacing w:val="-2"/>
        </w:rPr>
        <w:t>surface.</w:t>
      </w:r>
    </w:p>
    <w:p w14:paraId="6A043F9E" w14:textId="77777777" w:rsidR="00CB4C28" w:rsidRDefault="00CB4C28">
      <w:pPr>
        <w:pStyle w:val="BodyText"/>
      </w:pPr>
    </w:p>
    <w:p w14:paraId="6A043F9F" w14:textId="77777777" w:rsidR="00CB4C28" w:rsidRDefault="005B32E1">
      <w:pPr>
        <w:pStyle w:val="ListParagraph"/>
        <w:numPr>
          <w:ilvl w:val="2"/>
          <w:numId w:val="7"/>
        </w:numPr>
        <w:tabs>
          <w:tab w:val="left" w:pos="1800"/>
        </w:tabs>
        <w:ind w:right="356"/>
        <w:jc w:val="both"/>
      </w:pPr>
      <w:r>
        <w:t>Compaction</w:t>
      </w:r>
      <w:r>
        <w:rPr>
          <w:spacing w:val="-16"/>
        </w:rPr>
        <w:t xml:space="preserve"> </w:t>
      </w:r>
      <w:r>
        <w:t>shall</w:t>
      </w:r>
      <w:r>
        <w:rPr>
          <w:spacing w:val="-15"/>
        </w:rPr>
        <w:t xml:space="preserve"> </w:t>
      </w:r>
      <w:r>
        <w:t>commence</w:t>
      </w:r>
      <w:r>
        <w:rPr>
          <w:spacing w:val="-15"/>
        </w:rPr>
        <w:t xml:space="preserve"> </w:t>
      </w:r>
      <w:r>
        <w:t>as</w:t>
      </w:r>
      <w:r>
        <w:rPr>
          <w:spacing w:val="-16"/>
        </w:rPr>
        <w:t xml:space="preserve"> </w:t>
      </w:r>
      <w:r>
        <w:t>soon</w:t>
      </w:r>
      <w:r>
        <w:rPr>
          <w:spacing w:val="-15"/>
        </w:rPr>
        <w:t xml:space="preserve"> </w:t>
      </w:r>
      <w:r>
        <w:t>as</w:t>
      </w:r>
      <w:r>
        <w:rPr>
          <w:spacing w:val="-15"/>
        </w:rPr>
        <w:t xml:space="preserve"> </w:t>
      </w:r>
      <w:r>
        <w:t>possible</w:t>
      </w:r>
      <w:r>
        <w:rPr>
          <w:spacing w:val="-15"/>
        </w:rPr>
        <w:t xml:space="preserve"> </w:t>
      </w:r>
      <w:r>
        <w:t>after</w:t>
      </w:r>
      <w:r>
        <w:rPr>
          <w:spacing w:val="-16"/>
        </w:rPr>
        <w:t xml:space="preserve"> </w:t>
      </w:r>
      <w:r>
        <w:t>the</w:t>
      </w:r>
      <w:r>
        <w:rPr>
          <w:spacing w:val="-15"/>
        </w:rPr>
        <w:t xml:space="preserve"> </w:t>
      </w:r>
      <w:r>
        <w:t>mixture</w:t>
      </w:r>
      <w:r>
        <w:rPr>
          <w:spacing w:val="-15"/>
        </w:rPr>
        <w:t xml:space="preserve"> </w:t>
      </w:r>
      <w:r>
        <w:t>has</w:t>
      </w:r>
      <w:r>
        <w:rPr>
          <w:spacing w:val="-16"/>
        </w:rPr>
        <w:t xml:space="preserve"> </w:t>
      </w:r>
      <w:r>
        <w:t>been</w:t>
      </w:r>
      <w:r>
        <w:rPr>
          <w:spacing w:val="-15"/>
        </w:rPr>
        <w:t xml:space="preserve"> </w:t>
      </w:r>
      <w:r>
        <w:t>spread</w:t>
      </w:r>
      <w:r>
        <w:rPr>
          <w:spacing w:val="-15"/>
        </w:rPr>
        <w:t xml:space="preserve"> </w:t>
      </w:r>
      <w:r>
        <w:t>to</w:t>
      </w:r>
      <w:r>
        <w:rPr>
          <w:spacing w:val="-15"/>
        </w:rPr>
        <w:t xml:space="preserve"> </w:t>
      </w:r>
      <w:r>
        <w:t>the</w:t>
      </w:r>
      <w:r>
        <w:rPr>
          <w:spacing w:val="-16"/>
        </w:rPr>
        <w:t xml:space="preserve"> </w:t>
      </w:r>
      <w:r>
        <w:t>desired thickness. Compaction shall be continuous and uniform over the entire surface. Do not displace or extrude pavement from position. Hand compact in areas inaccessible to rolling equipment. Perform rolling with consecutive passes to achieve even and smooth finish without roller marks. Compaction rolling shall be complete before material temperature drops below</w:t>
      </w:r>
    </w:p>
    <w:p w14:paraId="6A043FA0" w14:textId="77777777" w:rsidR="00CB4C28" w:rsidRDefault="005B32E1">
      <w:pPr>
        <w:pStyle w:val="BodyText"/>
        <w:ind w:left="1800"/>
        <w:jc w:val="both"/>
      </w:pPr>
      <w:r>
        <w:t>185°</w:t>
      </w:r>
      <w:r>
        <w:rPr>
          <w:spacing w:val="-1"/>
        </w:rPr>
        <w:t xml:space="preserve"> </w:t>
      </w:r>
      <w:r>
        <w:rPr>
          <w:spacing w:val="-5"/>
        </w:rPr>
        <w:t>F.</w:t>
      </w:r>
    </w:p>
    <w:p w14:paraId="6A043FA1" w14:textId="77777777" w:rsidR="00CB4C28" w:rsidRDefault="005B32E1">
      <w:pPr>
        <w:pStyle w:val="ListParagraph"/>
        <w:numPr>
          <w:ilvl w:val="2"/>
          <w:numId w:val="7"/>
        </w:numPr>
        <w:tabs>
          <w:tab w:val="left" w:pos="1800"/>
        </w:tabs>
        <w:spacing w:before="251"/>
        <w:ind w:right="361"/>
        <w:jc w:val="both"/>
      </w:pPr>
      <w:r>
        <w:t>Areas of pavement with deficient thickness or density shall be removed and replaced at no additional cost to the Owner.</w:t>
      </w:r>
    </w:p>
    <w:p w14:paraId="6A043FA2" w14:textId="77777777" w:rsidR="00CB4C28" w:rsidRDefault="00CB4C28">
      <w:pPr>
        <w:pStyle w:val="ListParagraph"/>
        <w:jc w:val="both"/>
        <w:sectPr w:rsidR="00CB4C28">
          <w:pgSz w:w="12240" w:h="15840"/>
          <w:pgMar w:top="1360" w:right="360" w:bottom="1160" w:left="360" w:header="0" w:footer="962" w:gutter="0"/>
          <w:cols w:space="720"/>
        </w:sectPr>
      </w:pPr>
    </w:p>
    <w:p w14:paraId="6A043FA3" w14:textId="77777777" w:rsidR="00CB4C28" w:rsidRDefault="00CB4C28">
      <w:pPr>
        <w:pStyle w:val="BodyText"/>
        <w:spacing w:before="125"/>
      </w:pPr>
    </w:p>
    <w:p w14:paraId="6A043FA4" w14:textId="77777777" w:rsidR="00CB4C28" w:rsidRDefault="005B32E1">
      <w:pPr>
        <w:pStyle w:val="ListParagraph"/>
        <w:numPr>
          <w:ilvl w:val="1"/>
          <w:numId w:val="7"/>
        </w:numPr>
        <w:tabs>
          <w:tab w:val="left" w:pos="1080"/>
        </w:tabs>
        <w:spacing w:before="1"/>
        <w:ind w:hanging="720"/>
        <w:rPr>
          <w:b/>
        </w:rPr>
      </w:pPr>
      <w:r>
        <w:rPr>
          <w:b/>
          <w:spacing w:val="-2"/>
        </w:rPr>
        <w:t>TOLERANCES</w:t>
      </w:r>
    </w:p>
    <w:p w14:paraId="6A043FA5" w14:textId="77777777" w:rsidR="00CB4C28" w:rsidRDefault="005B32E1">
      <w:pPr>
        <w:pStyle w:val="ListParagraph"/>
        <w:numPr>
          <w:ilvl w:val="2"/>
          <w:numId w:val="7"/>
        </w:numPr>
        <w:tabs>
          <w:tab w:val="left" w:pos="1800"/>
        </w:tabs>
        <w:spacing w:before="1"/>
        <w:ind w:right="353"/>
        <w:jc w:val="both"/>
      </w:pPr>
      <w:r>
        <w:t>General: All paving shall be subject to visual and straightedge inspection during construction operations</w:t>
      </w:r>
      <w:r>
        <w:rPr>
          <w:spacing w:val="-2"/>
        </w:rPr>
        <w:t xml:space="preserve"> </w:t>
      </w:r>
      <w:r>
        <w:t>and</w:t>
      </w:r>
      <w:r>
        <w:rPr>
          <w:spacing w:val="-2"/>
        </w:rPr>
        <w:t xml:space="preserve"> </w:t>
      </w:r>
      <w:r>
        <w:t>thereafter prior</w:t>
      </w:r>
      <w:r>
        <w:rPr>
          <w:spacing w:val="-1"/>
        </w:rPr>
        <w:t xml:space="preserve"> </w:t>
      </w:r>
      <w:r>
        <w:t>to</w:t>
      </w:r>
      <w:r>
        <w:rPr>
          <w:spacing w:val="-2"/>
        </w:rPr>
        <w:t xml:space="preserve"> </w:t>
      </w:r>
      <w:r>
        <w:t>final acceptance. A</w:t>
      </w:r>
      <w:r>
        <w:rPr>
          <w:spacing w:val="-2"/>
        </w:rPr>
        <w:t xml:space="preserve"> </w:t>
      </w:r>
      <w:r>
        <w:t>10-foot straightedge</w:t>
      </w:r>
      <w:r>
        <w:rPr>
          <w:spacing w:val="-2"/>
        </w:rPr>
        <w:t xml:space="preserve"> </w:t>
      </w:r>
      <w:r>
        <w:t>shall be</w:t>
      </w:r>
      <w:r>
        <w:rPr>
          <w:spacing w:val="-2"/>
        </w:rPr>
        <w:t xml:space="preserve"> </w:t>
      </w:r>
      <w:r>
        <w:t>maintained in the</w:t>
      </w:r>
      <w:r>
        <w:rPr>
          <w:spacing w:val="-2"/>
        </w:rPr>
        <w:t xml:space="preserve"> </w:t>
      </w:r>
      <w:r>
        <w:t>vicinity</w:t>
      </w:r>
      <w:r>
        <w:rPr>
          <w:spacing w:val="-1"/>
        </w:rPr>
        <w:t xml:space="preserve"> </w:t>
      </w:r>
      <w:r>
        <w:t>of</w:t>
      </w:r>
      <w:r>
        <w:rPr>
          <w:spacing w:val="-3"/>
        </w:rPr>
        <w:t xml:space="preserve"> </w:t>
      </w:r>
      <w:r>
        <w:t>the</w:t>
      </w:r>
      <w:r>
        <w:rPr>
          <w:spacing w:val="-2"/>
        </w:rPr>
        <w:t xml:space="preserve"> </w:t>
      </w:r>
      <w:r>
        <w:t>paving</w:t>
      </w:r>
      <w:r>
        <w:rPr>
          <w:spacing w:val="-4"/>
        </w:rPr>
        <w:t xml:space="preserve"> </w:t>
      </w:r>
      <w:r>
        <w:t>operation</w:t>
      </w:r>
      <w:r>
        <w:rPr>
          <w:spacing w:val="-2"/>
        </w:rPr>
        <w:t xml:space="preserve"> </w:t>
      </w:r>
      <w:r>
        <w:t>at all</w:t>
      </w:r>
      <w:r>
        <w:rPr>
          <w:spacing w:val="-2"/>
        </w:rPr>
        <w:t xml:space="preserve"> </w:t>
      </w:r>
      <w:r>
        <w:t>times</w:t>
      </w:r>
      <w:r>
        <w:rPr>
          <w:spacing w:val="-4"/>
        </w:rPr>
        <w:t xml:space="preserve"> </w:t>
      </w:r>
      <w:r>
        <w:t>for</w:t>
      </w:r>
      <w:r>
        <w:rPr>
          <w:spacing w:val="-3"/>
        </w:rPr>
        <w:t xml:space="preserve"> </w:t>
      </w:r>
      <w:r>
        <w:t>the</w:t>
      </w:r>
      <w:r>
        <w:rPr>
          <w:spacing w:val="-2"/>
        </w:rPr>
        <w:t xml:space="preserve"> </w:t>
      </w:r>
      <w:r>
        <w:t>purpose</w:t>
      </w:r>
      <w:r>
        <w:rPr>
          <w:spacing w:val="-2"/>
        </w:rPr>
        <w:t xml:space="preserve"> </w:t>
      </w:r>
      <w:r>
        <w:t>of</w:t>
      </w:r>
      <w:r>
        <w:rPr>
          <w:spacing w:val="-3"/>
        </w:rPr>
        <w:t xml:space="preserve"> </w:t>
      </w:r>
      <w:r>
        <w:t>measuring</w:t>
      </w:r>
      <w:r>
        <w:rPr>
          <w:spacing w:val="-2"/>
        </w:rPr>
        <w:t xml:space="preserve"> </w:t>
      </w:r>
      <w:r>
        <w:t>surface</w:t>
      </w:r>
      <w:r>
        <w:rPr>
          <w:spacing w:val="-2"/>
        </w:rPr>
        <w:t xml:space="preserve"> </w:t>
      </w:r>
      <w:r>
        <w:t>irregularities on</w:t>
      </w:r>
      <w:r>
        <w:rPr>
          <w:spacing w:val="-2"/>
        </w:rPr>
        <w:t xml:space="preserve"> </w:t>
      </w:r>
      <w:r>
        <w:t>all</w:t>
      </w:r>
      <w:r>
        <w:rPr>
          <w:spacing w:val="-2"/>
        </w:rPr>
        <w:t xml:space="preserve"> </w:t>
      </w:r>
      <w:r>
        <w:t>paving</w:t>
      </w:r>
      <w:r>
        <w:rPr>
          <w:spacing w:val="-4"/>
        </w:rPr>
        <w:t xml:space="preserve"> </w:t>
      </w:r>
      <w:r>
        <w:t>courses.</w:t>
      </w:r>
      <w:r>
        <w:rPr>
          <w:spacing w:val="-3"/>
        </w:rPr>
        <w:t xml:space="preserve"> </w:t>
      </w:r>
      <w:r>
        <w:t>The</w:t>
      </w:r>
      <w:r>
        <w:rPr>
          <w:spacing w:val="-2"/>
        </w:rPr>
        <w:t xml:space="preserve"> </w:t>
      </w:r>
      <w:r>
        <w:t>straightedge</w:t>
      </w:r>
      <w:r>
        <w:rPr>
          <w:spacing w:val="-4"/>
        </w:rPr>
        <w:t xml:space="preserve"> </w:t>
      </w:r>
      <w:r>
        <w:t>and</w:t>
      </w:r>
      <w:r>
        <w:rPr>
          <w:spacing w:val="-4"/>
        </w:rPr>
        <w:t xml:space="preserve"> </w:t>
      </w:r>
      <w:r>
        <w:t>labor</w:t>
      </w:r>
      <w:r>
        <w:rPr>
          <w:spacing w:val="-6"/>
        </w:rPr>
        <w:t xml:space="preserve"> </w:t>
      </w:r>
      <w:r>
        <w:t>for</w:t>
      </w:r>
      <w:r>
        <w:rPr>
          <w:spacing w:val="-3"/>
        </w:rPr>
        <w:t xml:space="preserve"> </w:t>
      </w:r>
      <w:r>
        <w:t>its</w:t>
      </w:r>
      <w:r>
        <w:rPr>
          <w:spacing w:val="-4"/>
        </w:rPr>
        <w:t xml:space="preserve"> </w:t>
      </w:r>
      <w:r>
        <w:t>use</w:t>
      </w:r>
      <w:r>
        <w:rPr>
          <w:spacing w:val="-4"/>
        </w:rPr>
        <w:t xml:space="preserve"> </w:t>
      </w:r>
      <w:r>
        <w:t>shall</w:t>
      </w:r>
      <w:r>
        <w:rPr>
          <w:spacing w:val="-2"/>
        </w:rPr>
        <w:t xml:space="preserve"> </w:t>
      </w:r>
      <w:r>
        <w:t>be</w:t>
      </w:r>
      <w:r>
        <w:rPr>
          <w:spacing w:val="-4"/>
        </w:rPr>
        <w:t xml:space="preserve"> </w:t>
      </w:r>
      <w:r>
        <w:t>provided</w:t>
      </w:r>
      <w:r>
        <w:rPr>
          <w:spacing w:val="-2"/>
        </w:rPr>
        <w:t xml:space="preserve"> </w:t>
      </w:r>
      <w:r>
        <w:t>by</w:t>
      </w:r>
      <w:r>
        <w:rPr>
          <w:spacing w:val="-4"/>
        </w:rPr>
        <w:t xml:space="preserve"> </w:t>
      </w:r>
      <w:r>
        <w:t>the</w:t>
      </w:r>
      <w:r>
        <w:rPr>
          <w:spacing w:val="-4"/>
        </w:rPr>
        <w:t xml:space="preserve"> </w:t>
      </w:r>
      <w:r>
        <w:t>Contractor. The</w:t>
      </w:r>
      <w:r>
        <w:rPr>
          <w:spacing w:val="-9"/>
        </w:rPr>
        <w:t xml:space="preserve"> </w:t>
      </w:r>
      <w:r>
        <w:t>surface</w:t>
      </w:r>
      <w:r>
        <w:rPr>
          <w:spacing w:val="-12"/>
        </w:rPr>
        <w:t xml:space="preserve"> </w:t>
      </w:r>
      <w:r>
        <w:t>of</w:t>
      </w:r>
      <w:r>
        <w:rPr>
          <w:spacing w:val="-7"/>
        </w:rPr>
        <w:t xml:space="preserve"> </w:t>
      </w:r>
      <w:r>
        <w:t>all</w:t>
      </w:r>
      <w:r>
        <w:rPr>
          <w:spacing w:val="-12"/>
        </w:rPr>
        <w:t xml:space="preserve"> </w:t>
      </w:r>
      <w:r>
        <w:t>courses</w:t>
      </w:r>
      <w:r>
        <w:rPr>
          <w:spacing w:val="-8"/>
        </w:rPr>
        <w:t xml:space="preserve"> </w:t>
      </w:r>
      <w:r>
        <w:t>shall</w:t>
      </w:r>
      <w:r>
        <w:rPr>
          <w:spacing w:val="-10"/>
        </w:rPr>
        <w:t xml:space="preserve"> </w:t>
      </w:r>
      <w:r>
        <w:t>be</w:t>
      </w:r>
      <w:r>
        <w:rPr>
          <w:spacing w:val="-12"/>
        </w:rPr>
        <w:t xml:space="preserve"> </w:t>
      </w:r>
      <w:r>
        <w:t>inspected</w:t>
      </w:r>
      <w:r>
        <w:rPr>
          <w:spacing w:val="-9"/>
        </w:rPr>
        <w:t xml:space="preserve"> </w:t>
      </w:r>
      <w:r>
        <w:t>with</w:t>
      </w:r>
      <w:r>
        <w:rPr>
          <w:spacing w:val="-14"/>
        </w:rPr>
        <w:t xml:space="preserve"> </w:t>
      </w:r>
      <w:r>
        <w:t>the</w:t>
      </w:r>
      <w:r>
        <w:rPr>
          <w:spacing w:val="-12"/>
        </w:rPr>
        <w:t xml:space="preserve"> </w:t>
      </w:r>
      <w:r>
        <w:t>straightedge</w:t>
      </w:r>
      <w:r>
        <w:rPr>
          <w:spacing w:val="-12"/>
        </w:rPr>
        <w:t xml:space="preserve"> </w:t>
      </w:r>
      <w:r>
        <w:t>as</w:t>
      </w:r>
      <w:r>
        <w:rPr>
          <w:spacing w:val="-11"/>
        </w:rPr>
        <w:t xml:space="preserve"> </w:t>
      </w:r>
      <w:r>
        <w:t>necessary</w:t>
      </w:r>
      <w:r>
        <w:rPr>
          <w:spacing w:val="-10"/>
        </w:rPr>
        <w:t xml:space="preserve"> </w:t>
      </w:r>
      <w:r>
        <w:t>to</w:t>
      </w:r>
      <w:r>
        <w:rPr>
          <w:spacing w:val="-11"/>
        </w:rPr>
        <w:t xml:space="preserve"> </w:t>
      </w:r>
      <w:r>
        <w:t>detect</w:t>
      </w:r>
      <w:r>
        <w:rPr>
          <w:spacing w:val="-10"/>
        </w:rPr>
        <w:t xml:space="preserve"> </w:t>
      </w:r>
      <w:r>
        <w:t>surface irregularities. Irregularities such as rippling, tearing or pulling, which in the judgment of the Engineer indicate a continuing</w:t>
      </w:r>
      <w:r>
        <w:rPr>
          <w:spacing w:val="-1"/>
        </w:rPr>
        <w:t xml:space="preserve"> </w:t>
      </w:r>
      <w:r>
        <w:t>problem in equipment,</w:t>
      </w:r>
      <w:r>
        <w:rPr>
          <w:spacing w:val="-1"/>
        </w:rPr>
        <w:t xml:space="preserve"> </w:t>
      </w:r>
      <w:r>
        <w:t>mixture or</w:t>
      </w:r>
      <w:r>
        <w:rPr>
          <w:spacing w:val="-2"/>
        </w:rPr>
        <w:t xml:space="preserve"> </w:t>
      </w:r>
      <w:r>
        <w:t>operating</w:t>
      </w:r>
      <w:r>
        <w:rPr>
          <w:spacing w:val="-1"/>
        </w:rPr>
        <w:t xml:space="preserve"> </w:t>
      </w:r>
      <w:r>
        <w:t>technique, will</w:t>
      </w:r>
      <w:r>
        <w:rPr>
          <w:spacing w:val="-1"/>
        </w:rPr>
        <w:t xml:space="preserve"> </w:t>
      </w:r>
      <w:r>
        <w:t>not be permitted</w:t>
      </w:r>
      <w:r>
        <w:rPr>
          <w:spacing w:val="-9"/>
        </w:rPr>
        <w:t xml:space="preserve"> </w:t>
      </w:r>
      <w:r>
        <w:t>to</w:t>
      </w:r>
      <w:r>
        <w:rPr>
          <w:spacing w:val="-9"/>
        </w:rPr>
        <w:t xml:space="preserve"> </w:t>
      </w:r>
      <w:r>
        <w:t>recur.</w:t>
      </w:r>
      <w:r>
        <w:rPr>
          <w:spacing w:val="-5"/>
        </w:rPr>
        <w:t xml:space="preserve"> </w:t>
      </w:r>
      <w:r>
        <w:t>The</w:t>
      </w:r>
      <w:r>
        <w:rPr>
          <w:spacing w:val="-9"/>
        </w:rPr>
        <w:t xml:space="preserve"> </w:t>
      </w:r>
      <w:r>
        <w:t>paving</w:t>
      </w:r>
      <w:r>
        <w:rPr>
          <w:spacing w:val="-7"/>
        </w:rPr>
        <w:t xml:space="preserve"> </w:t>
      </w:r>
      <w:r>
        <w:t>operation</w:t>
      </w:r>
      <w:r>
        <w:rPr>
          <w:spacing w:val="-7"/>
        </w:rPr>
        <w:t xml:space="preserve"> </w:t>
      </w:r>
      <w:r>
        <w:t>shall</w:t>
      </w:r>
      <w:r>
        <w:rPr>
          <w:spacing w:val="-7"/>
        </w:rPr>
        <w:t xml:space="preserve"> </w:t>
      </w:r>
      <w:r>
        <w:t>be</w:t>
      </w:r>
      <w:r>
        <w:rPr>
          <w:spacing w:val="-12"/>
        </w:rPr>
        <w:t xml:space="preserve"> </w:t>
      </w:r>
      <w:r>
        <w:t>stopped</w:t>
      </w:r>
      <w:r>
        <w:rPr>
          <w:spacing w:val="-9"/>
        </w:rPr>
        <w:t xml:space="preserve"> </w:t>
      </w:r>
      <w:r>
        <w:t>until</w:t>
      </w:r>
      <w:r>
        <w:rPr>
          <w:spacing w:val="-7"/>
        </w:rPr>
        <w:t xml:space="preserve"> </w:t>
      </w:r>
      <w:r>
        <w:t>appropriate</w:t>
      </w:r>
      <w:r>
        <w:rPr>
          <w:spacing w:val="-4"/>
        </w:rPr>
        <w:t xml:space="preserve"> </w:t>
      </w:r>
      <w:r>
        <w:t>steps</w:t>
      </w:r>
      <w:r>
        <w:rPr>
          <w:spacing w:val="-6"/>
        </w:rPr>
        <w:t xml:space="preserve"> </w:t>
      </w:r>
      <w:r>
        <w:t>are</w:t>
      </w:r>
      <w:r>
        <w:rPr>
          <w:spacing w:val="-9"/>
        </w:rPr>
        <w:t xml:space="preserve"> </w:t>
      </w:r>
      <w:r>
        <w:t>taken</w:t>
      </w:r>
      <w:r>
        <w:rPr>
          <w:spacing w:val="-9"/>
        </w:rPr>
        <w:t xml:space="preserve"> </w:t>
      </w:r>
      <w:r>
        <w:t>by</w:t>
      </w:r>
      <w:r>
        <w:rPr>
          <w:spacing w:val="-11"/>
        </w:rPr>
        <w:t xml:space="preserve"> </w:t>
      </w:r>
      <w:r>
        <w:t>the Contractor to correct the problem.</w:t>
      </w:r>
    </w:p>
    <w:p w14:paraId="6A043FA6" w14:textId="77777777" w:rsidR="00CB4C28" w:rsidRDefault="00CB4C28">
      <w:pPr>
        <w:pStyle w:val="BodyText"/>
      </w:pPr>
    </w:p>
    <w:p w14:paraId="6A043FA7" w14:textId="77777777" w:rsidR="00CB4C28" w:rsidRDefault="005B32E1">
      <w:pPr>
        <w:pStyle w:val="ListParagraph"/>
        <w:numPr>
          <w:ilvl w:val="2"/>
          <w:numId w:val="7"/>
        </w:numPr>
        <w:tabs>
          <w:tab w:val="left" w:pos="1800"/>
        </w:tabs>
        <w:ind w:right="1881"/>
      </w:pPr>
      <w:r>
        <w:t>Flatness:</w:t>
      </w:r>
      <w:r>
        <w:rPr>
          <w:spacing w:val="-4"/>
        </w:rPr>
        <w:t xml:space="preserve"> </w:t>
      </w:r>
      <w:r>
        <w:t>All</w:t>
      </w:r>
      <w:r>
        <w:rPr>
          <w:spacing w:val="-3"/>
        </w:rPr>
        <w:t xml:space="preserve"> </w:t>
      </w:r>
      <w:r>
        <w:t>irregularities</w:t>
      </w:r>
      <w:r>
        <w:rPr>
          <w:spacing w:val="-2"/>
        </w:rPr>
        <w:t xml:space="preserve"> </w:t>
      </w:r>
      <w:r>
        <w:t>in</w:t>
      </w:r>
      <w:r>
        <w:rPr>
          <w:spacing w:val="-3"/>
        </w:rPr>
        <w:t xml:space="preserve"> </w:t>
      </w:r>
      <w:r>
        <w:t>excess</w:t>
      </w:r>
      <w:r>
        <w:rPr>
          <w:spacing w:val="-2"/>
        </w:rPr>
        <w:t xml:space="preserve"> </w:t>
      </w:r>
      <w:r>
        <w:t>of</w:t>
      </w:r>
      <w:r>
        <w:rPr>
          <w:spacing w:val="-1"/>
        </w:rPr>
        <w:t xml:space="preserve"> </w:t>
      </w:r>
      <w:r>
        <w:t>1/8</w:t>
      </w:r>
      <w:r>
        <w:rPr>
          <w:spacing w:val="-3"/>
        </w:rPr>
        <w:t xml:space="preserve"> </w:t>
      </w:r>
      <w:r>
        <w:t>inch</w:t>
      </w:r>
      <w:r>
        <w:rPr>
          <w:spacing w:val="-5"/>
        </w:rPr>
        <w:t xml:space="preserve"> </w:t>
      </w:r>
      <w:r>
        <w:t>in</w:t>
      </w:r>
      <w:r>
        <w:rPr>
          <w:spacing w:val="-3"/>
        </w:rPr>
        <w:t xml:space="preserve"> </w:t>
      </w:r>
      <w:r>
        <w:t>10</w:t>
      </w:r>
      <w:r>
        <w:rPr>
          <w:spacing w:val="-5"/>
        </w:rPr>
        <w:t xml:space="preserve"> </w:t>
      </w:r>
      <w:r>
        <w:t>feet</w:t>
      </w:r>
      <w:r>
        <w:rPr>
          <w:spacing w:val="-4"/>
        </w:rPr>
        <w:t xml:space="preserve"> </w:t>
      </w:r>
      <w:r>
        <w:t>for</w:t>
      </w:r>
      <w:r>
        <w:rPr>
          <w:spacing w:val="-2"/>
        </w:rPr>
        <w:t xml:space="preserve"> </w:t>
      </w:r>
      <w:r>
        <w:t>surface</w:t>
      </w:r>
      <w:r>
        <w:rPr>
          <w:spacing w:val="-3"/>
        </w:rPr>
        <w:t xml:space="preserve"> </w:t>
      </w:r>
      <w:r>
        <w:t>courses</w:t>
      </w:r>
      <w:r>
        <w:rPr>
          <w:spacing w:val="-3"/>
        </w:rPr>
        <w:t xml:space="preserve"> </w:t>
      </w:r>
      <w:r>
        <w:t>and 3/16 inch in 10 feet for intermediate and base courses shall be corrected.</w:t>
      </w:r>
    </w:p>
    <w:p w14:paraId="6A043FA8" w14:textId="77777777" w:rsidR="00CB4C28" w:rsidRDefault="00CB4C28">
      <w:pPr>
        <w:pStyle w:val="BodyText"/>
      </w:pPr>
    </w:p>
    <w:p w14:paraId="6A043FA9" w14:textId="77777777" w:rsidR="00CB4C28" w:rsidRDefault="005B32E1">
      <w:pPr>
        <w:pStyle w:val="ListParagraph"/>
        <w:numPr>
          <w:ilvl w:val="2"/>
          <w:numId w:val="7"/>
        </w:numPr>
        <w:tabs>
          <w:tab w:val="left" w:pos="1800"/>
        </w:tabs>
      </w:pPr>
      <w:r>
        <w:t>Variation</w:t>
      </w:r>
      <w:r>
        <w:rPr>
          <w:spacing w:val="-6"/>
        </w:rPr>
        <w:t xml:space="preserve"> </w:t>
      </w:r>
      <w:r>
        <w:t>from</w:t>
      </w:r>
      <w:r>
        <w:rPr>
          <w:spacing w:val="-7"/>
        </w:rPr>
        <w:t xml:space="preserve"> </w:t>
      </w:r>
      <w:r>
        <w:t>Design</w:t>
      </w:r>
      <w:r>
        <w:rPr>
          <w:spacing w:val="-5"/>
        </w:rPr>
        <w:t xml:space="preserve"> </w:t>
      </w:r>
      <w:r>
        <w:t>Elevation:</w:t>
      </w:r>
      <w:r>
        <w:rPr>
          <w:spacing w:val="-4"/>
        </w:rPr>
        <w:t xml:space="preserve"> </w:t>
      </w:r>
      <w:r>
        <w:t>Less</w:t>
      </w:r>
      <w:r>
        <w:rPr>
          <w:spacing w:val="-7"/>
        </w:rPr>
        <w:t xml:space="preserve"> </w:t>
      </w:r>
      <w:r>
        <w:t>than</w:t>
      </w:r>
      <w:r>
        <w:rPr>
          <w:spacing w:val="-6"/>
        </w:rPr>
        <w:t xml:space="preserve"> </w:t>
      </w:r>
      <w:r>
        <w:t>1/4</w:t>
      </w:r>
      <w:r>
        <w:rPr>
          <w:spacing w:val="-7"/>
        </w:rPr>
        <w:t xml:space="preserve"> </w:t>
      </w:r>
      <w:r>
        <w:rPr>
          <w:spacing w:val="-2"/>
        </w:rPr>
        <w:t>inch.</w:t>
      </w:r>
    </w:p>
    <w:p w14:paraId="6A043FAA" w14:textId="77777777" w:rsidR="00CB4C28" w:rsidRDefault="00CB4C28">
      <w:pPr>
        <w:pStyle w:val="BodyText"/>
      </w:pPr>
    </w:p>
    <w:p w14:paraId="6A043FAB" w14:textId="77777777" w:rsidR="00CB4C28" w:rsidRDefault="005B32E1">
      <w:pPr>
        <w:pStyle w:val="ListParagraph"/>
        <w:numPr>
          <w:ilvl w:val="2"/>
          <w:numId w:val="7"/>
        </w:numPr>
        <w:tabs>
          <w:tab w:val="left" w:pos="1800"/>
        </w:tabs>
      </w:pPr>
      <w:r>
        <w:t>Scheduled</w:t>
      </w:r>
      <w:r>
        <w:rPr>
          <w:spacing w:val="-8"/>
        </w:rPr>
        <w:t xml:space="preserve"> </w:t>
      </w:r>
      <w:r>
        <w:t>Compacted</w:t>
      </w:r>
      <w:r>
        <w:rPr>
          <w:spacing w:val="-7"/>
        </w:rPr>
        <w:t xml:space="preserve"> </w:t>
      </w:r>
      <w:r>
        <w:t>Thickness:</w:t>
      </w:r>
      <w:r>
        <w:rPr>
          <w:spacing w:val="-3"/>
        </w:rPr>
        <w:t xml:space="preserve"> </w:t>
      </w:r>
      <w:r>
        <w:t>Less</w:t>
      </w:r>
      <w:r>
        <w:rPr>
          <w:spacing w:val="-7"/>
        </w:rPr>
        <w:t xml:space="preserve"> </w:t>
      </w:r>
      <w:r>
        <w:t>than</w:t>
      </w:r>
      <w:r>
        <w:rPr>
          <w:spacing w:val="-5"/>
        </w:rPr>
        <w:t xml:space="preserve"> </w:t>
      </w:r>
      <w:r>
        <w:t>1/4</w:t>
      </w:r>
      <w:r>
        <w:rPr>
          <w:spacing w:val="-5"/>
        </w:rPr>
        <w:t xml:space="preserve"> </w:t>
      </w:r>
      <w:r>
        <w:t>inch</w:t>
      </w:r>
      <w:r>
        <w:rPr>
          <w:spacing w:val="-5"/>
        </w:rPr>
        <w:t xml:space="preserve"> </w:t>
      </w:r>
      <w:r>
        <w:t>under</w:t>
      </w:r>
      <w:r>
        <w:rPr>
          <w:spacing w:val="-6"/>
        </w:rPr>
        <w:t xml:space="preserve"> </w:t>
      </w:r>
      <w:r>
        <w:rPr>
          <w:spacing w:val="-2"/>
        </w:rPr>
        <w:t>tolerance.</w:t>
      </w:r>
    </w:p>
    <w:p w14:paraId="6A043FAC" w14:textId="77777777" w:rsidR="00CB4C28" w:rsidRDefault="00CB4C28">
      <w:pPr>
        <w:pStyle w:val="BodyText"/>
        <w:spacing w:before="1"/>
      </w:pPr>
    </w:p>
    <w:p w14:paraId="6A043FAD" w14:textId="77777777" w:rsidR="00CB4C28" w:rsidRDefault="005B32E1">
      <w:pPr>
        <w:pStyle w:val="ListParagraph"/>
        <w:numPr>
          <w:ilvl w:val="2"/>
          <w:numId w:val="7"/>
        </w:numPr>
        <w:tabs>
          <w:tab w:val="left" w:pos="1800"/>
        </w:tabs>
        <w:ind w:right="352"/>
        <w:jc w:val="both"/>
      </w:pPr>
      <w:r>
        <w:t>Pavement</w:t>
      </w:r>
      <w:r>
        <w:rPr>
          <w:spacing w:val="-8"/>
        </w:rPr>
        <w:t xml:space="preserve"> </w:t>
      </w:r>
      <w:r>
        <w:t>Deficient</w:t>
      </w:r>
      <w:r>
        <w:rPr>
          <w:spacing w:val="-6"/>
        </w:rPr>
        <w:t xml:space="preserve"> </w:t>
      </w:r>
      <w:r>
        <w:t>in</w:t>
      </w:r>
      <w:r>
        <w:rPr>
          <w:spacing w:val="-7"/>
        </w:rPr>
        <w:t xml:space="preserve"> </w:t>
      </w:r>
      <w:r>
        <w:t>Thickness:</w:t>
      </w:r>
      <w:r>
        <w:rPr>
          <w:spacing w:val="-8"/>
        </w:rPr>
        <w:t xml:space="preserve"> </w:t>
      </w:r>
      <w:r>
        <w:t>When</w:t>
      </w:r>
      <w:r>
        <w:rPr>
          <w:spacing w:val="-10"/>
        </w:rPr>
        <w:t xml:space="preserve"> </w:t>
      </w:r>
      <w:r>
        <w:t>measurement</w:t>
      </w:r>
      <w:r>
        <w:rPr>
          <w:spacing w:val="-8"/>
        </w:rPr>
        <w:t xml:space="preserve"> </w:t>
      </w:r>
      <w:r>
        <w:t>of</w:t>
      </w:r>
      <w:r>
        <w:rPr>
          <w:spacing w:val="-6"/>
        </w:rPr>
        <w:t xml:space="preserve"> </w:t>
      </w:r>
      <w:r>
        <w:t>any</w:t>
      </w:r>
      <w:r>
        <w:rPr>
          <w:spacing w:val="-7"/>
        </w:rPr>
        <w:t xml:space="preserve"> </w:t>
      </w:r>
      <w:r>
        <w:t>core</w:t>
      </w:r>
      <w:r>
        <w:rPr>
          <w:spacing w:val="-7"/>
        </w:rPr>
        <w:t xml:space="preserve"> </w:t>
      </w:r>
      <w:r>
        <w:t>indicates</w:t>
      </w:r>
      <w:r>
        <w:rPr>
          <w:spacing w:val="-7"/>
        </w:rPr>
        <w:t xml:space="preserve"> </w:t>
      </w:r>
      <w:r>
        <w:t>that</w:t>
      </w:r>
      <w:r>
        <w:rPr>
          <w:spacing w:val="-6"/>
        </w:rPr>
        <w:t xml:space="preserve"> </w:t>
      </w:r>
      <w:r>
        <w:t>the</w:t>
      </w:r>
      <w:r>
        <w:rPr>
          <w:spacing w:val="-10"/>
        </w:rPr>
        <w:t xml:space="preserve"> </w:t>
      </w:r>
      <w:r>
        <w:t>pavement</w:t>
      </w:r>
      <w:r>
        <w:rPr>
          <w:spacing w:val="-6"/>
        </w:rPr>
        <w:t xml:space="preserve"> </w:t>
      </w:r>
      <w:r>
        <w:t>is deficient</w:t>
      </w:r>
      <w:r>
        <w:rPr>
          <w:spacing w:val="-4"/>
        </w:rPr>
        <w:t xml:space="preserve"> </w:t>
      </w:r>
      <w:r>
        <w:t>in</w:t>
      </w:r>
      <w:r>
        <w:rPr>
          <w:spacing w:val="-7"/>
        </w:rPr>
        <w:t xml:space="preserve"> </w:t>
      </w:r>
      <w:r>
        <w:t>thickness,</w:t>
      </w:r>
      <w:r>
        <w:rPr>
          <w:spacing w:val="-6"/>
        </w:rPr>
        <w:t xml:space="preserve"> </w:t>
      </w:r>
      <w:r>
        <w:t>additional</w:t>
      </w:r>
      <w:r>
        <w:rPr>
          <w:spacing w:val="-6"/>
        </w:rPr>
        <w:t xml:space="preserve"> </w:t>
      </w:r>
      <w:r>
        <w:t>cores</w:t>
      </w:r>
      <w:r>
        <w:rPr>
          <w:spacing w:val="-7"/>
        </w:rPr>
        <w:t xml:space="preserve"> </w:t>
      </w:r>
      <w:r>
        <w:t>will</w:t>
      </w:r>
      <w:r>
        <w:rPr>
          <w:spacing w:val="-6"/>
        </w:rPr>
        <w:t xml:space="preserve"> </w:t>
      </w:r>
      <w:r>
        <w:t>be</w:t>
      </w:r>
      <w:r>
        <w:rPr>
          <w:spacing w:val="-5"/>
        </w:rPr>
        <w:t xml:space="preserve"> </w:t>
      </w:r>
      <w:r>
        <w:t>drilled</w:t>
      </w:r>
      <w:r>
        <w:rPr>
          <w:spacing w:val="-5"/>
        </w:rPr>
        <w:t xml:space="preserve"> </w:t>
      </w:r>
      <w:r>
        <w:t>10</w:t>
      </w:r>
      <w:r>
        <w:rPr>
          <w:spacing w:val="-8"/>
        </w:rPr>
        <w:t xml:space="preserve"> </w:t>
      </w:r>
      <w:r>
        <w:t>feet</w:t>
      </w:r>
      <w:r>
        <w:rPr>
          <w:spacing w:val="-4"/>
        </w:rPr>
        <w:t xml:space="preserve"> </w:t>
      </w:r>
      <w:r>
        <w:t>either</w:t>
      </w:r>
      <w:r>
        <w:rPr>
          <w:spacing w:val="-6"/>
        </w:rPr>
        <w:t xml:space="preserve"> </w:t>
      </w:r>
      <w:r>
        <w:t>side</w:t>
      </w:r>
      <w:r>
        <w:rPr>
          <w:spacing w:val="-5"/>
        </w:rPr>
        <w:t xml:space="preserve"> </w:t>
      </w:r>
      <w:r>
        <w:t>of</w:t>
      </w:r>
      <w:r>
        <w:rPr>
          <w:spacing w:val="-6"/>
        </w:rPr>
        <w:t xml:space="preserve"> </w:t>
      </w:r>
      <w:r>
        <w:t>the</w:t>
      </w:r>
      <w:r>
        <w:rPr>
          <w:spacing w:val="-5"/>
        </w:rPr>
        <w:t xml:space="preserve"> </w:t>
      </w:r>
      <w:r>
        <w:t>deficient</w:t>
      </w:r>
      <w:r>
        <w:rPr>
          <w:spacing w:val="-6"/>
        </w:rPr>
        <w:t xml:space="preserve"> </w:t>
      </w:r>
      <w:r>
        <w:t>core</w:t>
      </w:r>
      <w:r>
        <w:rPr>
          <w:spacing w:val="-5"/>
        </w:rPr>
        <w:t xml:space="preserve"> </w:t>
      </w:r>
      <w:r>
        <w:t>along the</w:t>
      </w:r>
      <w:r>
        <w:rPr>
          <w:spacing w:val="-16"/>
        </w:rPr>
        <w:t xml:space="preserve"> </w:t>
      </w:r>
      <w:r>
        <w:t>centerline</w:t>
      </w:r>
      <w:r>
        <w:rPr>
          <w:spacing w:val="-15"/>
        </w:rPr>
        <w:t xml:space="preserve"> </w:t>
      </w:r>
      <w:r>
        <w:t>of</w:t>
      </w:r>
      <w:r>
        <w:rPr>
          <w:spacing w:val="-15"/>
        </w:rPr>
        <w:t xml:space="preserve"> </w:t>
      </w:r>
      <w:r>
        <w:t>the</w:t>
      </w:r>
      <w:r>
        <w:rPr>
          <w:spacing w:val="-16"/>
        </w:rPr>
        <w:t xml:space="preserve"> </w:t>
      </w:r>
      <w:r>
        <w:t>lane</w:t>
      </w:r>
      <w:r>
        <w:rPr>
          <w:spacing w:val="-15"/>
        </w:rPr>
        <w:t xml:space="preserve"> </w:t>
      </w:r>
      <w:r>
        <w:t>until</w:t>
      </w:r>
      <w:r>
        <w:rPr>
          <w:spacing w:val="-15"/>
        </w:rPr>
        <w:t xml:space="preserve"> </w:t>
      </w:r>
      <w:r>
        <w:t>the</w:t>
      </w:r>
      <w:r>
        <w:rPr>
          <w:spacing w:val="-15"/>
        </w:rPr>
        <w:t xml:space="preserve"> </w:t>
      </w:r>
      <w:r>
        <w:t>cores</w:t>
      </w:r>
      <w:r>
        <w:rPr>
          <w:spacing w:val="-16"/>
        </w:rPr>
        <w:t xml:space="preserve"> </w:t>
      </w:r>
      <w:r>
        <w:t>indicate</w:t>
      </w:r>
      <w:r>
        <w:rPr>
          <w:spacing w:val="-15"/>
        </w:rPr>
        <w:t xml:space="preserve"> </w:t>
      </w:r>
      <w:r>
        <w:t>that</w:t>
      </w:r>
      <w:r>
        <w:rPr>
          <w:spacing w:val="-15"/>
        </w:rPr>
        <w:t xml:space="preserve"> </w:t>
      </w:r>
      <w:r>
        <w:t>the</w:t>
      </w:r>
      <w:r>
        <w:rPr>
          <w:spacing w:val="-16"/>
        </w:rPr>
        <w:t xml:space="preserve"> </w:t>
      </w:r>
      <w:r>
        <w:t>thickness</w:t>
      </w:r>
      <w:r>
        <w:rPr>
          <w:spacing w:val="-15"/>
        </w:rPr>
        <w:t xml:space="preserve"> </w:t>
      </w:r>
      <w:r>
        <w:t>conforms</w:t>
      </w:r>
      <w:r>
        <w:rPr>
          <w:spacing w:val="-15"/>
        </w:rPr>
        <w:t xml:space="preserve"> </w:t>
      </w:r>
      <w:r>
        <w:t>to</w:t>
      </w:r>
      <w:r>
        <w:rPr>
          <w:spacing w:val="-15"/>
        </w:rPr>
        <w:t xml:space="preserve"> </w:t>
      </w:r>
      <w:r>
        <w:t>the</w:t>
      </w:r>
      <w:r>
        <w:rPr>
          <w:spacing w:val="-16"/>
        </w:rPr>
        <w:t xml:space="preserve"> </w:t>
      </w:r>
      <w:r>
        <w:t>above</w:t>
      </w:r>
      <w:r>
        <w:rPr>
          <w:spacing w:val="-15"/>
        </w:rPr>
        <w:t xml:space="preserve"> </w:t>
      </w:r>
      <w:r>
        <w:t>specified requirements. A core indicating thickness deficiencies is considered a failed test. Pavement deficient in</w:t>
      </w:r>
      <w:r>
        <w:rPr>
          <w:spacing w:val="-2"/>
        </w:rPr>
        <w:t xml:space="preserve"> </w:t>
      </w:r>
      <w:r>
        <w:t>thickness</w:t>
      </w:r>
      <w:r>
        <w:rPr>
          <w:spacing w:val="-2"/>
        </w:rPr>
        <w:t xml:space="preserve"> </w:t>
      </w:r>
      <w:r>
        <w:t>shall be removed and</w:t>
      </w:r>
      <w:r>
        <w:rPr>
          <w:spacing w:val="-2"/>
        </w:rPr>
        <w:t xml:space="preserve"> </w:t>
      </w:r>
      <w:r>
        <w:t>replaced with</w:t>
      </w:r>
      <w:r>
        <w:rPr>
          <w:spacing w:val="-2"/>
        </w:rPr>
        <w:t xml:space="preserve"> </w:t>
      </w:r>
      <w:r>
        <w:t>the appropriate</w:t>
      </w:r>
      <w:r>
        <w:rPr>
          <w:spacing w:val="-2"/>
        </w:rPr>
        <w:t xml:space="preserve"> </w:t>
      </w:r>
      <w:r>
        <w:t>thickness of</w:t>
      </w:r>
      <w:r>
        <w:rPr>
          <w:spacing w:val="-3"/>
        </w:rPr>
        <w:t xml:space="preserve"> </w:t>
      </w:r>
      <w:r>
        <w:t>materials. If the Contractor believes that the cores and measurements taken are not sufficient to indicate fairly the actual thickness of the pavement, additional cores and measurements will be taken, provided the Contractor will bear the extra cost of drilling the cores and filling the holes in the roadway as directed.</w:t>
      </w:r>
    </w:p>
    <w:p w14:paraId="6A043FAE" w14:textId="77777777" w:rsidR="00CB4C28" w:rsidRDefault="00CB4C28">
      <w:pPr>
        <w:pStyle w:val="BodyText"/>
      </w:pPr>
    </w:p>
    <w:p w14:paraId="6A043FAF" w14:textId="77777777" w:rsidR="00CB4C28" w:rsidRDefault="005B32E1">
      <w:pPr>
        <w:pStyle w:val="ListParagraph"/>
        <w:numPr>
          <w:ilvl w:val="1"/>
          <w:numId w:val="7"/>
        </w:numPr>
        <w:tabs>
          <w:tab w:val="left" w:pos="1080"/>
        </w:tabs>
        <w:spacing w:line="252" w:lineRule="exact"/>
        <w:ind w:hanging="720"/>
        <w:rPr>
          <w:b/>
        </w:rPr>
      </w:pPr>
      <w:r>
        <w:rPr>
          <w:b/>
        </w:rPr>
        <w:t>FIELD</w:t>
      </w:r>
      <w:r>
        <w:rPr>
          <w:b/>
          <w:spacing w:val="-4"/>
        </w:rPr>
        <w:t xml:space="preserve"> </w:t>
      </w:r>
      <w:r>
        <w:rPr>
          <w:b/>
        </w:rPr>
        <w:t>QUALITY</w:t>
      </w:r>
      <w:r>
        <w:rPr>
          <w:b/>
          <w:spacing w:val="-4"/>
        </w:rPr>
        <w:t xml:space="preserve"> </w:t>
      </w:r>
      <w:r>
        <w:rPr>
          <w:b/>
          <w:spacing w:val="-2"/>
        </w:rPr>
        <w:t>CONTROL</w:t>
      </w:r>
    </w:p>
    <w:p w14:paraId="6A043FB0" w14:textId="77777777" w:rsidR="00CB4C28" w:rsidRDefault="005B32E1">
      <w:pPr>
        <w:pStyle w:val="ListParagraph"/>
        <w:numPr>
          <w:ilvl w:val="2"/>
          <w:numId w:val="7"/>
        </w:numPr>
        <w:tabs>
          <w:tab w:val="left" w:pos="1800"/>
        </w:tabs>
        <w:ind w:right="358"/>
        <w:jc w:val="both"/>
      </w:pPr>
      <w:r>
        <w:t>Quality acceptance of the in-place density of the surface course shall be in accordance with the Georgia Department of Transportation Standard Specifications for Construction of Roads and Bridges, Section 400.05 subparagraphs F and G.</w:t>
      </w:r>
    </w:p>
    <w:p w14:paraId="6A043FB1" w14:textId="77777777" w:rsidR="00CB4C28" w:rsidRDefault="00CB4C28">
      <w:pPr>
        <w:pStyle w:val="BodyText"/>
      </w:pPr>
    </w:p>
    <w:p w14:paraId="6A043FB2" w14:textId="77777777" w:rsidR="00CB4C28" w:rsidRDefault="005B32E1">
      <w:pPr>
        <w:pStyle w:val="ListParagraph"/>
        <w:numPr>
          <w:ilvl w:val="2"/>
          <w:numId w:val="7"/>
        </w:numPr>
        <w:tabs>
          <w:tab w:val="left" w:pos="1799"/>
        </w:tabs>
        <w:spacing w:line="252" w:lineRule="exact"/>
        <w:ind w:left="1799" w:hanging="719"/>
        <w:jc w:val="both"/>
      </w:pPr>
      <w:r>
        <w:t>Density</w:t>
      </w:r>
      <w:r>
        <w:rPr>
          <w:spacing w:val="-5"/>
        </w:rPr>
        <w:t xml:space="preserve"> </w:t>
      </w:r>
      <w:r>
        <w:t>Testing:</w:t>
      </w:r>
      <w:r>
        <w:rPr>
          <w:spacing w:val="-4"/>
        </w:rPr>
        <w:t xml:space="preserve"> </w:t>
      </w:r>
      <w:r>
        <w:t>Performed</w:t>
      </w:r>
      <w:r>
        <w:rPr>
          <w:spacing w:val="-5"/>
        </w:rPr>
        <w:t xml:space="preserve"> </w:t>
      </w:r>
      <w:r>
        <w:t>in</w:t>
      </w:r>
      <w:r>
        <w:rPr>
          <w:spacing w:val="-5"/>
        </w:rPr>
        <w:t xml:space="preserve"> </w:t>
      </w:r>
      <w:r>
        <w:t>accordance</w:t>
      </w:r>
      <w:r>
        <w:rPr>
          <w:spacing w:val="-6"/>
        </w:rPr>
        <w:t xml:space="preserve"> </w:t>
      </w:r>
      <w:r>
        <w:t>with</w:t>
      </w:r>
      <w:r>
        <w:rPr>
          <w:spacing w:val="-7"/>
        </w:rPr>
        <w:t xml:space="preserve"> </w:t>
      </w:r>
      <w:r>
        <w:t>ASTM</w:t>
      </w:r>
      <w:r>
        <w:rPr>
          <w:spacing w:val="-5"/>
        </w:rPr>
        <w:t xml:space="preserve"> </w:t>
      </w:r>
      <w:r>
        <w:t>D-2726</w:t>
      </w:r>
      <w:r>
        <w:rPr>
          <w:spacing w:val="-7"/>
        </w:rPr>
        <w:t xml:space="preserve"> </w:t>
      </w:r>
      <w:r>
        <w:t>and</w:t>
      </w:r>
      <w:r>
        <w:rPr>
          <w:spacing w:val="-5"/>
        </w:rPr>
        <w:t xml:space="preserve"> </w:t>
      </w:r>
      <w:r>
        <w:t>ASTM</w:t>
      </w:r>
      <w:r>
        <w:rPr>
          <w:spacing w:val="-6"/>
        </w:rPr>
        <w:t xml:space="preserve"> </w:t>
      </w:r>
      <w:r>
        <w:rPr>
          <w:spacing w:val="-5"/>
        </w:rPr>
        <w:t>D-</w:t>
      </w:r>
    </w:p>
    <w:p w14:paraId="6A043FB3" w14:textId="77777777" w:rsidR="00CB4C28" w:rsidRDefault="005B32E1">
      <w:pPr>
        <w:pStyle w:val="BodyText"/>
        <w:ind w:left="1800" w:right="355"/>
        <w:jc w:val="both"/>
      </w:pPr>
      <w:r>
        <w:t>2950. Core samples for each day's operation shall be taken, tested and results reported to the Engineer</w:t>
      </w:r>
      <w:r>
        <w:rPr>
          <w:spacing w:val="-6"/>
        </w:rPr>
        <w:t xml:space="preserve"> </w:t>
      </w:r>
      <w:r>
        <w:t>the</w:t>
      </w:r>
      <w:r>
        <w:rPr>
          <w:spacing w:val="-9"/>
        </w:rPr>
        <w:t xml:space="preserve"> </w:t>
      </w:r>
      <w:r>
        <w:t>following</w:t>
      </w:r>
      <w:r>
        <w:rPr>
          <w:spacing w:val="-7"/>
        </w:rPr>
        <w:t xml:space="preserve"> </w:t>
      </w:r>
      <w:r>
        <w:t>day.</w:t>
      </w:r>
      <w:r>
        <w:rPr>
          <w:spacing w:val="-5"/>
        </w:rPr>
        <w:t xml:space="preserve"> </w:t>
      </w:r>
      <w:r>
        <w:t>The</w:t>
      </w:r>
      <w:r>
        <w:rPr>
          <w:spacing w:val="-9"/>
        </w:rPr>
        <w:t xml:space="preserve"> </w:t>
      </w:r>
      <w:r>
        <w:t>areas</w:t>
      </w:r>
      <w:r>
        <w:rPr>
          <w:spacing w:val="-9"/>
        </w:rPr>
        <w:t xml:space="preserve"> </w:t>
      </w:r>
      <w:r>
        <w:t>sampled</w:t>
      </w:r>
      <w:r>
        <w:rPr>
          <w:spacing w:val="-7"/>
        </w:rPr>
        <w:t xml:space="preserve"> </w:t>
      </w:r>
      <w:r>
        <w:t>shall</w:t>
      </w:r>
      <w:r>
        <w:rPr>
          <w:spacing w:val="-7"/>
        </w:rPr>
        <w:t xml:space="preserve"> </w:t>
      </w:r>
      <w:r>
        <w:t>be</w:t>
      </w:r>
      <w:r>
        <w:rPr>
          <w:spacing w:val="-7"/>
        </w:rPr>
        <w:t xml:space="preserve"> </w:t>
      </w:r>
      <w:r>
        <w:t>properly</w:t>
      </w:r>
      <w:r>
        <w:rPr>
          <w:spacing w:val="-8"/>
        </w:rPr>
        <w:t xml:space="preserve"> </w:t>
      </w:r>
      <w:r>
        <w:t>restored</w:t>
      </w:r>
      <w:r>
        <w:rPr>
          <w:spacing w:val="-11"/>
        </w:rPr>
        <w:t xml:space="preserve"> </w:t>
      </w:r>
      <w:r>
        <w:t>by</w:t>
      </w:r>
      <w:r>
        <w:rPr>
          <w:spacing w:val="-6"/>
        </w:rPr>
        <w:t xml:space="preserve"> </w:t>
      </w:r>
      <w:r>
        <w:t>the</w:t>
      </w:r>
      <w:r>
        <w:rPr>
          <w:spacing w:val="-9"/>
        </w:rPr>
        <w:t xml:space="preserve"> </w:t>
      </w:r>
      <w:r>
        <w:t>Contractor</w:t>
      </w:r>
      <w:r>
        <w:rPr>
          <w:spacing w:val="-5"/>
        </w:rPr>
        <w:t xml:space="preserve"> </w:t>
      </w:r>
      <w:r>
        <w:t>at</w:t>
      </w:r>
      <w:r>
        <w:rPr>
          <w:spacing w:val="-5"/>
        </w:rPr>
        <w:t xml:space="preserve"> </w:t>
      </w:r>
      <w:r>
        <w:t xml:space="preserve">no additional cost to the Owner. Nuclear gauge tests shall be taken during the asphaltic concrete </w:t>
      </w:r>
      <w:r>
        <w:rPr>
          <w:spacing w:val="-2"/>
        </w:rPr>
        <w:t>placement.</w:t>
      </w:r>
    </w:p>
    <w:p w14:paraId="6A043FB4" w14:textId="77777777" w:rsidR="00CB4C28" w:rsidRDefault="00CB4C28">
      <w:pPr>
        <w:pStyle w:val="BodyText"/>
      </w:pPr>
    </w:p>
    <w:p w14:paraId="6A043FB5" w14:textId="77777777" w:rsidR="00CB4C28" w:rsidRDefault="005B32E1">
      <w:pPr>
        <w:pStyle w:val="ListParagraph"/>
        <w:numPr>
          <w:ilvl w:val="3"/>
          <w:numId w:val="7"/>
        </w:numPr>
        <w:tabs>
          <w:tab w:val="left" w:pos="2520"/>
        </w:tabs>
        <w:ind w:right="353"/>
        <w:jc w:val="both"/>
      </w:pPr>
      <w:r>
        <w:t>The average pavement core density for a project shall be at least 96% of the maximum laboratory</w:t>
      </w:r>
      <w:r>
        <w:rPr>
          <w:spacing w:val="-6"/>
        </w:rPr>
        <w:t xml:space="preserve"> </w:t>
      </w:r>
      <w:r>
        <w:t>density</w:t>
      </w:r>
      <w:r>
        <w:rPr>
          <w:spacing w:val="-6"/>
        </w:rPr>
        <w:t xml:space="preserve"> </w:t>
      </w:r>
      <w:r>
        <w:t>as</w:t>
      </w:r>
      <w:r>
        <w:rPr>
          <w:spacing w:val="-6"/>
        </w:rPr>
        <w:t xml:space="preserve"> </w:t>
      </w:r>
      <w:r>
        <w:t>determined</w:t>
      </w:r>
      <w:r>
        <w:rPr>
          <w:spacing w:val="-4"/>
        </w:rPr>
        <w:t xml:space="preserve"> </w:t>
      </w:r>
      <w:r>
        <w:t>by</w:t>
      </w:r>
      <w:r>
        <w:rPr>
          <w:spacing w:val="-6"/>
        </w:rPr>
        <w:t xml:space="preserve"> </w:t>
      </w:r>
      <w:r>
        <w:t>the</w:t>
      </w:r>
      <w:r>
        <w:rPr>
          <w:spacing w:val="-7"/>
        </w:rPr>
        <w:t xml:space="preserve"> </w:t>
      </w:r>
      <w:r>
        <w:t>Marshall</w:t>
      </w:r>
      <w:r>
        <w:rPr>
          <w:spacing w:val="-5"/>
        </w:rPr>
        <w:t xml:space="preserve"> </w:t>
      </w:r>
      <w:r>
        <w:t>Method</w:t>
      </w:r>
      <w:r>
        <w:rPr>
          <w:spacing w:val="-6"/>
        </w:rPr>
        <w:t xml:space="preserve"> </w:t>
      </w:r>
      <w:r>
        <w:t>of</w:t>
      </w:r>
      <w:r>
        <w:rPr>
          <w:spacing w:val="-5"/>
        </w:rPr>
        <w:t xml:space="preserve"> </w:t>
      </w:r>
      <w:r>
        <w:t>test.</w:t>
      </w:r>
      <w:r>
        <w:rPr>
          <w:spacing w:val="-5"/>
        </w:rPr>
        <w:t xml:space="preserve"> </w:t>
      </w:r>
      <w:r>
        <w:t>Individual</w:t>
      </w:r>
      <w:r>
        <w:rPr>
          <w:spacing w:val="-5"/>
        </w:rPr>
        <w:t xml:space="preserve"> </w:t>
      </w:r>
      <w:r>
        <w:t>core</w:t>
      </w:r>
      <w:r>
        <w:rPr>
          <w:spacing w:val="-6"/>
        </w:rPr>
        <w:t xml:space="preserve"> </w:t>
      </w:r>
      <w:r>
        <w:t>densities shall not be less than 95% of the maximum laboratory density.</w:t>
      </w:r>
    </w:p>
    <w:p w14:paraId="6A043FB6" w14:textId="77777777" w:rsidR="00CB4C28" w:rsidRDefault="00CB4C28">
      <w:pPr>
        <w:pStyle w:val="BodyText"/>
        <w:spacing w:before="1"/>
      </w:pPr>
    </w:p>
    <w:p w14:paraId="6A043FB7" w14:textId="77777777" w:rsidR="00CB4C28" w:rsidRDefault="005B32E1">
      <w:pPr>
        <w:pStyle w:val="ListParagraph"/>
        <w:numPr>
          <w:ilvl w:val="3"/>
          <w:numId w:val="7"/>
        </w:numPr>
        <w:tabs>
          <w:tab w:val="left" w:pos="2520"/>
        </w:tabs>
        <w:ind w:right="357"/>
        <w:jc w:val="both"/>
      </w:pPr>
      <w:r>
        <w:t>The average pavement nuclear gauge density for a project shall be at least 100% of the target</w:t>
      </w:r>
      <w:r>
        <w:rPr>
          <w:spacing w:val="-12"/>
        </w:rPr>
        <w:t xml:space="preserve"> </w:t>
      </w:r>
      <w:r>
        <w:t>density</w:t>
      </w:r>
      <w:r>
        <w:rPr>
          <w:spacing w:val="-13"/>
        </w:rPr>
        <w:t xml:space="preserve"> </w:t>
      </w:r>
      <w:r>
        <w:t>obtained</w:t>
      </w:r>
      <w:r>
        <w:rPr>
          <w:spacing w:val="-14"/>
        </w:rPr>
        <w:t xml:space="preserve"> </w:t>
      </w:r>
      <w:r>
        <w:t>from</w:t>
      </w:r>
      <w:r>
        <w:rPr>
          <w:spacing w:val="-13"/>
        </w:rPr>
        <w:t xml:space="preserve"> </w:t>
      </w:r>
      <w:r>
        <w:t>a</w:t>
      </w:r>
      <w:r>
        <w:rPr>
          <w:spacing w:val="-14"/>
        </w:rPr>
        <w:t xml:space="preserve"> </w:t>
      </w:r>
      <w:r>
        <w:t>control</w:t>
      </w:r>
      <w:r>
        <w:rPr>
          <w:spacing w:val="-15"/>
        </w:rPr>
        <w:t xml:space="preserve"> </w:t>
      </w:r>
      <w:r>
        <w:t>strip.</w:t>
      </w:r>
      <w:r>
        <w:rPr>
          <w:spacing w:val="-15"/>
        </w:rPr>
        <w:t xml:space="preserve"> </w:t>
      </w:r>
      <w:r>
        <w:t>Individual</w:t>
      </w:r>
      <w:r>
        <w:rPr>
          <w:spacing w:val="-15"/>
        </w:rPr>
        <w:t xml:space="preserve"> </w:t>
      </w:r>
      <w:r>
        <w:t>nuclear</w:t>
      </w:r>
      <w:r>
        <w:rPr>
          <w:spacing w:val="-13"/>
        </w:rPr>
        <w:t xml:space="preserve"> </w:t>
      </w:r>
      <w:r>
        <w:t>tests</w:t>
      </w:r>
      <w:r>
        <w:rPr>
          <w:spacing w:val="-13"/>
        </w:rPr>
        <w:t xml:space="preserve"> </w:t>
      </w:r>
      <w:r>
        <w:t>should</w:t>
      </w:r>
      <w:r>
        <w:rPr>
          <w:spacing w:val="-14"/>
        </w:rPr>
        <w:t xml:space="preserve"> </w:t>
      </w:r>
      <w:r>
        <w:t>not</w:t>
      </w:r>
      <w:r>
        <w:rPr>
          <w:spacing w:val="-13"/>
        </w:rPr>
        <w:t xml:space="preserve"> </w:t>
      </w:r>
      <w:r>
        <w:t>be</w:t>
      </w:r>
      <w:r>
        <w:rPr>
          <w:spacing w:val="-14"/>
        </w:rPr>
        <w:t xml:space="preserve"> </w:t>
      </w:r>
      <w:r>
        <w:t>less</w:t>
      </w:r>
      <w:r>
        <w:rPr>
          <w:spacing w:val="-13"/>
        </w:rPr>
        <w:t xml:space="preserve"> </w:t>
      </w:r>
      <w:r>
        <w:t>than 98% of the target density.</w:t>
      </w:r>
    </w:p>
    <w:p w14:paraId="6A043FB8" w14:textId="77777777" w:rsidR="00CB4C28" w:rsidRDefault="00CB4C28">
      <w:pPr>
        <w:pStyle w:val="ListParagraph"/>
        <w:jc w:val="both"/>
        <w:sectPr w:rsidR="00CB4C28">
          <w:pgSz w:w="12240" w:h="15840"/>
          <w:pgMar w:top="1820" w:right="360" w:bottom="1200" w:left="360" w:header="0" w:footer="962" w:gutter="0"/>
          <w:cols w:space="720"/>
        </w:sectPr>
      </w:pPr>
    </w:p>
    <w:p w14:paraId="6A043FB9" w14:textId="77777777" w:rsidR="00CB4C28" w:rsidRDefault="005B32E1">
      <w:pPr>
        <w:pStyle w:val="ListParagraph"/>
        <w:numPr>
          <w:ilvl w:val="2"/>
          <w:numId w:val="7"/>
        </w:numPr>
        <w:tabs>
          <w:tab w:val="left" w:pos="1800"/>
        </w:tabs>
        <w:spacing w:before="80"/>
      </w:pPr>
      <w:r>
        <w:rPr>
          <w:spacing w:val="-2"/>
        </w:rPr>
        <w:lastRenderedPageBreak/>
        <w:t>Temperature:</w:t>
      </w:r>
    </w:p>
    <w:p w14:paraId="6A043FBA" w14:textId="77777777" w:rsidR="00CB4C28" w:rsidRDefault="00CB4C28">
      <w:pPr>
        <w:pStyle w:val="BodyText"/>
      </w:pPr>
    </w:p>
    <w:p w14:paraId="6A043FBB" w14:textId="77777777" w:rsidR="00CB4C28" w:rsidRDefault="005B32E1">
      <w:pPr>
        <w:pStyle w:val="ListParagraph"/>
        <w:numPr>
          <w:ilvl w:val="3"/>
          <w:numId w:val="7"/>
        </w:numPr>
        <w:tabs>
          <w:tab w:val="left" w:pos="2474"/>
        </w:tabs>
        <w:spacing w:before="1"/>
        <w:ind w:left="2474" w:hanging="674"/>
      </w:pPr>
      <w:r>
        <w:t>Asphaltic</w:t>
      </w:r>
      <w:r>
        <w:rPr>
          <w:spacing w:val="-8"/>
        </w:rPr>
        <w:t xml:space="preserve"> </w:t>
      </w:r>
      <w:r>
        <w:t>concrete</w:t>
      </w:r>
      <w:r>
        <w:rPr>
          <w:spacing w:val="-4"/>
        </w:rPr>
        <w:t xml:space="preserve"> </w:t>
      </w:r>
      <w:r>
        <w:t>shall</w:t>
      </w:r>
      <w:r>
        <w:rPr>
          <w:spacing w:val="-5"/>
        </w:rPr>
        <w:t xml:space="preserve"> </w:t>
      </w:r>
      <w:r>
        <w:t>not</w:t>
      </w:r>
      <w:r>
        <w:rPr>
          <w:spacing w:val="-5"/>
        </w:rPr>
        <w:t xml:space="preserve"> </w:t>
      </w:r>
      <w:r>
        <w:t>exceed</w:t>
      </w:r>
      <w:r>
        <w:rPr>
          <w:spacing w:val="-5"/>
        </w:rPr>
        <w:t xml:space="preserve"> </w:t>
      </w:r>
      <w:r>
        <w:t>325</w:t>
      </w:r>
      <w:r>
        <w:rPr>
          <w:spacing w:val="-5"/>
        </w:rPr>
        <w:t xml:space="preserve"> </w:t>
      </w:r>
      <w:r>
        <w:t>degrees</w:t>
      </w:r>
      <w:r>
        <w:rPr>
          <w:spacing w:val="-3"/>
        </w:rPr>
        <w:t xml:space="preserve"> </w:t>
      </w:r>
      <w:r>
        <w:t>F</w:t>
      </w:r>
      <w:r>
        <w:rPr>
          <w:spacing w:val="-6"/>
        </w:rPr>
        <w:t xml:space="preserve"> </w:t>
      </w:r>
      <w:r>
        <w:t>at</w:t>
      </w:r>
      <w:r>
        <w:rPr>
          <w:spacing w:val="-5"/>
        </w:rPr>
        <w:t xml:space="preserve"> </w:t>
      </w:r>
      <w:r>
        <w:t>any</w:t>
      </w:r>
      <w:r>
        <w:rPr>
          <w:spacing w:val="-5"/>
        </w:rPr>
        <w:t xml:space="preserve"> </w:t>
      </w:r>
      <w:r>
        <w:rPr>
          <w:spacing w:val="-2"/>
        </w:rPr>
        <w:t>time.</w:t>
      </w:r>
    </w:p>
    <w:p w14:paraId="6A043FBC" w14:textId="77777777" w:rsidR="00CB4C28" w:rsidRDefault="00CB4C28">
      <w:pPr>
        <w:pStyle w:val="BodyText"/>
      </w:pPr>
    </w:p>
    <w:p w14:paraId="6A043FBD" w14:textId="77777777" w:rsidR="00CB4C28" w:rsidRDefault="005B32E1">
      <w:pPr>
        <w:pStyle w:val="ListParagraph"/>
        <w:numPr>
          <w:ilvl w:val="3"/>
          <w:numId w:val="7"/>
        </w:numPr>
        <w:tabs>
          <w:tab w:val="left" w:pos="2520"/>
        </w:tabs>
        <w:ind w:right="357"/>
        <w:jc w:val="both"/>
      </w:pPr>
      <w:r>
        <w:t>Asphaltic concrete shall not be placed once the temperature of the mix falls below 250 degrees</w:t>
      </w:r>
      <w:r>
        <w:rPr>
          <w:spacing w:val="-9"/>
        </w:rPr>
        <w:t xml:space="preserve"> </w:t>
      </w:r>
      <w:r>
        <w:t>F</w:t>
      </w:r>
      <w:r>
        <w:rPr>
          <w:spacing w:val="-11"/>
        </w:rPr>
        <w:t xml:space="preserve"> </w:t>
      </w:r>
      <w:r>
        <w:t>or</w:t>
      </w:r>
      <w:r>
        <w:rPr>
          <w:spacing w:val="-10"/>
        </w:rPr>
        <w:t xml:space="preserve"> </w:t>
      </w:r>
      <w:r>
        <w:t>the</w:t>
      </w:r>
      <w:r>
        <w:rPr>
          <w:spacing w:val="-9"/>
        </w:rPr>
        <w:t xml:space="preserve"> </w:t>
      </w:r>
      <w:r>
        <w:t>delivered</w:t>
      </w:r>
      <w:r>
        <w:rPr>
          <w:spacing w:val="-9"/>
        </w:rPr>
        <w:t xml:space="preserve"> </w:t>
      </w:r>
      <w:r>
        <w:t>temperature</w:t>
      </w:r>
      <w:r>
        <w:rPr>
          <w:spacing w:val="-11"/>
        </w:rPr>
        <w:t xml:space="preserve"> </w:t>
      </w:r>
      <w:r>
        <w:t>is</w:t>
      </w:r>
      <w:r>
        <w:rPr>
          <w:spacing w:val="-8"/>
        </w:rPr>
        <w:t xml:space="preserve"> </w:t>
      </w:r>
      <w:r>
        <w:t>more</w:t>
      </w:r>
      <w:r>
        <w:rPr>
          <w:spacing w:val="-11"/>
        </w:rPr>
        <w:t xml:space="preserve"> </w:t>
      </w:r>
      <w:r>
        <w:t>than</w:t>
      </w:r>
      <w:r>
        <w:rPr>
          <w:spacing w:val="-9"/>
        </w:rPr>
        <w:t xml:space="preserve"> </w:t>
      </w:r>
      <w:r>
        <w:t>15</w:t>
      </w:r>
      <w:r>
        <w:rPr>
          <w:spacing w:val="-9"/>
        </w:rPr>
        <w:t xml:space="preserve"> </w:t>
      </w:r>
      <w:r>
        <w:t>degrees</w:t>
      </w:r>
      <w:r>
        <w:rPr>
          <w:spacing w:val="-8"/>
        </w:rPr>
        <w:t xml:space="preserve"> </w:t>
      </w:r>
      <w:r>
        <w:t>F</w:t>
      </w:r>
      <w:r>
        <w:rPr>
          <w:spacing w:val="-9"/>
        </w:rPr>
        <w:t xml:space="preserve"> </w:t>
      </w:r>
      <w:r>
        <w:t>below</w:t>
      </w:r>
      <w:r>
        <w:rPr>
          <w:spacing w:val="-12"/>
        </w:rPr>
        <w:t xml:space="preserve"> </w:t>
      </w:r>
      <w:r>
        <w:t>the</w:t>
      </w:r>
      <w:r>
        <w:rPr>
          <w:spacing w:val="-9"/>
        </w:rPr>
        <w:t xml:space="preserve"> </w:t>
      </w:r>
      <w:r>
        <w:t>batch</w:t>
      </w:r>
      <w:r>
        <w:rPr>
          <w:spacing w:val="-11"/>
        </w:rPr>
        <w:t xml:space="preserve"> </w:t>
      </w:r>
      <w:r>
        <w:t>plant’s delivery ticket.</w:t>
      </w:r>
    </w:p>
    <w:p w14:paraId="6A043FBE" w14:textId="77777777" w:rsidR="00CB4C28" w:rsidRDefault="005B32E1">
      <w:pPr>
        <w:pStyle w:val="ListParagraph"/>
        <w:numPr>
          <w:ilvl w:val="3"/>
          <w:numId w:val="7"/>
        </w:numPr>
        <w:tabs>
          <w:tab w:val="left" w:pos="2520"/>
        </w:tabs>
        <w:spacing w:before="251"/>
      </w:pPr>
      <w:r>
        <w:t>Temperature</w:t>
      </w:r>
      <w:r>
        <w:rPr>
          <w:spacing w:val="-9"/>
        </w:rPr>
        <w:t xml:space="preserve"> </w:t>
      </w:r>
      <w:r>
        <w:t>at</w:t>
      </w:r>
      <w:r>
        <w:rPr>
          <w:spacing w:val="-5"/>
        </w:rPr>
        <w:t xml:space="preserve"> </w:t>
      </w:r>
      <w:r>
        <w:t>time</w:t>
      </w:r>
      <w:r>
        <w:rPr>
          <w:spacing w:val="-4"/>
        </w:rPr>
        <w:t xml:space="preserve"> </w:t>
      </w:r>
      <w:r>
        <w:t>of</w:t>
      </w:r>
      <w:r>
        <w:rPr>
          <w:spacing w:val="-3"/>
        </w:rPr>
        <w:t xml:space="preserve"> </w:t>
      </w:r>
      <w:r>
        <w:t>loading</w:t>
      </w:r>
      <w:r>
        <w:rPr>
          <w:spacing w:val="-4"/>
        </w:rPr>
        <w:t xml:space="preserve"> </w:t>
      </w:r>
      <w:r>
        <w:t>shall</w:t>
      </w:r>
      <w:r>
        <w:rPr>
          <w:spacing w:val="-4"/>
        </w:rPr>
        <w:t xml:space="preserve"> </w:t>
      </w:r>
      <w:r>
        <w:t>be</w:t>
      </w:r>
      <w:r>
        <w:rPr>
          <w:spacing w:val="-4"/>
        </w:rPr>
        <w:t xml:space="preserve"> </w:t>
      </w:r>
      <w:r>
        <w:t>recorded</w:t>
      </w:r>
      <w:r>
        <w:rPr>
          <w:spacing w:val="-7"/>
        </w:rPr>
        <w:t xml:space="preserve"> </w:t>
      </w:r>
      <w:r>
        <w:t>on</w:t>
      </w:r>
      <w:r>
        <w:rPr>
          <w:spacing w:val="-6"/>
        </w:rPr>
        <w:t xml:space="preserve"> </w:t>
      </w:r>
      <w:r>
        <w:t>the</w:t>
      </w:r>
      <w:r>
        <w:rPr>
          <w:spacing w:val="-6"/>
        </w:rPr>
        <w:t xml:space="preserve"> </w:t>
      </w:r>
      <w:r>
        <w:t>truck</w:t>
      </w:r>
      <w:r>
        <w:rPr>
          <w:spacing w:val="-3"/>
        </w:rPr>
        <w:t xml:space="preserve"> </w:t>
      </w:r>
      <w:r>
        <w:t>delivery</w:t>
      </w:r>
      <w:r>
        <w:rPr>
          <w:spacing w:val="-5"/>
        </w:rPr>
        <w:t xml:space="preserve"> </w:t>
      </w:r>
      <w:r>
        <w:rPr>
          <w:spacing w:val="-2"/>
        </w:rPr>
        <w:t>ticket.</w:t>
      </w:r>
    </w:p>
    <w:p w14:paraId="6A043FBF" w14:textId="77777777" w:rsidR="00CB4C28" w:rsidRDefault="00CB4C28">
      <w:pPr>
        <w:pStyle w:val="BodyText"/>
        <w:spacing w:before="1"/>
      </w:pPr>
    </w:p>
    <w:p w14:paraId="6A043FC0" w14:textId="77777777" w:rsidR="00CB4C28" w:rsidRDefault="005B32E1">
      <w:pPr>
        <w:pStyle w:val="ListParagraph"/>
        <w:numPr>
          <w:ilvl w:val="2"/>
          <w:numId w:val="7"/>
        </w:numPr>
        <w:tabs>
          <w:tab w:val="left" w:pos="1800"/>
        </w:tabs>
      </w:pPr>
      <w:r>
        <w:t>Frequency</w:t>
      </w:r>
      <w:r>
        <w:rPr>
          <w:spacing w:val="-4"/>
        </w:rPr>
        <w:t xml:space="preserve"> </w:t>
      </w:r>
      <w:r>
        <w:t>of</w:t>
      </w:r>
      <w:r>
        <w:rPr>
          <w:spacing w:val="-3"/>
        </w:rPr>
        <w:t xml:space="preserve"> </w:t>
      </w:r>
      <w:r>
        <w:rPr>
          <w:spacing w:val="-2"/>
        </w:rPr>
        <w:t>Tests:</w:t>
      </w:r>
    </w:p>
    <w:p w14:paraId="6A043FC1" w14:textId="77777777" w:rsidR="00CB4C28" w:rsidRDefault="00CB4C28">
      <w:pPr>
        <w:pStyle w:val="BodyText"/>
      </w:pPr>
    </w:p>
    <w:p w14:paraId="6A043FC2" w14:textId="77777777" w:rsidR="00CB4C28" w:rsidRDefault="005B32E1">
      <w:pPr>
        <w:pStyle w:val="ListParagraph"/>
        <w:numPr>
          <w:ilvl w:val="3"/>
          <w:numId w:val="7"/>
        </w:numPr>
        <w:tabs>
          <w:tab w:val="left" w:pos="2520"/>
        </w:tabs>
        <w:spacing w:line="252" w:lineRule="exact"/>
      </w:pPr>
      <w:r>
        <w:t>Asphaltic</w:t>
      </w:r>
      <w:r>
        <w:rPr>
          <w:spacing w:val="-5"/>
        </w:rPr>
        <w:t xml:space="preserve"> </w:t>
      </w:r>
      <w:r>
        <w:t>Concrete</w:t>
      </w:r>
      <w:r>
        <w:rPr>
          <w:spacing w:val="-5"/>
        </w:rPr>
        <w:t xml:space="preserve"> </w:t>
      </w:r>
      <w:r>
        <w:t>-</w:t>
      </w:r>
      <w:r>
        <w:rPr>
          <w:spacing w:val="-4"/>
        </w:rPr>
        <w:t xml:space="preserve"> </w:t>
      </w:r>
      <w:r>
        <w:t>One</w:t>
      </w:r>
      <w:r>
        <w:rPr>
          <w:spacing w:val="-4"/>
        </w:rPr>
        <w:t xml:space="preserve"> </w:t>
      </w:r>
      <w:r>
        <w:t>(1)</w:t>
      </w:r>
      <w:r>
        <w:rPr>
          <w:spacing w:val="-4"/>
        </w:rPr>
        <w:t xml:space="preserve"> </w:t>
      </w:r>
      <w:r>
        <w:t>test</w:t>
      </w:r>
      <w:r>
        <w:rPr>
          <w:spacing w:val="-4"/>
        </w:rPr>
        <w:t xml:space="preserve"> </w:t>
      </w:r>
      <w:r>
        <w:t>for</w:t>
      </w:r>
      <w:r>
        <w:rPr>
          <w:spacing w:val="-3"/>
        </w:rPr>
        <w:t xml:space="preserve"> </w:t>
      </w:r>
      <w:r>
        <w:t>each</w:t>
      </w:r>
      <w:r>
        <w:rPr>
          <w:spacing w:val="-4"/>
        </w:rPr>
        <w:t xml:space="preserve"> </w:t>
      </w:r>
      <w:r>
        <w:t>250</w:t>
      </w:r>
      <w:r>
        <w:rPr>
          <w:spacing w:val="-5"/>
        </w:rPr>
        <w:t xml:space="preserve"> </w:t>
      </w:r>
      <w:r>
        <w:t>tons</w:t>
      </w:r>
      <w:r>
        <w:rPr>
          <w:spacing w:val="-3"/>
        </w:rPr>
        <w:t xml:space="preserve"> </w:t>
      </w:r>
      <w:r>
        <w:rPr>
          <w:spacing w:val="-2"/>
        </w:rPr>
        <w:t>placed.</w:t>
      </w:r>
    </w:p>
    <w:p w14:paraId="6A043FC3" w14:textId="77777777" w:rsidR="00CB4C28" w:rsidRDefault="005B32E1">
      <w:pPr>
        <w:pStyle w:val="ListParagraph"/>
        <w:numPr>
          <w:ilvl w:val="0"/>
          <w:numId w:val="6"/>
        </w:numPr>
        <w:tabs>
          <w:tab w:val="left" w:pos="3240"/>
        </w:tabs>
        <w:spacing w:line="252" w:lineRule="exact"/>
      </w:pPr>
      <w:r>
        <w:t>Asphalt</w:t>
      </w:r>
      <w:r>
        <w:rPr>
          <w:spacing w:val="-6"/>
        </w:rPr>
        <w:t xml:space="preserve"> </w:t>
      </w:r>
      <w:r>
        <w:t>extraction</w:t>
      </w:r>
      <w:r>
        <w:rPr>
          <w:spacing w:val="-7"/>
        </w:rPr>
        <w:t xml:space="preserve"> </w:t>
      </w:r>
      <w:r>
        <w:t>and</w:t>
      </w:r>
      <w:r>
        <w:rPr>
          <w:spacing w:val="-7"/>
        </w:rPr>
        <w:t xml:space="preserve"> </w:t>
      </w:r>
      <w:r>
        <w:t>gradation</w:t>
      </w:r>
      <w:r>
        <w:rPr>
          <w:spacing w:val="-6"/>
        </w:rPr>
        <w:t xml:space="preserve"> </w:t>
      </w:r>
      <w:r>
        <w:rPr>
          <w:spacing w:val="-4"/>
        </w:rPr>
        <w:t>test.</w:t>
      </w:r>
    </w:p>
    <w:p w14:paraId="6A043FC4" w14:textId="77777777" w:rsidR="00CB4C28" w:rsidRDefault="005B32E1">
      <w:pPr>
        <w:pStyle w:val="ListParagraph"/>
        <w:numPr>
          <w:ilvl w:val="0"/>
          <w:numId w:val="6"/>
        </w:numPr>
        <w:tabs>
          <w:tab w:val="left" w:pos="3240"/>
        </w:tabs>
        <w:spacing w:before="2" w:line="252" w:lineRule="exact"/>
      </w:pPr>
      <w:r>
        <w:t>Marshall</w:t>
      </w:r>
      <w:r>
        <w:rPr>
          <w:spacing w:val="-9"/>
        </w:rPr>
        <w:t xml:space="preserve"> </w:t>
      </w:r>
      <w:r>
        <w:t>Stability</w:t>
      </w:r>
      <w:r>
        <w:rPr>
          <w:spacing w:val="-8"/>
        </w:rPr>
        <w:t xml:space="preserve"> </w:t>
      </w:r>
      <w:r>
        <w:rPr>
          <w:spacing w:val="-4"/>
        </w:rPr>
        <w:t>Test</w:t>
      </w:r>
    </w:p>
    <w:p w14:paraId="6A043FC5" w14:textId="77777777" w:rsidR="00CB4C28" w:rsidRDefault="005B32E1">
      <w:pPr>
        <w:pStyle w:val="ListParagraph"/>
        <w:numPr>
          <w:ilvl w:val="0"/>
          <w:numId w:val="6"/>
        </w:numPr>
        <w:tabs>
          <w:tab w:val="left" w:pos="3240"/>
        </w:tabs>
        <w:spacing w:line="252" w:lineRule="exact"/>
      </w:pPr>
      <w:r>
        <w:t>Core</w:t>
      </w:r>
      <w:r>
        <w:rPr>
          <w:spacing w:val="-3"/>
        </w:rPr>
        <w:t xml:space="preserve"> </w:t>
      </w:r>
      <w:r>
        <w:rPr>
          <w:spacing w:val="-2"/>
        </w:rPr>
        <w:t>Sample</w:t>
      </w:r>
    </w:p>
    <w:p w14:paraId="6A043FC6" w14:textId="77777777" w:rsidR="00CB4C28" w:rsidRDefault="00CB4C28">
      <w:pPr>
        <w:pStyle w:val="BodyText"/>
        <w:spacing w:before="1"/>
      </w:pPr>
    </w:p>
    <w:p w14:paraId="6A043FC7" w14:textId="77777777" w:rsidR="00CB4C28" w:rsidRDefault="005B32E1">
      <w:pPr>
        <w:pStyle w:val="ListParagraph"/>
        <w:numPr>
          <w:ilvl w:val="3"/>
          <w:numId w:val="7"/>
        </w:numPr>
        <w:tabs>
          <w:tab w:val="left" w:pos="2520"/>
        </w:tabs>
        <w:ind w:right="358"/>
        <w:jc w:val="both"/>
      </w:pPr>
      <w:r>
        <w:t>Field determination of density by nuclear method every 5,000 square feet during construction of the asphaltic concrete binder/surface course.</w:t>
      </w:r>
    </w:p>
    <w:p w14:paraId="6A043FC8" w14:textId="77777777" w:rsidR="00CB4C28" w:rsidRDefault="00CB4C28">
      <w:pPr>
        <w:pStyle w:val="BodyText"/>
      </w:pPr>
    </w:p>
    <w:p w14:paraId="6A043FC9" w14:textId="77777777" w:rsidR="00CB4C28" w:rsidRDefault="00CB4C28">
      <w:pPr>
        <w:pStyle w:val="BodyText"/>
        <w:spacing w:before="1"/>
      </w:pPr>
    </w:p>
    <w:p w14:paraId="6A043FCA" w14:textId="77777777" w:rsidR="00CB4C28" w:rsidRDefault="005B32E1">
      <w:pPr>
        <w:pStyle w:val="BodyText"/>
        <w:ind w:right="223"/>
        <w:jc w:val="center"/>
      </w:pPr>
      <w:r>
        <w:t>END</w:t>
      </w:r>
      <w:r>
        <w:rPr>
          <w:spacing w:val="-2"/>
        </w:rPr>
        <w:t xml:space="preserve"> </w:t>
      </w:r>
      <w:r>
        <w:t>OF</w:t>
      </w:r>
      <w:r>
        <w:rPr>
          <w:spacing w:val="-1"/>
        </w:rPr>
        <w:t xml:space="preserve"> </w:t>
      </w:r>
      <w:r>
        <w:rPr>
          <w:spacing w:val="-2"/>
        </w:rPr>
        <w:t>SECTION.</w:t>
      </w:r>
    </w:p>
    <w:p w14:paraId="6A043FCB" w14:textId="77777777" w:rsidR="00CB4C28" w:rsidRDefault="00CB4C28">
      <w:pPr>
        <w:pStyle w:val="BodyText"/>
        <w:jc w:val="center"/>
        <w:sectPr w:rsidR="00CB4C28">
          <w:pgSz w:w="12240" w:h="15840"/>
          <w:pgMar w:top="1360" w:right="360" w:bottom="1200" w:left="360" w:header="0" w:footer="962" w:gutter="0"/>
          <w:cols w:space="720"/>
        </w:sectPr>
      </w:pPr>
    </w:p>
    <w:p w14:paraId="6A043FCC" w14:textId="77777777" w:rsidR="00CB4C28" w:rsidRDefault="00CB4C28">
      <w:pPr>
        <w:pStyle w:val="BodyText"/>
      </w:pPr>
    </w:p>
    <w:p w14:paraId="6A043FCD" w14:textId="77777777" w:rsidR="00CB4C28" w:rsidRDefault="00CB4C28">
      <w:pPr>
        <w:pStyle w:val="BodyText"/>
        <w:spacing w:before="127"/>
      </w:pPr>
    </w:p>
    <w:p w14:paraId="6A043FCE" w14:textId="77777777" w:rsidR="00CB4C28" w:rsidRDefault="005B32E1">
      <w:pPr>
        <w:ind w:right="1115"/>
        <w:jc w:val="center"/>
        <w:rPr>
          <w:b/>
        </w:rPr>
      </w:pPr>
      <w:r>
        <w:rPr>
          <w:b/>
        </w:rPr>
        <w:t>INDEX</w:t>
      </w:r>
      <w:r>
        <w:rPr>
          <w:b/>
          <w:spacing w:val="-5"/>
        </w:rPr>
        <w:t xml:space="preserve"> TO</w:t>
      </w:r>
    </w:p>
    <w:p w14:paraId="6A043FCF" w14:textId="77777777" w:rsidR="00CB4C28" w:rsidRDefault="005B32E1">
      <w:pPr>
        <w:spacing w:before="251"/>
        <w:ind w:right="1098"/>
        <w:jc w:val="center"/>
        <w:rPr>
          <w:b/>
        </w:rPr>
      </w:pPr>
      <w:r>
        <w:rPr>
          <w:b/>
        </w:rPr>
        <w:t>SECTION</w:t>
      </w:r>
      <w:r>
        <w:rPr>
          <w:b/>
          <w:spacing w:val="-4"/>
        </w:rPr>
        <w:t xml:space="preserve"> </w:t>
      </w:r>
      <w:r>
        <w:rPr>
          <w:b/>
        </w:rPr>
        <w:t>02570</w:t>
      </w:r>
      <w:r>
        <w:rPr>
          <w:b/>
          <w:spacing w:val="-5"/>
        </w:rPr>
        <w:t xml:space="preserve"> </w:t>
      </w:r>
      <w:r>
        <w:rPr>
          <w:b/>
        </w:rPr>
        <w:t>-</w:t>
      </w:r>
      <w:r>
        <w:rPr>
          <w:b/>
          <w:spacing w:val="-6"/>
        </w:rPr>
        <w:t xml:space="preserve"> </w:t>
      </w:r>
      <w:r>
        <w:rPr>
          <w:b/>
        </w:rPr>
        <w:t>TRAFFIC</w:t>
      </w:r>
      <w:r>
        <w:rPr>
          <w:b/>
          <w:spacing w:val="-3"/>
        </w:rPr>
        <w:t xml:space="preserve"> </w:t>
      </w:r>
      <w:r>
        <w:rPr>
          <w:b/>
          <w:spacing w:val="-2"/>
        </w:rPr>
        <w:t>CONTROL</w:t>
      </w:r>
    </w:p>
    <w:p w14:paraId="6A043FD0" w14:textId="77777777" w:rsidR="00CB4C28" w:rsidRDefault="00CB4C28">
      <w:pPr>
        <w:pStyle w:val="BodyText"/>
        <w:rPr>
          <w:b/>
          <w:sz w:val="20"/>
        </w:rPr>
      </w:pPr>
    </w:p>
    <w:p w14:paraId="6A043FD1" w14:textId="77777777" w:rsidR="00CB4C28" w:rsidRDefault="00CB4C28">
      <w:pPr>
        <w:pStyle w:val="BodyText"/>
        <w:rPr>
          <w:b/>
          <w:sz w:val="20"/>
        </w:rPr>
      </w:pPr>
    </w:p>
    <w:p w14:paraId="6A043FD2" w14:textId="77777777" w:rsidR="00CB4C28" w:rsidRDefault="00CB4C28">
      <w:pPr>
        <w:pStyle w:val="BodyText"/>
        <w:spacing w:before="76"/>
        <w:rPr>
          <w:b/>
          <w:sz w:val="20"/>
        </w:rPr>
      </w:pPr>
    </w:p>
    <w:tbl>
      <w:tblPr>
        <w:tblW w:w="0" w:type="auto"/>
        <w:tblInd w:w="317" w:type="dxa"/>
        <w:tblLayout w:type="fixed"/>
        <w:tblCellMar>
          <w:left w:w="0" w:type="dxa"/>
          <w:right w:w="0" w:type="dxa"/>
        </w:tblCellMar>
        <w:tblLook w:val="01E0" w:firstRow="1" w:lastRow="1" w:firstColumn="1" w:lastColumn="1" w:noHBand="0" w:noVBand="0"/>
      </w:tblPr>
      <w:tblGrid>
        <w:gridCol w:w="2159"/>
        <w:gridCol w:w="4644"/>
        <w:gridCol w:w="2749"/>
      </w:tblGrid>
      <w:tr w:rsidR="00CB4C28" w14:paraId="6A043FD6" w14:textId="77777777">
        <w:trPr>
          <w:trHeight w:val="376"/>
        </w:trPr>
        <w:tc>
          <w:tcPr>
            <w:tcW w:w="2159" w:type="dxa"/>
          </w:tcPr>
          <w:p w14:paraId="6A043FD3" w14:textId="77777777" w:rsidR="00CB4C28" w:rsidRDefault="005B32E1">
            <w:pPr>
              <w:pStyle w:val="TableParagraph"/>
              <w:spacing w:line="247" w:lineRule="exact"/>
              <w:ind w:left="50"/>
              <w:rPr>
                <w:b/>
              </w:rPr>
            </w:pPr>
            <w:r>
              <w:rPr>
                <w:b/>
                <w:spacing w:val="-2"/>
              </w:rPr>
              <w:t>Paragraph</w:t>
            </w:r>
          </w:p>
        </w:tc>
        <w:tc>
          <w:tcPr>
            <w:tcW w:w="4644" w:type="dxa"/>
          </w:tcPr>
          <w:p w14:paraId="6A043FD4" w14:textId="77777777" w:rsidR="00CB4C28" w:rsidRDefault="005B32E1">
            <w:pPr>
              <w:pStyle w:val="TableParagraph"/>
              <w:spacing w:line="247" w:lineRule="exact"/>
              <w:ind w:left="233"/>
              <w:jc w:val="center"/>
              <w:rPr>
                <w:b/>
              </w:rPr>
            </w:pPr>
            <w:r>
              <w:rPr>
                <w:b/>
                <w:spacing w:val="-2"/>
              </w:rPr>
              <w:t>Title</w:t>
            </w:r>
          </w:p>
        </w:tc>
        <w:tc>
          <w:tcPr>
            <w:tcW w:w="2749" w:type="dxa"/>
          </w:tcPr>
          <w:p w14:paraId="6A043FD5" w14:textId="77777777" w:rsidR="00CB4C28" w:rsidRDefault="005B32E1">
            <w:pPr>
              <w:pStyle w:val="TableParagraph"/>
              <w:spacing w:line="247" w:lineRule="exact"/>
              <w:ind w:left="1889"/>
              <w:rPr>
                <w:b/>
              </w:rPr>
            </w:pPr>
            <w:r>
              <w:rPr>
                <w:b/>
                <w:spacing w:val="-4"/>
              </w:rPr>
              <w:t>Page</w:t>
            </w:r>
          </w:p>
        </w:tc>
      </w:tr>
      <w:tr w:rsidR="00CB4C28" w14:paraId="6A043FDA" w14:textId="77777777">
        <w:trPr>
          <w:trHeight w:val="506"/>
        </w:trPr>
        <w:tc>
          <w:tcPr>
            <w:tcW w:w="2159" w:type="dxa"/>
          </w:tcPr>
          <w:p w14:paraId="6A043FD7" w14:textId="77777777" w:rsidR="00CB4C28" w:rsidRDefault="005B32E1">
            <w:pPr>
              <w:pStyle w:val="TableParagraph"/>
              <w:spacing w:before="123"/>
              <w:ind w:left="50"/>
              <w:rPr>
                <w:b/>
              </w:rPr>
            </w:pPr>
            <w:r>
              <w:rPr>
                <w:b/>
              </w:rPr>
              <w:t>PART</w:t>
            </w:r>
            <w:r>
              <w:rPr>
                <w:b/>
                <w:spacing w:val="-1"/>
              </w:rPr>
              <w:t xml:space="preserve"> </w:t>
            </w:r>
            <w:r>
              <w:rPr>
                <w:b/>
              </w:rPr>
              <w:t>1</w:t>
            </w:r>
            <w:r>
              <w:rPr>
                <w:b/>
                <w:spacing w:val="-2"/>
              </w:rPr>
              <w:t xml:space="preserve"> </w:t>
            </w:r>
            <w:r>
              <w:rPr>
                <w:b/>
              </w:rPr>
              <w:t>-</w:t>
            </w:r>
            <w:r>
              <w:rPr>
                <w:b/>
                <w:spacing w:val="-1"/>
              </w:rPr>
              <w:t xml:space="preserve"> </w:t>
            </w:r>
            <w:r>
              <w:rPr>
                <w:b/>
                <w:spacing w:val="-2"/>
              </w:rPr>
              <w:t>GENERAL</w:t>
            </w:r>
          </w:p>
        </w:tc>
        <w:tc>
          <w:tcPr>
            <w:tcW w:w="4644" w:type="dxa"/>
          </w:tcPr>
          <w:p w14:paraId="6A043FD8" w14:textId="77777777" w:rsidR="00CB4C28" w:rsidRDefault="00CB4C28">
            <w:pPr>
              <w:pStyle w:val="TableParagraph"/>
              <w:rPr>
                <w:rFonts w:ascii="Times New Roman"/>
              </w:rPr>
            </w:pPr>
          </w:p>
        </w:tc>
        <w:tc>
          <w:tcPr>
            <w:tcW w:w="2749" w:type="dxa"/>
          </w:tcPr>
          <w:p w14:paraId="6A043FD9" w14:textId="77777777" w:rsidR="00CB4C28" w:rsidRDefault="00CB4C28">
            <w:pPr>
              <w:pStyle w:val="TableParagraph"/>
              <w:rPr>
                <w:rFonts w:ascii="Times New Roman"/>
              </w:rPr>
            </w:pPr>
          </w:p>
        </w:tc>
      </w:tr>
      <w:tr w:rsidR="00CB4C28" w14:paraId="6A043FDE" w14:textId="77777777">
        <w:trPr>
          <w:trHeight w:val="379"/>
        </w:trPr>
        <w:tc>
          <w:tcPr>
            <w:tcW w:w="2159" w:type="dxa"/>
          </w:tcPr>
          <w:p w14:paraId="6A043FDB" w14:textId="77777777" w:rsidR="00CB4C28" w:rsidRDefault="005B32E1">
            <w:pPr>
              <w:pStyle w:val="TableParagraph"/>
              <w:spacing w:before="123" w:line="236" w:lineRule="exact"/>
              <w:ind w:left="50"/>
            </w:pPr>
            <w:r>
              <w:rPr>
                <w:spacing w:val="-5"/>
              </w:rPr>
              <w:t>1.1</w:t>
            </w:r>
          </w:p>
        </w:tc>
        <w:tc>
          <w:tcPr>
            <w:tcW w:w="4644" w:type="dxa"/>
          </w:tcPr>
          <w:p w14:paraId="6A043FDC" w14:textId="77777777" w:rsidR="00CB4C28" w:rsidRDefault="005B32E1">
            <w:pPr>
              <w:pStyle w:val="TableParagraph"/>
              <w:spacing w:before="123" w:line="236" w:lineRule="exact"/>
              <w:ind w:left="51"/>
            </w:pPr>
            <w:r>
              <w:rPr>
                <w:spacing w:val="-2"/>
              </w:rPr>
              <w:t>Description</w:t>
            </w:r>
          </w:p>
        </w:tc>
        <w:tc>
          <w:tcPr>
            <w:tcW w:w="2749" w:type="dxa"/>
          </w:tcPr>
          <w:p w14:paraId="6A043FDD" w14:textId="77777777" w:rsidR="00CB4C28" w:rsidRDefault="005B32E1">
            <w:pPr>
              <w:pStyle w:val="TableParagraph"/>
              <w:spacing w:before="123" w:line="236" w:lineRule="exact"/>
              <w:ind w:left="1889"/>
            </w:pPr>
            <w:r>
              <w:rPr>
                <w:spacing w:val="-2"/>
              </w:rPr>
              <w:t>02570-</w:t>
            </w:r>
            <w:r>
              <w:rPr>
                <w:spacing w:val="-10"/>
              </w:rPr>
              <w:t>1</w:t>
            </w:r>
          </w:p>
        </w:tc>
      </w:tr>
      <w:tr w:rsidR="00CB4C28" w14:paraId="6A043FE2" w14:textId="77777777">
        <w:trPr>
          <w:trHeight w:val="253"/>
        </w:trPr>
        <w:tc>
          <w:tcPr>
            <w:tcW w:w="2159" w:type="dxa"/>
          </w:tcPr>
          <w:p w14:paraId="6A043FDF" w14:textId="77777777" w:rsidR="00CB4C28" w:rsidRDefault="005B32E1">
            <w:pPr>
              <w:pStyle w:val="TableParagraph"/>
              <w:spacing w:line="233" w:lineRule="exact"/>
              <w:ind w:left="50"/>
            </w:pPr>
            <w:r>
              <w:rPr>
                <w:spacing w:val="-5"/>
              </w:rPr>
              <w:t>1.2</w:t>
            </w:r>
          </w:p>
        </w:tc>
        <w:tc>
          <w:tcPr>
            <w:tcW w:w="4644" w:type="dxa"/>
          </w:tcPr>
          <w:p w14:paraId="6A043FE0" w14:textId="77777777" w:rsidR="00CB4C28" w:rsidRDefault="005B32E1">
            <w:pPr>
              <w:pStyle w:val="TableParagraph"/>
              <w:spacing w:line="233" w:lineRule="exact"/>
              <w:ind w:left="51"/>
            </w:pPr>
            <w:r>
              <w:rPr>
                <w:spacing w:val="-2"/>
              </w:rPr>
              <w:t>Omitted</w:t>
            </w:r>
          </w:p>
        </w:tc>
        <w:tc>
          <w:tcPr>
            <w:tcW w:w="2749" w:type="dxa"/>
          </w:tcPr>
          <w:p w14:paraId="6A043FE1" w14:textId="77777777" w:rsidR="00CB4C28" w:rsidRDefault="005B32E1">
            <w:pPr>
              <w:pStyle w:val="TableParagraph"/>
              <w:spacing w:line="233" w:lineRule="exact"/>
              <w:ind w:left="1889"/>
            </w:pPr>
            <w:r>
              <w:rPr>
                <w:spacing w:val="-2"/>
              </w:rPr>
              <w:t>02570-</w:t>
            </w:r>
            <w:r>
              <w:rPr>
                <w:spacing w:val="-10"/>
              </w:rPr>
              <w:t>1</w:t>
            </w:r>
          </w:p>
        </w:tc>
      </w:tr>
      <w:tr w:rsidR="00CB4C28" w14:paraId="6A043FE6" w14:textId="77777777">
        <w:trPr>
          <w:trHeight w:val="253"/>
        </w:trPr>
        <w:tc>
          <w:tcPr>
            <w:tcW w:w="2159" w:type="dxa"/>
          </w:tcPr>
          <w:p w14:paraId="6A043FE3" w14:textId="77777777" w:rsidR="00CB4C28" w:rsidRDefault="005B32E1">
            <w:pPr>
              <w:pStyle w:val="TableParagraph"/>
              <w:spacing w:line="233" w:lineRule="exact"/>
              <w:ind w:left="50"/>
            </w:pPr>
            <w:r>
              <w:rPr>
                <w:spacing w:val="-5"/>
              </w:rPr>
              <w:t>1.3</w:t>
            </w:r>
          </w:p>
        </w:tc>
        <w:tc>
          <w:tcPr>
            <w:tcW w:w="4644" w:type="dxa"/>
          </w:tcPr>
          <w:p w14:paraId="6A043FE4" w14:textId="77777777" w:rsidR="00CB4C28" w:rsidRDefault="005B32E1">
            <w:pPr>
              <w:pStyle w:val="TableParagraph"/>
              <w:spacing w:line="233" w:lineRule="exact"/>
              <w:ind w:left="51"/>
            </w:pPr>
            <w:r>
              <w:rPr>
                <w:spacing w:val="-2"/>
              </w:rPr>
              <w:t>Responsibility</w:t>
            </w:r>
          </w:p>
        </w:tc>
        <w:tc>
          <w:tcPr>
            <w:tcW w:w="2749" w:type="dxa"/>
          </w:tcPr>
          <w:p w14:paraId="6A043FE5" w14:textId="77777777" w:rsidR="00CB4C28" w:rsidRDefault="005B32E1">
            <w:pPr>
              <w:pStyle w:val="TableParagraph"/>
              <w:spacing w:line="233" w:lineRule="exact"/>
              <w:ind w:left="1889"/>
            </w:pPr>
            <w:r>
              <w:rPr>
                <w:spacing w:val="-2"/>
              </w:rPr>
              <w:t>02570-</w:t>
            </w:r>
            <w:r>
              <w:rPr>
                <w:spacing w:val="-10"/>
              </w:rPr>
              <w:t>1</w:t>
            </w:r>
          </w:p>
        </w:tc>
      </w:tr>
      <w:tr w:rsidR="00CB4C28" w14:paraId="6A043FEA" w14:textId="77777777">
        <w:trPr>
          <w:trHeight w:val="249"/>
        </w:trPr>
        <w:tc>
          <w:tcPr>
            <w:tcW w:w="2159" w:type="dxa"/>
          </w:tcPr>
          <w:p w14:paraId="6A043FE7" w14:textId="77777777" w:rsidR="00CB4C28" w:rsidRDefault="005B32E1">
            <w:pPr>
              <w:pStyle w:val="TableParagraph"/>
              <w:spacing w:line="229" w:lineRule="exact"/>
              <w:ind w:left="50"/>
            </w:pPr>
            <w:r>
              <w:rPr>
                <w:spacing w:val="-5"/>
              </w:rPr>
              <w:t>1.4</w:t>
            </w:r>
          </w:p>
        </w:tc>
        <w:tc>
          <w:tcPr>
            <w:tcW w:w="4644" w:type="dxa"/>
          </w:tcPr>
          <w:p w14:paraId="6A043FE8" w14:textId="77777777" w:rsidR="00CB4C28" w:rsidRDefault="005B32E1">
            <w:pPr>
              <w:pStyle w:val="TableParagraph"/>
              <w:spacing w:line="229" w:lineRule="exact"/>
              <w:ind w:left="51"/>
            </w:pPr>
            <w:r>
              <w:t>Measurement</w:t>
            </w:r>
            <w:r>
              <w:rPr>
                <w:spacing w:val="-6"/>
              </w:rPr>
              <w:t xml:space="preserve"> </w:t>
            </w:r>
            <w:r>
              <w:t>and</w:t>
            </w:r>
            <w:r>
              <w:rPr>
                <w:spacing w:val="-9"/>
              </w:rPr>
              <w:t xml:space="preserve"> </w:t>
            </w:r>
            <w:r>
              <w:rPr>
                <w:spacing w:val="-2"/>
              </w:rPr>
              <w:t>Payment</w:t>
            </w:r>
          </w:p>
        </w:tc>
        <w:tc>
          <w:tcPr>
            <w:tcW w:w="2749" w:type="dxa"/>
          </w:tcPr>
          <w:p w14:paraId="6A043FE9" w14:textId="77777777" w:rsidR="00CB4C28" w:rsidRDefault="005B32E1">
            <w:pPr>
              <w:pStyle w:val="TableParagraph"/>
              <w:spacing w:line="229" w:lineRule="exact"/>
              <w:ind w:left="1889"/>
            </w:pPr>
            <w:r>
              <w:rPr>
                <w:spacing w:val="-2"/>
              </w:rPr>
              <w:t>02570-</w:t>
            </w:r>
            <w:r>
              <w:rPr>
                <w:spacing w:val="-10"/>
              </w:rPr>
              <w:t>1</w:t>
            </w:r>
          </w:p>
        </w:tc>
      </w:tr>
    </w:tbl>
    <w:p w14:paraId="6A043FEB" w14:textId="77777777" w:rsidR="00CB4C28" w:rsidRDefault="00CB4C28">
      <w:pPr>
        <w:pStyle w:val="BodyText"/>
        <w:rPr>
          <w:b/>
        </w:rPr>
      </w:pPr>
    </w:p>
    <w:p w14:paraId="6A043FEC" w14:textId="77777777" w:rsidR="00CB4C28" w:rsidRDefault="00CB4C28">
      <w:pPr>
        <w:pStyle w:val="BodyText"/>
        <w:rPr>
          <w:b/>
        </w:rPr>
      </w:pPr>
    </w:p>
    <w:p w14:paraId="6A043FED" w14:textId="77777777" w:rsidR="00CB4C28" w:rsidRDefault="00CB4C28">
      <w:pPr>
        <w:pStyle w:val="BodyText"/>
        <w:spacing w:before="3"/>
        <w:rPr>
          <w:b/>
        </w:rPr>
      </w:pPr>
    </w:p>
    <w:p w14:paraId="6A043FEE" w14:textId="77777777" w:rsidR="00CB4C28" w:rsidRDefault="005B32E1">
      <w:pPr>
        <w:ind w:left="360"/>
        <w:rPr>
          <w:b/>
        </w:rPr>
      </w:pPr>
      <w:r>
        <w:rPr>
          <w:b/>
        </w:rPr>
        <w:t>PART</w:t>
      </w:r>
      <w:r>
        <w:rPr>
          <w:b/>
          <w:spacing w:val="-1"/>
        </w:rPr>
        <w:t xml:space="preserve"> </w:t>
      </w:r>
      <w:r>
        <w:rPr>
          <w:b/>
        </w:rPr>
        <w:t>2</w:t>
      </w:r>
      <w:r>
        <w:rPr>
          <w:b/>
          <w:spacing w:val="-2"/>
        </w:rPr>
        <w:t xml:space="preserve"> </w:t>
      </w:r>
      <w:r>
        <w:rPr>
          <w:b/>
        </w:rPr>
        <w:t>-</w:t>
      </w:r>
      <w:r>
        <w:rPr>
          <w:b/>
          <w:spacing w:val="-1"/>
        </w:rPr>
        <w:t xml:space="preserve"> </w:t>
      </w:r>
      <w:r>
        <w:rPr>
          <w:b/>
          <w:spacing w:val="-2"/>
        </w:rPr>
        <w:t>PRODUCTS</w:t>
      </w:r>
    </w:p>
    <w:p w14:paraId="6A043FEF" w14:textId="77777777" w:rsidR="00CB4C28" w:rsidRDefault="005B32E1">
      <w:pPr>
        <w:pStyle w:val="ListParagraph"/>
        <w:numPr>
          <w:ilvl w:val="4"/>
          <w:numId w:val="7"/>
        </w:numPr>
        <w:tabs>
          <w:tab w:val="left" w:pos="2520"/>
          <w:tab w:val="right" w:pos="9811"/>
        </w:tabs>
        <w:spacing w:before="251"/>
        <w:ind w:hanging="2160"/>
      </w:pPr>
      <w:r>
        <w:rPr>
          <w:spacing w:val="-2"/>
        </w:rPr>
        <w:t>Materials</w:t>
      </w:r>
      <w:r>
        <w:tab/>
      </w:r>
      <w:r>
        <w:rPr>
          <w:spacing w:val="-2"/>
        </w:rPr>
        <w:t>02570-</w:t>
      </w:r>
      <w:r>
        <w:t>1</w:t>
      </w:r>
    </w:p>
    <w:p w14:paraId="6A043FF0" w14:textId="77777777" w:rsidR="00CB4C28" w:rsidRDefault="00CB4C28">
      <w:pPr>
        <w:pStyle w:val="BodyText"/>
      </w:pPr>
    </w:p>
    <w:p w14:paraId="6A043FF1" w14:textId="77777777" w:rsidR="00CB4C28" w:rsidRDefault="00CB4C28">
      <w:pPr>
        <w:pStyle w:val="BodyText"/>
      </w:pPr>
    </w:p>
    <w:p w14:paraId="6A043FF2" w14:textId="77777777" w:rsidR="00CB4C28" w:rsidRDefault="00CB4C28">
      <w:pPr>
        <w:pStyle w:val="BodyText"/>
      </w:pPr>
    </w:p>
    <w:p w14:paraId="6A043FF3" w14:textId="77777777" w:rsidR="00CB4C28" w:rsidRDefault="00CB4C28">
      <w:pPr>
        <w:pStyle w:val="BodyText"/>
      </w:pPr>
    </w:p>
    <w:p w14:paraId="6A043FF4" w14:textId="77777777" w:rsidR="00CB4C28" w:rsidRDefault="005B32E1">
      <w:pPr>
        <w:ind w:left="360"/>
        <w:rPr>
          <w:b/>
        </w:rPr>
      </w:pPr>
      <w:r>
        <w:rPr>
          <w:b/>
        </w:rPr>
        <w:t>PART</w:t>
      </w:r>
      <w:r>
        <w:rPr>
          <w:b/>
          <w:spacing w:val="-1"/>
        </w:rPr>
        <w:t xml:space="preserve"> </w:t>
      </w:r>
      <w:r>
        <w:rPr>
          <w:b/>
        </w:rPr>
        <w:t>3</w:t>
      </w:r>
      <w:r>
        <w:rPr>
          <w:b/>
          <w:spacing w:val="-2"/>
        </w:rPr>
        <w:t xml:space="preserve"> </w:t>
      </w:r>
      <w:r>
        <w:rPr>
          <w:b/>
        </w:rPr>
        <w:t>-</w:t>
      </w:r>
      <w:r>
        <w:rPr>
          <w:b/>
          <w:spacing w:val="-1"/>
        </w:rPr>
        <w:t xml:space="preserve"> </w:t>
      </w:r>
      <w:r>
        <w:rPr>
          <w:b/>
          <w:spacing w:val="-2"/>
        </w:rPr>
        <w:t>EXECUTION</w:t>
      </w:r>
    </w:p>
    <w:sdt>
      <w:sdtPr>
        <w:id w:val="1994681621"/>
        <w:docPartObj>
          <w:docPartGallery w:val="Table of Contents"/>
          <w:docPartUnique/>
        </w:docPartObj>
      </w:sdtPr>
      <w:sdtEndPr/>
      <w:sdtContent>
        <w:p w14:paraId="6A043FF5" w14:textId="77777777" w:rsidR="00CB4C28" w:rsidRDefault="005B32E1">
          <w:pPr>
            <w:pStyle w:val="TOC1"/>
            <w:numPr>
              <w:ilvl w:val="1"/>
              <w:numId w:val="5"/>
            </w:numPr>
            <w:tabs>
              <w:tab w:val="left" w:pos="2520"/>
              <w:tab w:val="right" w:pos="9811"/>
            </w:tabs>
            <w:spacing w:before="254" w:line="240" w:lineRule="auto"/>
            <w:ind w:hanging="2160"/>
          </w:pPr>
          <w:r>
            <w:fldChar w:fldCharType="begin"/>
          </w:r>
          <w:r>
            <w:instrText xml:space="preserve">TOC \o "1-1" \h \z \u </w:instrText>
          </w:r>
          <w:r>
            <w:fldChar w:fldCharType="separate"/>
          </w:r>
          <w:hyperlink w:anchor="_TOC_250003" w:history="1">
            <w:r w:rsidR="00CB4C28">
              <w:rPr>
                <w:spacing w:val="-2"/>
              </w:rPr>
              <w:t>Erection</w:t>
            </w:r>
            <w:r w:rsidR="00CB4C28">
              <w:tab/>
            </w:r>
            <w:r w:rsidR="00CB4C28">
              <w:rPr>
                <w:spacing w:val="-2"/>
              </w:rPr>
              <w:t>02570-</w:t>
            </w:r>
            <w:r w:rsidR="00CB4C28">
              <w:t>2</w:t>
            </w:r>
          </w:hyperlink>
        </w:p>
        <w:p w14:paraId="6A043FF6" w14:textId="77777777" w:rsidR="00CB4C28" w:rsidRDefault="00CB4C28">
          <w:pPr>
            <w:pStyle w:val="TOC1"/>
            <w:numPr>
              <w:ilvl w:val="1"/>
              <w:numId w:val="5"/>
            </w:numPr>
            <w:tabs>
              <w:tab w:val="left" w:pos="2520"/>
              <w:tab w:val="right" w:pos="9811"/>
            </w:tabs>
            <w:spacing w:before="1"/>
            <w:ind w:hanging="2160"/>
          </w:pPr>
          <w:hyperlink w:anchor="_TOC_250002" w:history="1">
            <w:r>
              <w:t>Delays</w:t>
            </w:r>
            <w:r>
              <w:rPr>
                <w:spacing w:val="-2"/>
              </w:rPr>
              <w:t xml:space="preserve"> </w:t>
            </w:r>
            <w:r>
              <w:t>to</w:t>
            </w:r>
            <w:r>
              <w:rPr>
                <w:spacing w:val="-2"/>
              </w:rPr>
              <w:t xml:space="preserve"> Traffic</w:t>
            </w:r>
            <w:r>
              <w:tab/>
            </w:r>
            <w:r>
              <w:rPr>
                <w:spacing w:val="-2"/>
              </w:rPr>
              <w:t>02570-</w:t>
            </w:r>
            <w:r>
              <w:t>2</w:t>
            </w:r>
          </w:hyperlink>
        </w:p>
        <w:p w14:paraId="6A043FF7" w14:textId="77777777" w:rsidR="00CB4C28" w:rsidRDefault="00CB4C28">
          <w:pPr>
            <w:pStyle w:val="TOC1"/>
            <w:numPr>
              <w:ilvl w:val="1"/>
              <w:numId w:val="5"/>
            </w:numPr>
            <w:tabs>
              <w:tab w:val="left" w:pos="2520"/>
              <w:tab w:val="right" w:pos="9811"/>
            </w:tabs>
            <w:ind w:hanging="2160"/>
          </w:pPr>
          <w:hyperlink w:anchor="_TOC_250001" w:history="1">
            <w:r>
              <w:t>Temporary</w:t>
            </w:r>
            <w:r>
              <w:rPr>
                <w:spacing w:val="-6"/>
              </w:rPr>
              <w:t xml:space="preserve"> </w:t>
            </w:r>
            <w:r>
              <w:t>Traffic</w:t>
            </w:r>
            <w:r>
              <w:rPr>
                <w:spacing w:val="-6"/>
              </w:rPr>
              <w:t xml:space="preserve"> </w:t>
            </w:r>
            <w:r>
              <w:rPr>
                <w:spacing w:val="-2"/>
              </w:rPr>
              <w:t>Lanes</w:t>
            </w:r>
            <w:r>
              <w:tab/>
            </w:r>
            <w:r>
              <w:rPr>
                <w:spacing w:val="-2"/>
              </w:rPr>
              <w:t>02570-</w:t>
            </w:r>
            <w:r>
              <w:t>2</w:t>
            </w:r>
          </w:hyperlink>
        </w:p>
        <w:p w14:paraId="6A043FF8" w14:textId="77777777" w:rsidR="00CB4C28" w:rsidRDefault="00CB4C28">
          <w:pPr>
            <w:pStyle w:val="TOC1"/>
            <w:numPr>
              <w:ilvl w:val="1"/>
              <w:numId w:val="5"/>
            </w:numPr>
            <w:tabs>
              <w:tab w:val="left" w:pos="2520"/>
              <w:tab w:val="right" w:pos="9811"/>
            </w:tabs>
            <w:ind w:hanging="2160"/>
          </w:pPr>
          <w:hyperlink w:anchor="_TOC_250000" w:history="1">
            <w:r>
              <w:t>Signs</w:t>
            </w:r>
            <w:r>
              <w:rPr>
                <w:spacing w:val="-3"/>
              </w:rPr>
              <w:t xml:space="preserve"> </w:t>
            </w:r>
            <w:r>
              <w:t>and</w:t>
            </w:r>
            <w:r>
              <w:rPr>
                <w:spacing w:val="-3"/>
              </w:rPr>
              <w:t xml:space="preserve"> </w:t>
            </w:r>
            <w:r>
              <w:rPr>
                <w:spacing w:val="-2"/>
              </w:rPr>
              <w:t>Barricades</w:t>
            </w:r>
            <w:r>
              <w:tab/>
            </w:r>
            <w:r>
              <w:rPr>
                <w:spacing w:val="-2"/>
              </w:rPr>
              <w:t>02570-</w:t>
            </w:r>
            <w:r>
              <w:t>2</w:t>
            </w:r>
          </w:hyperlink>
        </w:p>
        <w:p w14:paraId="6A043FF9" w14:textId="77777777" w:rsidR="00CB4C28" w:rsidRDefault="005B32E1">
          <w:r>
            <w:fldChar w:fldCharType="end"/>
          </w:r>
        </w:p>
      </w:sdtContent>
    </w:sdt>
    <w:p w14:paraId="6A043FFA" w14:textId="77777777" w:rsidR="00CB4C28" w:rsidRDefault="00CB4C28">
      <w:pPr>
        <w:sectPr w:rsidR="00CB4C28">
          <w:pgSz w:w="12240" w:h="15840"/>
          <w:pgMar w:top="1820" w:right="360" w:bottom="1200" w:left="360" w:header="0" w:footer="962" w:gutter="0"/>
          <w:cols w:space="720"/>
        </w:sectPr>
      </w:pPr>
    </w:p>
    <w:p w14:paraId="6A043FFB" w14:textId="77777777" w:rsidR="00CB4C28" w:rsidRDefault="005B32E1">
      <w:pPr>
        <w:spacing w:before="633"/>
        <w:ind w:left="340"/>
        <w:jc w:val="center"/>
        <w:rPr>
          <w:b/>
        </w:rPr>
      </w:pPr>
      <w:r>
        <w:rPr>
          <w:b/>
        </w:rPr>
        <w:lastRenderedPageBreak/>
        <w:t>SECTION</w:t>
      </w:r>
      <w:r>
        <w:rPr>
          <w:b/>
          <w:spacing w:val="-4"/>
        </w:rPr>
        <w:t xml:space="preserve"> </w:t>
      </w:r>
      <w:r>
        <w:rPr>
          <w:b/>
        </w:rPr>
        <w:t>02570</w:t>
      </w:r>
      <w:r>
        <w:rPr>
          <w:b/>
          <w:spacing w:val="-6"/>
        </w:rPr>
        <w:t xml:space="preserve"> </w:t>
      </w:r>
      <w:r>
        <w:rPr>
          <w:b/>
        </w:rPr>
        <w:t>-</w:t>
      </w:r>
      <w:r>
        <w:rPr>
          <w:b/>
          <w:spacing w:val="-6"/>
        </w:rPr>
        <w:t xml:space="preserve"> </w:t>
      </w:r>
      <w:r>
        <w:rPr>
          <w:b/>
        </w:rPr>
        <w:t>TRAFFIC</w:t>
      </w:r>
      <w:r>
        <w:rPr>
          <w:b/>
          <w:spacing w:val="-3"/>
        </w:rPr>
        <w:t xml:space="preserve"> </w:t>
      </w:r>
      <w:r>
        <w:rPr>
          <w:b/>
          <w:spacing w:val="-2"/>
        </w:rPr>
        <w:t>CONTROL</w:t>
      </w:r>
    </w:p>
    <w:p w14:paraId="6A043FFC" w14:textId="77777777" w:rsidR="00CB4C28" w:rsidRDefault="00CB4C28">
      <w:pPr>
        <w:pStyle w:val="BodyText"/>
        <w:spacing w:before="252"/>
        <w:rPr>
          <w:b/>
        </w:rPr>
      </w:pPr>
    </w:p>
    <w:p w14:paraId="6A043FFD" w14:textId="77777777" w:rsidR="00CB4C28" w:rsidRDefault="005B32E1">
      <w:pPr>
        <w:ind w:left="360"/>
        <w:rPr>
          <w:b/>
        </w:rPr>
      </w:pPr>
      <w:r>
        <w:rPr>
          <w:b/>
        </w:rPr>
        <w:t>PART</w:t>
      </w:r>
      <w:r>
        <w:rPr>
          <w:b/>
          <w:spacing w:val="-1"/>
        </w:rPr>
        <w:t xml:space="preserve"> </w:t>
      </w:r>
      <w:r>
        <w:rPr>
          <w:b/>
        </w:rPr>
        <w:t>1</w:t>
      </w:r>
      <w:r>
        <w:rPr>
          <w:b/>
          <w:spacing w:val="-2"/>
        </w:rPr>
        <w:t xml:space="preserve"> </w:t>
      </w:r>
      <w:r>
        <w:rPr>
          <w:b/>
        </w:rPr>
        <w:t>-</w:t>
      </w:r>
      <w:r>
        <w:rPr>
          <w:b/>
          <w:spacing w:val="-1"/>
        </w:rPr>
        <w:t xml:space="preserve"> </w:t>
      </w:r>
      <w:r>
        <w:rPr>
          <w:b/>
          <w:spacing w:val="-2"/>
        </w:rPr>
        <w:t>GENERAL</w:t>
      </w:r>
    </w:p>
    <w:p w14:paraId="6A043FFE" w14:textId="77777777" w:rsidR="00CB4C28" w:rsidRDefault="00CB4C28">
      <w:pPr>
        <w:pStyle w:val="BodyText"/>
        <w:spacing w:before="1"/>
        <w:rPr>
          <w:b/>
        </w:rPr>
      </w:pPr>
    </w:p>
    <w:p w14:paraId="6A043FFF" w14:textId="77777777" w:rsidR="00CB4C28" w:rsidRDefault="005B32E1">
      <w:pPr>
        <w:pStyle w:val="ListParagraph"/>
        <w:numPr>
          <w:ilvl w:val="1"/>
          <w:numId w:val="4"/>
        </w:numPr>
        <w:tabs>
          <w:tab w:val="left" w:pos="1080"/>
        </w:tabs>
        <w:spacing w:line="252" w:lineRule="exact"/>
        <w:ind w:hanging="720"/>
        <w:rPr>
          <w:b/>
        </w:rPr>
      </w:pPr>
      <w:r>
        <w:rPr>
          <w:b/>
          <w:spacing w:val="-2"/>
        </w:rPr>
        <w:t>DESCRIPTION</w:t>
      </w:r>
    </w:p>
    <w:p w14:paraId="6A044000" w14:textId="77777777" w:rsidR="00CB4C28" w:rsidRDefault="005B32E1">
      <w:pPr>
        <w:pStyle w:val="ListParagraph"/>
        <w:numPr>
          <w:ilvl w:val="2"/>
          <w:numId w:val="4"/>
        </w:numPr>
        <w:tabs>
          <w:tab w:val="left" w:pos="1800"/>
        </w:tabs>
        <w:ind w:right="359"/>
        <w:jc w:val="both"/>
      </w:pPr>
      <w:r>
        <w:t>This section covers the furnishing, installation and maintenance of all traffic control devices, portable</w:t>
      </w:r>
      <w:r>
        <w:rPr>
          <w:spacing w:val="-13"/>
        </w:rPr>
        <w:t xml:space="preserve"> </w:t>
      </w:r>
      <w:r>
        <w:t>signal</w:t>
      </w:r>
      <w:r>
        <w:rPr>
          <w:spacing w:val="-13"/>
        </w:rPr>
        <w:t xml:space="preserve"> </w:t>
      </w:r>
      <w:r>
        <w:t>equipment,</w:t>
      </w:r>
      <w:r>
        <w:rPr>
          <w:spacing w:val="-13"/>
        </w:rPr>
        <w:t xml:space="preserve"> </w:t>
      </w:r>
      <w:r>
        <w:t>warning</w:t>
      </w:r>
      <w:r>
        <w:rPr>
          <w:spacing w:val="-13"/>
        </w:rPr>
        <w:t xml:space="preserve"> </w:t>
      </w:r>
      <w:r>
        <w:t>signs</w:t>
      </w:r>
      <w:r>
        <w:rPr>
          <w:spacing w:val="-14"/>
        </w:rPr>
        <w:t xml:space="preserve"> </w:t>
      </w:r>
      <w:r>
        <w:t>and</w:t>
      </w:r>
      <w:r>
        <w:rPr>
          <w:spacing w:val="-15"/>
        </w:rPr>
        <w:t xml:space="preserve"> </w:t>
      </w:r>
      <w:r>
        <w:t>temporary</w:t>
      </w:r>
      <w:r>
        <w:rPr>
          <w:spacing w:val="-14"/>
        </w:rPr>
        <w:t xml:space="preserve"> </w:t>
      </w:r>
      <w:r>
        <w:t>traffic</w:t>
      </w:r>
      <w:r>
        <w:rPr>
          <w:spacing w:val="-12"/>
        </w:rPr>
        <w:t xml:space="preserve"> </w:t>
      </w:r>
      <w:r>
        <w:t>lanes</w:t>
      </w:r>
      <w:r>
        <w:rPr>
          <w:spacing w:val="-15"/>
        </w:rPr>
        <w:t xml:space="preserve"> </w:t>
      </w:r>
      <w:r>
        <w:t>used</w:t>
      </w:r>
      <w:r>
        <w:rPr>
          <w:spacing w:val="-16"/>
        </w:rPr>
        <w:t xml:space="preserve"> </w:t>
      </w:r>
      <w:r>
        <w:t>during</w:t>
      </w:r>
      <w:r>
        <w:rPr>
          <w:spacing w:val="-12"/>
        </w:rPr>
        <w:t xml:space="preserve"> </w:t>
      </w:r>
      <w:r>
        <w:t>the</w:t>
      </w:r>
      <w:r>
        <w:rPr>
          <w:spacing w:val="-15"/>
        </w:rPr>
        <w:t xml:space="preserve"> </w:t>
      </w:r>
      <w:r>
        <w:t>construction of the project.</w:t>
      </w:r>
    </w:p>
    <w:p w14:paraId="6A044001" w14:textId="77777777" w:rsidR="00CB4C28" w:rsidRDefault="00CB4C28">
      <w:pPr>
        <w:pStyle w:val="BodyText"/>
        <w:spacing w:before="1"/>
      </w:pPr>
    </w:p>
    <w:p w14:paraId="6A044002" w14:textId="77777777" w:rsidR="00CB4C28" w:rsidRDefault="005B32E1">
      <w:pPr>
        <w:pStyle w:val="ListParagraph"/>
        <w:numPr>
          <w:ilvl w:val="1"/>
          <w:numId w:val="4"/>
        </w:numPr>
        <w:tabs>
          <w:tab w:val="left" w:pos="1080"/>
        </w:tabs>
        <w:ind w:hanging="720"/>
        <w:rPr>
          <w:b/>
        </w:rPr>
      </w:pPr>
      <w:r>
        <w:rPr>
          <w:b/>
          <w:spacing w:val="-2"/>
        </w:rPr>
        <w:t>OMITTED</w:t>
      </w:r>
    </w:p>
    <w:p w14:paraId="6A044003" w14:textId="77777777" w:rsidR="00CB4C28" w:rsidRDefault="00CB4C28">
      <w:pPr>
        <w:pStyle w:val="BodyText"/>
        <w:spacing w:before="252"/>
        <w:rPr>
          <w:b/>
        </w:rPr>
      </w:pPr>
    </w:p>
    <w:p w14:paraId="6A044004" w14:textId="77777777" w:rsidR="00CB4C28" w:rsidRDefault="005B32E1">
      <w:pPr>
        <w:pStyle w:val="ListParagraph"/>
        <w:numPr>
          <w:ilvl w:val="1"/>
          <w:numId w:val="4"/>
        </w:numPr>
        <w:tabs>
          <w:tab w:val="left" w:pos="1080"/>
        </w:tabs>
        <w:spacing w:line="252" w:lineRule="exact"/>
        <w:ind w:hanging="720"/>
        <w:rPr>
          <w:b/>
        </w:rPr>
      </w:pPr>
      <w:r>
        <w:rPr>
          <w:b/>
          <w:spacing w:val="-2"/>
        </w:rPr>
        <w:t>RESPONSIBILITY</w:t>
      </w:r>
    </w:p>
    <w:p w14:paraId="6A044005" w14:textId="77777777" w:rsidR="00CB4C28" w:rsidRDefault="005B32E1">
      <w:pPr>
        <w:pStyle w:val="ListParagraph"/>
        <w:numPr>
          <w:ilvl w:val="2"/>
          <w:numId w:val="4"/>
        </w:numPr>
        <w:tabs>
          <w:tab w:val="left" w:pos="1800"/>
        </w:tabs>
        <w:ind w:right="354"/>
        <w:jc w:val="both"/>
      </w:pPr>
      <w:r>
        <w:t>The Contractor shall furnish, install, and maintain all necessary automated signals, barricades, concrete</w:t>
      </w:r>
      <w:r>
        <w:rPr>
          <w:spacing w:val="-1"/>
        </w:rPr>
        <w:t xml:space="preserve"> </w:t>
      </w:r>
      <w:r>
        <w:t>traffic barriers, warning signs, traffic barriers, traffic lanes and other protective devices. Ownership of these temporary warning devices shall remain with the Contractor provided the devices are removed promptly after completion and acceptance of the area of work</w:t>
      </w:r>
      <w:r>
        <w:rPr>
          <w:spacing w:val="-1"/>
        </w:rPr>
        <w:t xml:space="preserve"> </w:t>
      </w:r>
      <w:r>
        <w:t>to which the devices</w:t>
      </w:r>
      <w:r>
        <w:rPr>
          <w:spacing w:val="-6"/>
        </w:rPr>
        <w:t xml:space="preserve"> </w:t>
      </w:r>
      <w:r>
        <w:t>pertain.</w:t>
      </w:r>
      <w:r>
        <w:rPr>
          <w:spacing w:val="-8"/>
        </w:rPr>
        <w:t xml:space="preserve"> </w:t>
      </w:r>
      <w:r>
        <w:t>If</w:t>
      </w:r>
      <w:r>
        <w:rPr>
          <w:spacing w:val="-7"/>
        </w:rPr>
        <w:t xml:space="preserve"> </w:t>
      </w:r>
      <w:r>
        <w:t>such</w:t>
      </w:r>
      <w:r>
        <w:rPr>
          <w:spacing w:val="-9"/>
        </w:rPr>
        <w:t xml:space="preserve"> </w:t>
      </w:r>
      <w:r>
        <w:t>warning</w:t>
      </w:r>
      <w:r>
        <w:rPr>
          <w:spacing w:val="-7"/>
        </w:rPr>
        <w:t xml:space="preserve"> </w:t>
      </w:r>
      <w:r>
        <w:t>devices</w:t>
      </w:r>
      <w:r>
        <w:rPr>
          <w:spacing w:val="-6"/>
        </w:rPr>
        <w:t xml:space="preserve"> </w:t>
      </w:r>
      <w:r>
        <w:t>are</w:t>
      </w:r>
      <w:r>
        <w:rPr>
          <w:spacing w:val="-6"/>
        </w:rPr>
        <w:t xml:space="preserve"> </w:t>
      </w:r>
      <w:r>
        <w:t>left</w:t>
      </w:r>
      <w:r>
        <w:rPr>
          <w:spacing w:val="-7"/>
        </w:rPr>
        <w:t xml:space="preserve"> </w:t>
      </w:r>
      <w:r>
        <w:t>in</w:t>
      </w:r>
      <w:r>
        <w:rPr>
          <w:spacing w:val="-9"/>
        </w:rPr>
        <w:t xml:space="preserve"> </w:t>
      </w:r>
      <w:r>
        <w:t>place</w:t>
      </w:r>
      <w:r>
        <w:rPr>
          <w:spacing w:val="-7"/>
        </w:rPr>
        <w:t xml:space="preserve"> </w:t>
      </w:r>
      <w:r>
        <w:t>for</w:t>
      </w:r>
      <w:r>
        <w:rPr>
          <w:spacing w:val="-10"/>
        </w:rPr>
        <w:t xml:space="preserve"> </w:t>
      </w:r>
      <w:r>
        <w:t>more</w:t>
      </w:r>
      <w:r>
        <w:rPr>
          <w:spacing w:val="-8"/>
        </w:rPr>
        <w:t xml:space="preserve"> </w:t>
      </w:r>
      <w:r>
        <w:t>than</w:t>
      </w:r>
      <w:r>
        <w:rPr>
          <w:spacing w:val="-9"/>
        </w:rPr>
        <w:t xml:space="preserve"> </w:t>
      </w:r>
      <w:r>
        <w:t>30</w:t>
      </w:r>
      <w:r>
        <w:rPr>
          <w:spacing w:val="-7"/>
        </w:rPr>
        <w:t xml:space="preserve"> </w:t>
      </w:r>
      <w:r>
        <w:t>days</w:t>
      </w:r>
      <w:r>
        <w:rPr>
          <w:spacing w:val="-6"/>
        </w:rPr>
        <w:t xml:space="preserve"> </w:t>
      </w:r>
      <w:r>
        <w:t>after</w:t>
      </w:r>
      <w:r>
        <w:rPr>
          <w:spacing w:val="-8"/>
        </w:rPr>
        <w:t xml:space="preserve"> </w:t>
      </w:r>
      <w:r>
        <w:t>the</w:t>
      </w:r>
      <w:r>
        <w:rPr>
          <w:spacing w:val="-9"/>
        </w:rPr>
        <w:t xml:space="preserve"> </w:t>
      </w:r>
      <w:r>
        <w:t>specified time</w:t>
      </w:r>
      <w:r>
        <w:rPr>
          <w:spacing w:val="-6"/>
        </w:rPr>
        <w:t xml:space="preserve"> </w:t>
      </w:r>
      <w:r>
        <w:t>for</w:t>
      </w:r>
      <w:r>
        <w:rPr>
          <w:spacing w:val="-8"/>
        </w:rPr>
        <w:t xml:space="preserve"> </w:t>
      </w:r>
      <w:r>
        <w:t>removal,</w:t>
      </w:r>
      <w:r>
        <w:rPr>
          <w:spacing w:val="-5"/>
        </w:rPr>
        <w:t xml:space="preserve"> </w:t>
      </w:r>
      <w:r>
        <w:t>the</w:t>
      </w:r>
      <w:r>
        <w:rPr>
          <w:spacing w:val="-5"/>
        </w:rPr>
        <w:t xml:space="preserve"> </w:t>
      </w:r>
      <w:r>
        <w:t>Owner</w:t>
      </w:r>
      <w:r>
        <w:rPr>
          <w:spacing w:val="-3"/>
        </w:rPr>
        <w:t xml:space="preserve"> </w:t>
      </w:r>
      <w:r>
        <w:t>shall</w:t>
      </w:r>
      <w:r>
        <w:rPr>
          <w:spacing w:val="-5"/>
        </w:rPr>
        <w:t xml:space="preserve"> </w:t>
      </w:r>
      <w:r>
        <w:t>have</w:t>
      </w:r>
      <w:r>
        <w:rPr>
          <w:spacing w:val="-9"/>
        </w:rPr>
        <w:t xml:space="preserve"> </w:t>
      </w:r>
      <w:r>
        <w:t>the</w:t>
      </w:r>
      <w:r>
        <w:rPr>
          <w:spacing w:val="-7"/>
        </w:rPr>
        <w:t xml:space="preserve"> </w:t>
      </w:r>
      <w:r>
        <w:t>right</w:t>
      </w:r>
      <w:r>
        <w:rPr>
          <w:spacing w:val="-5"/>
        </w:rPr>
        <w:t xml:space="preserve"> </w:t>
      </w:r>
      <w:r>
        <w:t>to</w:t>
      </w:r>
      <w:r>
        <w:rPr>
          <w:spacing w:val="-4"/>
        </w:rPr>
        <w:t xml:space="preserve"> </w:t>
      </w:r>
      <w:r>
        <w:t>remove</w:t>
      </w:r>
      <w:r>
        <w:rPr>
          <w:spacing w:val="-7"/>
        </w:rPr>
        <w:t xml:space="preserve"> </w:t>
      </w:r>
      <w:r>
        <w:t>such</w:t>
      </w:r>
      <w:r>
        <w:rPr>
          <w:spacing w:val="-7"/>
        </w:rPr>
        <w:t xml:space="preserve"> </w:t>
      </w:r>
      <w:r>
        <w:t>devices</w:t>
      </w:r>
      <w:r>
        <w:rPr>
          <w:spacing w:val="-6"/>
        </w:rPr>
        <w:t xml:space="preserve"> </w:t>
      </w:r>
      <w:r>
        <w:t>and</w:t>
      </w:r>
      <w:r>
        <w:rPr>
          <w:spacing w:val="-4"/>
        </w:rPr>
        <w:t xml:space="preserve"> </w:t>
      </w:r>
      <w:r>
        <w:t>to</w:t>
      </w:r>
      <w:r>
        <w:rPr>
          <w:spacing w:val="-6"/>
        </w:rPr>
        <w:t xml:space="preserve"> </w:t>
      </w:r>
      <w:r>
        <w:t>claim</w:t>
      </w:r>
      <w:r>
        <w:rPr>
          <w:spacing w:val="-5"/>
        </w:rPr>
        <w:t xml:space="preserve"> </w:t>
      </w:r>
      <w:r>
        <w:t xml:space="preserve">possession </w:t>
      </w:r>
      <w:r>
        <w:rPr>
          <w:spacing w:val="-2"/>
        </w:rPr>
        <w:t>thereof.</w:t>
      </w:r>
    </w:p>
    <w:p w14:paraId="6A044006" w14:textId="77777777" w:rsidR="00CB4C28" w:rsidRDefault="00CB4C28">
      <w:pPr>
        <w:pStyle w:val="BodyText"/>
        <w:spacing w:before="1"/>
      </w:pPr>
    </w:p>
    <w:p w14:paraId="6A044007" w14:textId="77777777" w:rsidR="00CB4C28" w:rsidRDefault="005B32E1">
      <w:pPr>
        <w:pStyle w:val="ListParagraph"/>
        <w:numPr>
          <w:ilvl w:val="1"/>
          <w:numId w:val="4"/>
        </w:numPr>
        <w:tabs>
          <w:tab w:val="left" w:pos="1080"/>
        </w:tabs>
        <w:spacing w:before="1" w:line="252" w:lineRule="exact"/>
        <w:ind w:hanging="720"/>
        <w:rPr>
          <w:b/>
        </w:rPr>
      </w:pPr>
      <w:r>
        <w:rPr>
          <w:b/>
        </w:rPr>
        <w:t>MEASUREMENT</w:t>
      </w:r>
      <w:r>
        <w:rPr>
          <w:b/>
          <w:spacing w:val="-7"/>
        </w:rPr>
        <w:t xml:space="preserve"> </w:t>
      </w:r>
      <w:r>
        <w:rPr>
          <w:b/>
        </w:rPr>
        <w:t>AND</w:t>
      </w:r>
      <w:r>
        <w:rPr>
          <w:b/>
          <w:spacing w:val="-8"/>
        </w:rPr>
        <w:t xml:space="preserve"> </w:t>
      </w:r>
      <w:r>
        <w:rPr>
          <w:b/>
          <w:spacing w:val="-2"/>
        </w:rPr>
        <w:t>PAYMENT</w:t>
      </w:r>
    </w:p>
    <w:p w14:paraId="6A044008" w14:textId="77777777" w:rsidR="00CB4C28" w:rsidRDefault="005B32E1">
      <w:pPr>
        <w:pStyle w:val="ListParagraph"/>
        <w:numPr>
          <w:ilvl w:val="2"/>
          <w:numId w:val="4"/>
        </w:numPr>
        <w:tabs>
          <w:tab w:val="left" w:pos="1800"/>
        </w:tabs>
        <w:spacing w:line="252" w:lineRule="exact"/>
      </w:pPr>
      <w:r>
        <w:t>There</w:t>
      </w:r>
      <w:r>
        <w:rPr>
          <w:spacing w:val="-5"/>
        </w:rPr>
        <w:t xml:space="preserve"> </w:t>
      </w:r>
      <w:r>
        <w:t>will</w:t>
      </w:r>
      <w:r>
        <w:rPr>
          <w:spacing w:val="-3"/>
        </w:rPr>
        <w:t xml:space="preserve"> </w:t>
      </w:r>
      <w:r>
        <w:t>be</w:t>
      </w:r>
      <w:r>
        <w:rPr>
          <w:spacing w:val="-4"/>
        </w:rPr>
        <w:t xml:space="preserve"> </w:t>
      </w:r>
      <w:r>
        <w:t>no</w:t>
      </w:r>
      <w:r>
        <w:rPr>
          <w:spacing w:val="-5"/>
        </w:rPr>
        <w:t xml:space="preserve"> </w:t>
      </w:r>
      <w:r>
        <w:t>measurement</w:t>
      </w:r>
      <w:r>
        <w:rPr>
          <w:spacing w:val="-5"/>
        </w:rPr>
        <w:t xml:space="preserve"> </w:t>
      </w:r>
      <w:r>
        <w:t>for</w:t>
      </w:r>
      <w:r>
        <w:rPr>
          <w:spacing w:val="-4"/>
        </w:rPr>
        <w:t xml:space="preserve"> </w:t>
      </w:r>
      <w:r>
        <w:t>this</w:t>
      </w:r>
      <w:r>
        <w:rPr>
          <w:spacing w:val="-2"/>
        </w:rPr>
        <w:t xml:space="preserve"> </w:t>
      </w:r>
      <w:r>
        <w:t>item.</w:t>
      </w:r>
      <w:r>
        <w:rPr>
          <w:spacing w:val="-2"/>
        </w:rPr>
        <w:t xml:space="preserve"> </w:t>
      </w:r>
      <w:r>
        <w:t>Payment</w:t>
      </w:r>
      <w:r>
        <w:rPr>
          <w:spacing w:val="-4"/>
        </w:rPr>
        <w:t xml:space="preserve"> </w:t>
      </w:r>
      <w:r>
        <w:t>shall</w:t>
      </w:r>
      <w:r>
        <w:rPr>
          <w:spacing w:val="-4"/>
        </w:rPr>
        <w:t xml:space="preserve"> </w:t>
      </w:r>
      <w:r>
        <w:t>be</w:t>
      </w:r>
      <w:r>
        <w:rPr>
          <w:spacing w:val="-5"/>
        </w:rPr>
        <w:t xml:space="preserve"> </w:t>
      </w:r>
      <w:r>
        <w:t>made</w:t>
      </w:r>
      <w:r>
        <w:rPr>
          <w:spacing w:val="-5"/>
        </w:rPr>
        <w:t xml:space="preserve"> </w:t>
      </w:r>
      <w:r>
        <w:t>as</w:t>
      </w:r>
      <w:r>
        <w:rPr>
          <w:spacing w:val="-4"/>
        </w:rPr>
        <w:t xml:space="preserve"> </w:t>
      </w:r>
      <w:r>
        <w:t>a</w:t>
      </w:r>
      <w:r>
        <w:rPr>
          <w:spacing w:val="-5"/>
        </w:rPr>
        <w:t xml:space="preserve"> </w:t>
      </w:r>
      <w:r>
        <w:t>lump</w:t>
      </w:r>
      <w:r>
        <w:rPr>
          <w:spacing w:val="-5"/>
        </w:rPr>
        <w:t xml:space="preserve"> </w:t>
      </w:r>
      <w:r>
        <w:rPr>
          <w:spacing w:val="-4"/>
        </w:rPr>
        <w:t>sum.</w:t>
      </w:r>
    </w:p>
    <w:p w14:paraId="6A044009" w14:textId="77777777" w:rsidR="00CB4C28" w:rsidRDefault="00CB4C28">
      <w:pPr>
        <w:pStyle w:val="BodyText"/>
        <w:spacing w:before="252"/>
      </w:pPr>
    </w:p>
    <w:p w14:paraId="6A04400A" w14:textId="77777777" w:rsidR="00CB4C28" w:rsidRDefault="005B32E1">
      <w:pPr>
        <w:ind w:left="360"/>
        <w:rPr>
          <w:b/>
        </w:rPr>
      </w:pPr>
      <w:r>
        <w:rPr>
          <w:b/>
        </w:rPr>
        <w:t>PART</w:t>
      </w:r>
      <w:r>
        <w:rPr>
          <w:b/>
          <w:spacing w:val="-1"/>
        </w:rPr>
        <w:t xml:space="preserve"> </w:t>
      </w:r>
      <w:r>
        <w:rPr>
          <w:b/>
        </w:rPr>
        <w:t>2</w:t>
      </w:r>
      <w:r>
        <w:rPr>
          <w:b/>
          <w:spacing w:val="-2"/>
        </w:rPr>
        <w:t xml:space="preserve"> </w:t>
      </w:r>
      <w:r>
        <w:rPr>
          <w:b/>
        </w:rPr>
        <w:t>-</w:t>
      </w:r>
      <w:r>
        <w:rPr>
          <w:b/>
          <w:spacing w:val="-1"/>
        </w:rPr>
        <w:t xml:space="preserve"> </w:t>
      </w:r>
      <w:r>
        <w:rPr>
          <w:b/>
          <w:spacing w:val="-2"/>
        </w:rPr>
        <w:t>PRODUCTS</w:t>
      </w:r>
    </w:p>
    <w:p w14:paraId="6A04400B" w14:textId="77777777" w:rsidR="00CB4C28" w:rsidRDefault="00CB4C28">
      <w:pPr>
        <w:pStyle w:val="BodyText"/>
        <w:spacing w:before="1"/>
        <w:rPr>
          <w:b/>
        </w:rPr>
      </w:pPr>
    </w:p>
    <w:p w14:paraId="6A04400C" w14:textId="77777777" w:rsidR="00CB4C28" w:rsidRDefault="005B32E1">
      <w:pPr>
        <w:pStyle w:val="ListParagraph"/>
        <w:numPr>
          <w:ilvl w:val="1"/>
          <w:numId w:val="3"/>
        </w:numPr>
        <w:tabs>
          <w:tab w:val="left" w:pos="1080"/>
        </w:tabs>
        <w:spacing w:line="252" w:lineRule="exact"/>
        <w:ind w:hanging="720"/>
        <w:rPr>
          <w:b/>
        </w:rPr>
      </w:pPr>
      <w:r>
        <w:rPr>
          <w:b/>
          <w:spacing w:val="-2"/>
        </w:rPr>
        <w:t>MATERIALS</w:t>
      </w:r>
    </w:p>
    <w:p w14:paraId="6A04400D" w14:textId="77777777" w:rsidR="00CB4C28" w:rsidRDefault="005B32E1">
      <w:pPr>
        <w:pStyle w:val="ListParagraph"/>
        <w:numPr>
          <w:ilvl w:val="2"/>
          <w:numId w:val="3"/>
        </w:numPr>
        <w:tabs>
          <w:tab w:val="left" w:pos="1800"/>
        </w:tabs>
        <w:ind w:right="356"/>
        <w:jc w:val="both"/>
      </w:pPr>
      <w:r>
        <w:t xml:space="preserve">All </w:t>
      </w:r>
      <w:proofErr w:type="gramStart"/>
      <w:r>
        <w:t>barricades</w:t>
      </w:r>
      <w:proofErr w:type="gramEnd"/>
      <w:r>
        <w:t xml:space="preserve"> signs, and traffic control signal devices shall conform to the requirements of the current Manual on Uniform Traffic Control Devices for Streets and Highways except as may be modified in these project specifications.</w:t>
      </w:r>
    </w:p>
    <w:p w14:paraId="6A04400E" w14:textId="77777777" w:rsidR="00CB4C28" w:rsidRDefault="00CB4C28">
      <w:pPr>
        <w:pStyle w:val="BodyText"/>
      </w:pPr>
    </w:p>
    <w:p w14:paraId="6A04400F" w14:textId="77777777" w:rsidR="00CB4C28" w:rsidRDefault="005B32E1">
      <w:pPr>
        <w:pStyle w:val="ListParagraph"/>
        <w:numPr>
          <w:ilvl w:val="2"/>
          <w:numId w:val="3"/>
        </w:numPr>
        <w:tabs>
          <w:tab w:val="left" w:pos="1800"/>
        </w:tabs>
        <w:ind w:right="357"/>
        <w:jc w:val="both"/>
      </w:pPr>
      <w:r>
        <w:t>Portable</w:t>
      </w:r>
      <w:r>
        <w:rPr>
          <w:spacing w:val="-7"/>
        </w:rPr>
        <w:t xml:space="preserve"> </w:t>
      </w:r>
      <w:r>
        <w:t>traffic</w:t>
      </w:r>
      <w:r>
        <w:rPr>
          <w:spacing w:val="-5"/>
        </w:rPr>
        <w:t xml:space="preserve"> </w:t>
      </w:r>
      <w:r>
        <w:t>control</w:t>
      </w:r>
      <w:r>
        <w:rPr>
          <w:spacing w:val="-8"/>
        </w:rPr>
        <w:t xml:space="preserve"> </w:t>
      </w:r>
      <w:r>
        <w:t>signal</w:t>
      </w:r>
      <w:r>
        <w:rPr>
          <w:spacing w:val="-6"/>
        </w:rPr>
        <w:t xml:space="preserve"> </w:t>
      </w:r>
      <w:r>
        <w:t>devices,</w:t>
      </w:r>
      <w:r>
        <w:rPr>
          <w:spacing w:val="-6"/>
        </w:rPr>
        <w:t xml:space="preserve"> </w:t>
      </w:r>
      <w:r>
        <w:t>barricades,</w:t>
      </w:r>
      <w:r>
        <w:rPr>
          <w:spacing w:val="-6"/>
        </w:rPr>
        <w:t xml:space="preserve"> </w:t>
      </w:r>
      <w:r>
        <w:t>signs</w:t>
      </w:r>
      <w:r>
        <w:rPr>
          <w:spacing w:val="-7"/>
        </w:rPr>
        <w:t xml:space="preserve"> </w:t>
      </w:r>
      <w:r>
        <w:t>and</w:t>
      </w:r>
      <w:r>
        <w:rPr>
          <w:spacing w:val="-7"/>
        </w:rPr>
        <w:t xml:space="preserve"> </w:t>
      </w:r>
      <w:r>
        <w:t>other</w:t>
      </w:r>
      <w:r>
        <w:rPr>
          <w:spacing w:val="-6"/>
        </w:rPr>
        <w:t xml:space="preserve"> </w:t>
      </w:r>
      <w:r>
        <w:t>Control</w:t>
      </w:r>
      <w:r>
        <w:rPr>
          <w:spacing w:val="-8"/>
        </w:rPr>
        <w:t xml:space="preserve"> </w:t>
      </w:r>
      <w:r>
        <w:t>Devices</w:t>
      </w:r>
      <w:r>
        <w:rPr>
          <w:spacing w:val="-5"/>
        </w:rPr>
        <w:t xml:space="preserve"> </w:t>
      </w:r>
      <w:r>
        <w:t>shall</w:t>
      </w:r>
      <w:r>
        <w:rPr>
          <w:spacing w:val="-6"/>
        </w:rPr>
        <w:t xml:space="preserve"> </w:t>
      </w:r>
      <w:r>
        <w:t>be</w:t>
      </w:r>
      <w:r>
        <w:rPr>
          <w:spacing w:val="-8"/>
        </w:rPr>
        <w:t xml:space="preserve"> </w:t>
      </w:r>
      <w:r>
        <w:t>either new or in acceptable condition when first erected on the Project and shall remain in that acceptable condition throughout the construction period.</w:t>
      </w:r>
    </w:p>
    <w:p w14:paraId="6A044010" w14:textId="77777777" w:rsidR="00CB4C28" w:rsidRDefault="00CB4C28">
      <w:pPr>
        <w:pStyle w:val="BodyText"/>
        <w:spacing w:before="2"/>
      </w:pPr>
    </w:p>
    <w:p w14:paraId="6A044011" w14:textId="77777777" w:rsidR="00CB4C28" w:rsidRDefault="005B32E1">
      <w:pPr>
        <w:pStyle w:val="ListParagraph"/>
        <w:numPr>
          <w:ilvl w:val="2"/>
          <w:numId w:val="3"/>
        </w:numPr>
        <w:tabs>
          <w:tab w:val="left" w:pos="1800"/>
        </w:tabs>
        <w:ind w:right="355"/>
        <w:jc w:val="both"/>
      </w:pPr>
      <w:r>
        <w:t>All</w:t>
      </w:r>
      <w:r>
        <w:rPr>
          <w:spacing w:val="-5"/>
        </w:rPr>
        <w:t xml:space="preserve"> </w:t>
      </w:r>
      <w:r>
        <w:t>signs</w:t>
      </w:r>
      <w:r>
        <w:rPr>
          <w:spacing w:val="-4"/>
        </w:rPr>
        <w:t xml:space="preserve"> </w:t>
      </w:r>
      <w:r>
        <w:t>shall</w:t>
      </w:r>
      <w:r>
        <w:rPr>
          <w:spacing w:val="-5"/>
        </w:rPr>
        <w:t xml:space="preserve"> </w:t>
      </w:r>
      <w:r>
        <w:t>have</w:t>
      </w:r>
      <w:r>
        <w:rPr>
          <w:spacing w:val="-6"/>
        </w:rPr>
        <w:t xml:space="preserve"> </w:t>
      </w:r>
      <w:r>
        <w:t>a</w:t>
      </w:r>
      <w:r>
        <w:rPr>
          <w:spacing w:val="-4"/>
        </w:rPr>
        <w:t xml:space="preserve"> </w:t>
      </w:r>
      <w:r>
        <w:t>black</w:t>
      </w:r>
      <w:r>
        <w:rPr>
          <w:spacing w:val="-4"/>
        </w:rPr>
        <w:t xml:space="preserve"> </w:t>
      </w:r>
      <w:r>
        <w:t>legend</w:t>
      </w:r>
      <w:r>
        <w:rPr>
          <w:spacing w:val="-4"/>
        </w:rPr>
        <w:t xml:space="preserve"> </w:t>
      </w:r>
      <w:r>
        <w:t>and</w:t>
      </w:r>
      <w:r>
        <w:rPr>
          <w:spacing w:val="-6"/>
        </w:rPr>
        <w:t xml:space="preserve"> </w:t>
      </w:r>
      <w:r>
        <w:t>border</w:t>
      </w:r>
      <w:r>
        <w:rPr>
          <w:spacing w:val="-5"/>
        </w:rPr>
        <w:t xml:space="preserve"> </w:t>
      </w:r>
      <w:r>
        <w:t>on</w:t>
      </w:r>
      <w:r>
        <w:rPr>
          <w:spacing w:val="-9"/>
        </w:rPr>
        <w:t xml:space="preserve"> </w:t>
      </w:r>
      <w:r>
        <w:t>an</w:t>
      </w:r>
      <w:r>
        <w:rPr>
          <w:spacing w:val="-4"/>
        </w:rPr>
        <w:t xml:space="preserve"> </w:t>
      </w:r>
      <w:r>
        <w:t>orange</w:t>
      </w:r>
      <w:r>
        <w:rPr>
          <w:spacing w:val="-7"/>
        </w:rPr>
        <w:t xml:space="preserve"> </w:t>
      </w:r>
      <w:r>
        <w:t>reflectorized</w:t>
      </w:r>
      <w:r>
        <w:rPr>
          <w:spacing w:val="-4"/>
        </w:rPr>
        <w:t xml:space="preserve"> </w:t>
      </w:r>
      <w:r>
        <w:t>background</w:t>
      </w:r>
      <w:r>
        <w:rPr>
          <w:spacing w:val="-7"/>
        </w:rPr>
        <w:t xml:space="preserve"> </w:t>
      </w:r>
      <w:r>
        <w:t>and</w:t>
      </w:r>
      <w:r>
        <w:rPr>
          <w:spacing w:val="-4"/>
        </w:rPr>
        <w:t xml:space="preserve"> </w:t>
      </w:r>
      <w:r>
        <w:t>will</w:t>
      </w:r>
      <w:r>
        <w:rPr>
          <w:spacing w:val="-5"/>
        </w:rPr>
        <w:t xml:space="preserve"> </w:t>
      </w:r>
      <w:r>
        <w:t>be a minimum of engineering grade reflective.</w:t>
      </w:r>
    </w:p>
    <w:p w14:paraId="6A044012" w14:textId="77777777" w:rsidR="00CB4C28" w:rsidRDefault="00CB4C28">
      <w:pPr>
        <w:pStyle w:val="BodyText"/>
        <w:spacing w:before="251"/>
      </w:pPr>
    </w:p>
    <w:p w14:paraId="6A044013" w14:textId="77777777" w:rsidR="00CB4C28" w:rsidRDefault="005B32E1">
      <w:pPr>
        <w:ind w:left="360"/>
        <w:rPr>
          <w:b/>
        </w:rPr>
      </w:pPr>
      <w:r>
        <w:rPr>
          <w:b/>
        </w:rPr>
        <w:t>PART</w:t>
      </w:r>
      <w:r>
        <w:rPr>
          <w:b/>
          <w:spacing w:val="-1"/>
        </w:rPr>
        <w:t xml:space="preserve"> </w:t>
      </w:r>
      <w:r>
        <w:rPr>
          <w:b/>
        </w:rPr>
        <w:t>3</w:t>
      </w:r>
      <w:r>
        <w:rPr>
          <w:b/>
          <w:spacing w:val="-2"/>
        </w:rPr>
        <w:t xml:space="preserve"> </w:t>
      </w:r>
      <w:r>
        <w:rPr>
          <w:b/>
        </w:rPr>
        <w:t>-</w:t>
      </w:r>
      <w:r>
        <w:rPr>
          <w:b/>
          <w:spacing w:val="-1"/>
        </w:rPr>
        <w:t xml:space="preserve"> </w:t>
      </w:r>
      <w:r>
        <w:rPr>
          <w:b/>
          <w:spacing w:val="-2"/>
        </w:rPr>
        <w:t>EXECUTION</w:t>
      </w:r>
    </w:p>
    <w:p w14:paraId="6A044014" w14:textId="77777777" w:rsidR="00CB4C28" w:rsidRDefault="00CB4C28">
      <w:pPr>
        <w:pStyle w:val="BodyText"/>
        <w:rPr>
          <w:b/>
        </w:rPr>
      </w:pPr>
    </w:p>
    <w:p w14:paraId="6A044015" w14:textId="77777777" w:rsidR="00CB4C28" w:rsidRDefault="005B32E1">
      <w:pPr>
        <w:pStyle w:val="Heading1"/>
        <w:numPr>
          <w:ilvl w:val="1"/>
          <w:numId w:val="2"/>
        </w:numPr>
        <w:tabs>
          <w:tab w:val="left" w:pos="1080"/>
        </w:tabs>
        <w:spacing w:before="1"/>
        <w:ind w:hanging="720"/>
      </w:pPr>
      <w:bookmarkStart w:id="0" w:name="_TOC_250003"/>
      <w:bookmarkEnd w:id="0"/>
      <w:r>
        <w:rPr>
          <w:spacing w:val="-2"/>
        </w:rPr>
        <w:t>ERECTION</w:t>
      </w:r>
    </w:p>
    <w:p w14:paraId="6A044016" w14:textId="77777777" w:rsidR="00CB4C28" w:rsidRDefault="005B32E1">
      <w:pPr>
        <w:pStyle w:val="ListParagraph"/>
        <w:numPr>
          <w:ilvl w:val="2"/>
          <w:numId w:val="2"/>
        </w:numPr>
        <w:tabs>
          <w:tab w:val="left" w:pos="1800"/>
        </w:tabs>
        <w:spacing w:before="1"/>
        <w:ind w:right="356"/>
        <w:jc w:val="both"/>
      </w:pPr>
      <w:r>
        <w:t>Prior to the commencement of any actual construction on the project, the Contractor shall erect the appropriate advance warning signs and place the concrete traffic barriers where necessary. Subsequently, as the construction progresses and shifts from one side of the road to the other, temporary</w:t>
      </w:r>
      <w:r>
        <w:rPr>
          <w:spacing w:val="-10"/>
        </w:rPr>
        <w:t xml:space="preserve"> </w:t>
      </w:r>
      <w:r>
        <w:t>lanes</w:t>
      </w:r>
      <w:r>
        <w:rPr>
          <w:spacing w:val="-11"/>
        </w:rPr>
        <w:t xml:space="preserve"> </w:t>
      </w:r>
      <w:r>
        <w:t>must</w:t>
      </w:r>
      <w:r>
        <w:rPr>
          <w:spacing w:val="-10"/>
        </w:rPr>
        <w:t xml:space="preserve"> </w:t>
      </w:r>
      <w:r>
        <w:t>be</w:t>
      </w:r>
      <w:r>
        <w:rPr>
          <w:spacing w:val="-12"/>
        </w:rPr>
        <w:t xml:space="preserve"> </w:t>
      </w:r>
      <w:r>
        <w:t>installed</w:t>
      </w:r>
      <w:r>
        <w:rPr>
          <w:spacing w:val="-9"/>
        </w:rPr>
        <w:t xml:space="preserve"> </w:t>
      </w:r>
      <w:r>
        <w:t>to</w:t>
      </w:r>
      <w:r>
        <w:rPr>
          <w:spacing w:val="-11"/>
        </w:rPr>
        <w:t xml:space="preserve"> </w:t>
      </w:r>
      <w:r>
        <w:t>provide</w:t>
      </w:r>
      <w:r>
        <w:rPr>
          <w:spacing w:val="-12"/>
        </w:rPr>
        <w:t xml:space="preserve"> </w:t>
      </w:r>
      <w:r>
        <w:t>continuous</w:t>
      </w:r>
      <w:r>
        <w:rPr>
          <w:spacing w:val="-9"/>
        </w:rPr>
        <w:t xml:space="preserve"> </w:t>
      </w:r>
      <w:proofErr w:type="gramStart"/>
      <w:r>
        <w:t>two</w:t>
      </w:r>
      <w:r>
        <w:rPr>
          <w:spacing w:val="-11"/>
        </w:rPr>
        <w:t xml:space="preserve"> </w:t>
      </w:r>
      <w:r>
        <w:t>way</w:t>
      </w:r>
      <w:proofErr w:type="gramEnd"/>
      <w:r>
        <w:rPr>
          <w:spacing w:val="-11"/>
        </w:rPr>
        <w:t xml:space="preserve"> </w:t>
      </w:r>
      <w:r>
        <w:t>traffic</w:t>
      </w:r>
      <w:r>
        <w:rPr>
          <w:spacing w:val="-9"/>
        </w:rPr>
        <w:t xml:space="preserve"> </w:t>
      </w:r>
      <w:r>
        <w:t>and</w:t>
      </w:r>
      <w:r>
        <w:rPr>
          <w:spacing w:val="-11"/>
        </w:rPr>
        <w:t xml:space="preserve"> </w:t>
      </w:r>
      <w:r>
        <w:t>bike</w:t>
      </w:r>
      <w:r>
        <w:rPr>
          <w:spacing w:val="-11"/>
        </w:rPr>
        <w:t xml:space="preserve"> </w:t>
      </w:r>
      <w:r>
        <w:t>thoroughfare.</w:t>
      </w:r>
      <w:r>
        <w:rPr>
          <w:spacing w:val="-8"/>
        </w:rPr>
        <w:t xml:space="preserve"> </w:t>
      </w:r>
      <w:r>
        <w:t>All</w:t>
      </w:r>
    </w:p>
    <w:p w14:paraId="6A044017" w14:textId="77777777" w:rsidR="00CB4C28" w:rsidRDefault="00CB4C28">
      <w:pPr>
        <w:pStyle w:val="ListParagraph"/>
        <w:jc w:val="both"/>
        <w:sectPr w:rsidR="00CB4C28">
          <w:pgSz w:w="12240" w:h="15840"/>
          <w:pgMar w:top="1820" w:right="360" w:bottom="1160" w:left="360" w:header="0" w:footer="962" w:gutter="0"/>
          <w:cols w:space="720"/>
        </w:sectPr>
      </w:pPr>
    </w:p>
    <w:p w14:paraId="6A044018" w14:textId="77777777" w:rsidR="00CB4C28" w:rsidRDefault="005B32E1">
      <w:pPr>
        <w:pStyle w:val="BodyText"/>
        <w:spacing w:before="80"/>
        <w:ind w:left="1800"/>
      </w:pPr>
      <w:r>
        <w:lastRenderedPageBreak/>
        <w:t xml:space="preserve">appropriate signs and traffic control devices pertinent to the work shall be erected ahead of the </w:t>
      </w:r>
      <w:r>
        <w:rPr>
          <w:spacing w:val="-2"/>
        </w:rPr>
        <w:t>construction</w:t>
      </w:r>
      <w:r>
        <w:rPr>
          <w:spacing w:val="-10"/>
        </w:rPr>
        <w:t xml:space="preserve"> </w:t>
      </w:r>
      <w:r>
        <w:rPr>
          <w:spacing w:val="-2"/>
        </w:rPr>
        <w:t>site</w:t>
      </w:r>
      <w:r>
        <w:rPr>
          <w:spacing w:val="-8"/>
        </w:rPr>
        <w:t xml:space="preserve"> </w:t>
      </w:r>
      <w:r>
        <w:rPr>
          <w:spacing w:val="-2"/>
        </w:rPr>
        <w:t>to</w:t>
      </w:r>
      <w:r>
        <w:rPr>
          <w:spacing w:val="-8"/>
        </w:rPr>
        <w:t xml:space="preserve"> </w:t>
      </w:r>
      <w:r>
        <w:rPr>
          <w:spacing w:val="-2"/>
        </w:rPr>
        <w:t>advise</w:t>
      </w:r>
      <w:r>
        <w:rPr>
          <w:spacing w:val="-5"/>
        </w:rPr>
        <w:t xml:space="preserve"> </w:t>
      </w:r>
      <w:r>
        <w:rPr>
          <w:spacing w:val="-2"/>
        </w:rPr>
        <w:t>and</w:t>
      </w:r>
      <w:r>
        <w:rPr>
          <w:spacing w:val="-8"/>
        </w:rPr>
        <w:t xml:space="preserve"> </w:t>
      </w:r>
      <w:r>
        <w:rPr>
          <w:spacing w:val="-2"/>
        </w:rPr>
        <w:t>warn</w:t>
      </w:r>
      <w:r>
        <w:rPr>
          <w:spacing w:val="-8"/>
        </w:rPr>
        <w:t xml:space="preserve"> </w:t>
      </w:r>
      <w:r>
        <w:rPr>
          <w:spacing w:val="-2"/>
        </w:rPr>
        <w:t>the</w:t>
      </w:r>
      <w:r>
        <w:rPr>
          <w:spacing w:val="-11"/>
        </w:rPr>
        <w:t xml:space="preserve"> </w:t>
      </w:r>
      <w:r>
        <w:rPr>
          <w:spacing w:val="-2"/>
        </w:rPr>
        <w:t>travelling</w:t>
      </w:r>
      <w:r>
        <w:rPr>
          <w:spacing w:val="-8"/>
        </w:rPr>
        <w:t xml:space="preserve"> </w:t>
      </w:r>
      <w:r>
        <w:rPr>
          <w:spacing w:val="-2"/>
        </w:rPr>
        <w:t>public</w:t>
      </w:r>
      <w:r>
        <w:rPr>
          <w:spacing w:val="-4"/>
        </w:rPr>
        <w:t xml:space="preserve"> </w:t>
      </w:r>
      <w:r>
        <w:rPr>
          <w:spacing w:val="-2"/>
        </w:rPr>
        <w:t>of</w:t>
      </w:r>
      <w:r>
        <w:rPr>
          <w:spacing w:val="-7"/>
        </w:rPr>
        <w:t xml:space="preserve"> </w:t>
      </w:r>
      <w:r>
        <w:rPr>
          <w:spacing w:val="-2"/>
        </w:rPr>
        <w:t>the</w:t>
      </w:r>
      <w:r>
        <w:rPr>
          <w:spacing w:val="-8"/>
        </w:rPr>
        <w:t xml:space="preserve"> </w:t>
      </w:r>
      <w:r>
        <w:rPr>
          <w:spacing w:val="-2"/>
        </w:rPr>
        <w:t>activity</w:t>
      </w:r>
      <w:r>
        <w:rPr>
          <w:spacing w:val="-7"/>
        </w:rPr>
        <w:t xml:space="preserve"> </w:t>
      </w:r>
      <w:r>
        <w:rPr>
          <w:spacing w:val="-2"/>
        </w:rPr>
        <w:t>and</w:t>
      </w:r>
      <w:r>
        <w:rPr>
          <w:spacing w:val="-11"/>
        </w:rPr>
        <w:t xml:space="preserve"> </w:t>
      </w:r>
      <w:r>
        <w:rPr>
          <w:spacing w:val="-2"/>
        </w:rPr>
        <w:t>any</w:t>
      </w:r>
      <w:r>
        <w:rPr>
          <w:spacing w:val="-5"/>
        </w:rPr>
        <w:t xml:space="preserve"> </w:t>
      </w:r>
      <w:r>
        <w:rPr>
          <w:spacing w:val="-2"/>
        </w:rPr>
        <w:t>necessary</w:t>
      </w:r>
      <w:r>
        <w:rPr>
          <w:spacing w:val="-6"/>
        </w:rPr>
        <w:t xml:space="preserve"> </w:t>
      </w:r>
      <w:r>
        <w:rPr>
          <w:spacing w:val="-2"/>
        </w:rPr>
        <w:t>detours.</w:t>
      </w:r>
    </w:p>
    <w:p w14:paraId="6A044019" w14:textId="77777777" w:rsidR="00CB4C28" w:rsidRDefault="00CB4C28">
      <w:pPr>
        <w:pStyle w:val="BodyText"/>
      </w:pPr>
    </w:p>
    <w:p w14:paraId="6A04401A" w14:textId="77777777" w:rsidR="00CB4C28" w:rsidRDefault="00CB4C28">
      <w:pPr>
        <w:pStyle w:val="BodyText"/>
        <w:spacing w:before="1"/>
      </w:pPr>
    </w:p>
    <w:p w14:paraId="6A04401B" w14:textId="77777777" w:rsidR="00CB4C28" w:rsidRDefault="005B32E1">
      <w:pPr>
        <w:pStyle w:val="Heading1"/>
        <w:numPr>
          <w:ilvl w:val="1"/>
          <w:numId w:val="2"/>
        </w:numPr>
        <w:tabs>
          <w:tab w:val="left" w:pos="1080"/>
        </w:tabs>
        <w:spacing w:line="252" w:lineRule="exact"/>
        <w:ind w:hanging="720"/>
      </w:pPr>
      <w:bookmarkStart w:id="1" w:name="_TOC_250002"/>
      <w:r>
        <w:t>DELAYS</w:t>
      </w:r>
      <w:r>
        <w:rPr>
          <w:spacing w:val="-5"/>
        </w:rPr>
        <w:t xml:space="preserve"> </w:t>
      </w:r>
      <w:r>
        <w:t>TO</w:t>
      </w:r>
      <w:r>
        <w:rPr>
          <w:spacing w:val="-4"/>
        </w:rPr>
        <w:t xml:space="preserve"> </w:t>
      </w:r>
      <w:bookmarkEnd w:id="1"/>
      <w:r>
        <w:rPr>
          <w:spacing w:val="-2"/>
        </w:rPr>
        <w:t>TRAFFIC</w:t>
      </w:r>
    </w:p>
    <w:p w14:paraId="6A04401C" w14:textId="77777777" w:rsidR="00CB4C28" w:rsidRDefault="005B32E1">
      <w:pPr>
        <w:pStyle w:val="ListParagraph"/>
        <w:numPr>
          <w:ilvl w:val="2"/>
          <w:numId w:val="2"/>
        </w:numPr>
        <w:tabs>
          <w:tab w:val="left" w:pos="1800"/>
        </w:tabs>
        <w:ind w:right="357"/>
        <w:jc w:val="both"/>
      </w:pPr>
      <w:r>
        <w:t>Except in rare and unusual circumstances, two-way traffic shall be maintained at all times by temporary</w:t>
      </w:r>
      <w:r>
        <w:rPr>
          <w:spacing w:val="-3"/>
        </w:rPr>
        <w:t xml:space="preserve"> </w:t>
      </w:r>
      <w:r>
        <w:t>and/or</w:t>
      </w:r>
      <w:r>
        <w:rPr>
          <w:spacing w:val="-1"/>
        </w:rPr>
        <w:t xml:space="preserve"> </w:t>
      </w:r>
      <w:r>
        <w:t>permanent</w:t>
      </w:r>
      <w:r>
        <w:rPr>
          <w:spacing w:val="-1"/>
        </w:rPr>
        <w:t xml:space="preserve"> </w:t>
      </w:r>
      <w:r>
        <w:t>roads.</w:t>
      </w:r>
      <w:r>
        <w:rPr>
          <w:spacing w:val="-3"/>
        </w:rPr>
        <w:t xml:space="preserve"> </w:t>
      </w:r>
      <w:r>
        <w:t>There</w:t>
      </w:r>
      <w:r>
        <w:rPr>
          <w:spacing w:val="-4"/>
        </w:rPr>
        <w:t xml:space="preserve"> </w:t>
      </w:r>
      <w:r>
        <w:t>are</w:t>
      </w:r>
      <w:r>
        <w:rPr>
          <w:spacing w:val="-4"/>
        </w:rPr>
        <w:t xml:space="preserve"> </w:t>
      </w:r>
      <w:r>
        <w:t>to</w:t>
      </w:r>
      <w:r>
        <w:rPr>
          <w:spacing w:val="-4"/>
        </w:rPr>
        <w:t xml:space="preserve"> </w:t>
      </w:r>
      <w:r>
        <w:t>be</w:t>
      </w:r>
      <w:r>
        <w:rPr>
          <w:spacing w:val="-2"/>
        </w:rPr>
        <w:t xml:space="preserve"> </w:t>
      </w:r>
      <w:r>
        <w:t>no</w:t>
      </w:r>
      <w:r>
        <w:rPr>
          <w:spacing w:val="-2"/>
        </w:rPr>
        <w:t xml:space="preserve"> </w:t>
      </w:r>
      <w:r>
        <w:t>traffic</w:t>
      </w:r>
      <w:r>
        <w:rPr>
          <w:spacing w:val="-1"/>
        </w:rPr>
        <w:t xml:space="preserve"> </w:t>
      </w:r>
      <w:r>
        <w:t>delays</w:t>
      </w:r>
      <w:r>
        <w:rPr>
          <w:spacing w:val="-4"/>
        </w:rPr>
        <w:t xml:space="preserve"> </w:t>
      </w:r>
      <w:r>
        <w:t>during</w:t>
      </w:r>
      <w:r>
        <w:rPr>
          <w:spacing w:val="-2"/>
        </w:rPr>
        <w:t xml:space="preserve"> </w:t>
      </w:r>
      <w:r>
        <w:t>the</w:t>
      </w:r>
      <w:r>
        <w:rPr>
          <w:spacing w:val="-2"/>
        </w:rPr>
        <w:t xml:space="preserve"> </w:t>
      </w:r>
      <w:r>
        <w:t>hours</w:t>
      </w:r>
      <w:r>
        <w:rPr>
          <w:spacing w:val="-1"/>
        </w:rPr>
        <w:t xml:space="preserve"> </w:t>
      </w:r>
      <w:r>
        <w:t>between</w:t>
      </w:r>
      <w:r>
        <w:rPr>
          <w:spacing w:val="-2"/>
        </w:rPr>
        <w:t xml:space="preserve"> </w:t>
      </w:r>
      <w:r>
        <w:t>7 AM - 10</w:t>
      </w:r>
      <w:r>
        <w:rPr>
          <w:spacing w:val="-1"/>
        </w:rPr>
        <w:t xml:space="preserve"> </w:t>
      </w:r>
      <w:r>
        <w:t>AM and</w:t>
      </w:r>
      <w:r>
        <w:rPr>
          <w:spacing w:val="-1"/>
        </w:rPr>
        <w:t xml:space="preserve"> </w:t>
      </w:r>
      <w:r>
        <w:t>4</w:t>
      </w:r>
      <w:r>
        <w:rPr>
          <w:spacing w:val="-1"/>
        </w:rPr>
        <w:t xml:space="preserve"> </w:t>
      </w:r>
      <w:r>
        <w:t>PM -</w:t>
      </w:r>
      <w:r>
        <w:rPr>
          <w:spacing w:val="-2"/>
        </w:rPr>
        <w:t xml:space="preserve"> </w:t>
      </w:r>
      <w:r>
        <w:t>10 PM. Between</w:t>
      </w:r>
      <w:r>
        <w:rPr>
          <w:spacing w:val="-3"/>
        </w:rPr>
        <w:t xml:space="preserve"> </w:t>
      </w:r>
      <w:r>
        <w:t>the</w:t>
      </w:r>
      <w:r>
        <w:rPr>
          <w:spacing w:val="-1"/>
        </w:rPr>
        <w:t xml:space="preserve"> </w:t>
      </w:r>
      <w:r>
        <w:t>hours</w:t>
      </w:r>
      <w:r>
        <w:rPr>
          <w:spacing w:val="-1"/>
        </w:rPr>
        <w:t xml:space="preserve"> </w:t>
      </w:r>
      <w:r>
        <w:t>of 10 AM and</w:t>
      </w:r>
      <w:r>
        <w:rPr>
          <w:spacing w:val="-1"/>
        </w:rPr>
        <w:t xml:space="preserve"> </w:t>
      </w:r>
      <w:r>
        <w:t>4</w:t>
      </w:r>
      <w:r>
        <w:rPr>
          <w:spacing w:val="-1"/>
        </w:rPr>
        <w:t xml:space="preserve"> </w:t>
      </w:r>
      <w:r>
        <w:t>PM</w:t>
      </w:r>
      <w:r>
        <w:rPr>
          <w:spacing w:val="-2"/>
        </w:rPr>
        <w:t xml:space="preserve"> </w:t>
      </w:r>
      <w:r>
        <w:t>the</w:t>
      </w:r>
      <w:r>
        <w:rPr>
          <w:spacing w:val="-1"/>
        </w:rPr>
        <w:t xml:space="preserve"> </w:t>
      </w:r>
      <w:r>
        <w:t>maximum delay</w:t>
      </w:r>
      <w:r>
        <w:rPr>
          <w:spacing w:val="-1"/>
        </w:rPr>
        <w:t xml:space="preserve"> </w:t>
      </w:r>
      <w:r>
        <w:t>is to be 15 minutes.</w:t>
      </w:r>
    </w:p>
    <w:p w14:paraId="6A04401D" w14:textId="77777777" w:rsidR="00CB4C28" w:rsidRDefault="005B32E1">
      <w:pPr>
        <w:pStyle w:val="ListParagraph"/>
        <w:numPr>
          <w:ilvl w:val="2"/>
          <w:numId w:val="2"/>
        </w:numPr>
        <w:tabs>
          <w:tab w:val="left" w:pos="1800"/>
        </w:tabs>
        <w:spacing w:before="252"/>
        <w:ind w:right="358"/>
        <w:jc w:val="both"/>
      </w:pPr>
      <w:r>
        <w:t xml:space="preserve">When traffic is halted temporarily due to transition procedures including the ingress and egress </w:t>
      </w:r>
      <w:r>
        <w:rPr>
          <w:spacing w:val="-2"/>
        </w:rPr>
        <w:t>of construction</w:t>
      </w:r>
      <w:r>
        <w:rPr>
          <w:spacing w:val="-6"/>
        </w:rPr>
        <w:t xml:space="preserve"> </w:t>
      </w:r>
      <w:r>
        <w:rPr>
          <w:spacing w:val="-2"/>
        </w:rPr>
        <w:t>vehicles,</w:t>
      </w:r>
      <w:r>
        <w:rPr>
          <w:spacing w:val="-4"/>
        </w:rPr>
        <w:t xml:space="preserve"> </w:t>
      </w:r>
      <w:r>
        <w:rPr>
          <w:spacing w:val="-2"/>
        </w:rPr>
        <w:t>the Contractor</w:t>
      </w:r>
      <w:r>
        <w:rPr>
          <w:spacing w:val="-4"/>
        </w:rPr>
        <w:t xml:space="preserve"> </w:t>
      </w:r>
      <w:r>
        <w:rPr>
          <w:spacing w:val="-2"/>
        </w:rPr>
        <w:t>shall</w:t>
      </w:r>
      <w:r>
        <w:rPr>
          <w:spacing w:val="-4"/>
        </w:rPr>
        <w:t xml:space="preserve"> </w:t>
      </w:r>
      <w:r>
        <w:rPr>
          <w:spacing w:val="-2"/>
        </w:rPr>
        <w:t>provide the</w:t>
      </w:r>
      <w:r>
        <w:rPr>
          <w:spacing w:val="-6"/>
        </w:rPr>
        <w:t xml:space="preserve"> </w:t>
      </w:r>
      <w:r>
        <w:rPr>
          <w:spacing w:val="-2"/>
        </w:rPr>
        <w:t>necessary</w:t>
      </w:r>
      <w:r>
        <w:rPr>
          <w:spacing w:val="-5"/>
        </w:rPr>
        <w:t xml:space="preserve"> </w:t>
      </w:r>
      <w:r>
        <w:rPr>
          <w:spacing w:val="-2"/>
        </w:rPr>
        <w:t>flagging personnel</w:t>
      </w:r>
      <w:r>
        <w:rPr>
          <w:spacing w:val="-6"/>
        </w:rPr>
        <w:t xml:space="preserve"> </w:t>
      </w:r>
      <w:r>
        <w:rPr>
          <w:spacing w:val="-2"/>
        </w:rPr>
        <w:t>with</w:t>
      </w:r>
      <w:r>
        <w:rPr>
          <w:spacing w:val="-6"/>
        </w:rPr>
        <w:t xml:space="preserve"> </w:t>
      </w:r>
      <w:r>
        <w:rPr>
          <w:spacing w:val="-2"/>
        </w:rPr>
        <w:t xml:space="preserve">proper </w:t>
      </w:r>
      <w:r>
        <w:t>equipment and clothing to hold such traffic.</w:t>
      </w:r>
    </w:p>
    <w:p w14:paraId="6A04401E" w14:textId="77777777" w:rsidR="00CB4C28" w:rsidRDefault="00CB4C28">
      <w:pPr>
        <w:pStyle w:val="BodyText"/>
        <w:spacing w:before="2"/>
      </w:pPr>
    </w:p>
    <w:p w14:paraId="6A04401F" w14:textId="77777777" w:rsidR="00CB4C28" w:rsidRDefault="005B32E1">
      <w:pPr>
        <w:pStyle w:val="ListParagraph"/>
        <w:numPr>
          <w:ilvl w:val="2"/>
          <w:numId w:val="2"/>
        </w:numPr>
        <w:tabs>
          <w:tab w:val="left" w:pos="1800"/>
        </w:tabs>
        <w:ind w:right="358"/>
        <w:jc w:val="both"/>
      </w:pPr>
      <w:r>
        <w:t>If</w:t>
      </w:r>
      <w:r>
        <w:rPr>
          <w:spacing w:val="-11"/>
        </w:rPr>
        <w:t xml:space="preserve"> </w:t>
      </w:r>
      <w:r>
        <w:t>contractor's</w:t>
      </w:r>
      <w:r>
        <w:rPr>
          <w:spacing w:val="-9"/>
        </w:rPr>
        <w:t xml:space="preserve"> </w:t>
      </w:r>
      <w:r>
        <w:t>proposed</w:t>
      </w:r>
      <w:r>
        <w:rPr>
          <w:spacing w:val="-12"/>
        </w:rPr>
        <w:t xml:space="preserve"> </w:t>
      </w:r>
      <w:r>
        <w:t>traffic</w:t>
      </w:r>
      <w:r>
        <w:rPr>
          <w:spacing w:val="-9"/>
        </w:rPr>
        <w:t xml:space="preserve"> </w:t>
      </w:r>
      <w:r>
        <w:t>control</w:t>
      </w:r>
      <w:r>
        <w:rPr>
          <w:spacing w:val="-11"/>
        </w:rPr>
        <w:t xml:space="preserve"> </w:t>
      </w:r>
      <w:r>
        <w:t>plan</w:t>
      </w:r>
      <w:r>
        <w:rPr>
          <w:spacing w:val="-10"/>
        </w:rPr>
        <w:t xml:space="preserve"> </w:t>
      </w:r>
      <w:r>
        <w:t>involves</w:t>
      </w:r>
      <w:r>
        <w:rPr>
          <w:spacing w:val="-9"/>
        </w:rPr>
        <w:t xml:space="preserve"> </w:t>
      </w:r>
      <w:r>
        <w:t>more</w:t>
      </w:r>
      <w:r>
        <w:rPr>
          <w:spacing w:val="-12"/>
        </w:rPr>
        <w:t xml:space="preserve"> </w:t>
      </w:r>
      <w:r>
        <w:t>than</w:t>
      </w:r>
      <w:r>
        <w:rPr>
          <w:spacing w:val="-10"/>
        </w:rPr>
        <w:t xml:space="preserve"> </w:t>
      </w:r>
      <w:r>
        <w:t>occasional</w:t>
      </w:r>
      <w:r>
        <w:rPr>
          <w:spacing w:val="-11"/>
        </w:rPr>
        <w:t xml:space="preserve"> </w:t>
      </w:r>
      <w:r>
        <w:t>disruption</w:t>
      </w:r>
      <w:r>
        <w:rPr>
          <w:spacing w:val="-13"/>
        </w:rPr>
        <w:t xml:space="preserve"> </w:t>
      </w:r>
      <w:r>
        <w:t>to</w:t>
      </w:r>
      <w:r>
        <w:rPr>
          <w:spacing w:val="-10"/>
        </w:rPr>
        <w:t xml:space="preserve"> </w:t>
      </w:r>
      <w:r>
        <w:t>alternating one way traffic through the work, then temporary, signalized control equipment will be required.</w:t>
      </w:r>
    </w:p>
    <w:p w14:paraId="6A044020" w14:textId="77777777" w:rsidR="00CB4C28" w:rsidRDefault="005B32E1">
      <w:pPr>
        <w:pStyle w:val="Heading1"/>
        <w:numPr>
          <w:ilvl w:val="1"/>
          <w:numId w:val="2"/>
        </w:numPr>
        <w:tabs>
          <w:tab w:val="left" w:pos="1080"/>
        </w:tabs>
        <w:spacing w:before="252" w:line="252" w:lineRule="exact"/>
        <w:ind w:hanging="720"/>
      </w:pPr>
      <w:bookmarkStart w:id="2" w:name="_TOC_250001"/>
      <w:r>
        <w:t>TEMPORARY</w:t>
      </w:r>
      <w:r>
        <w:rPr>
          <w:spacing w:val="-9"/>
        </w:rPr>
        <w:t xml:space="preserve"> </w:t>
      </w:r>
      <w:r>
        <w:t>TRAFFIC</w:t>
      </w:r>
      <w:r>
        <w:rPr>
          <w:spacing w:val="-9"/>
        </w:rPr>
        <w:t xml:space="preserve"> </w:t>
      </w:r>
      <w:bookmarkEnd w:id="2"/>
      <w:r>
        <w:rPr>
          <w:spacing w:val="-4"/>
        </w:rPr>
        <w:t>LANES</w:t>
      </w:r>
    </w:p>
    <w:p w14:paraId="6A044021" w14:textId="77777777" w:rsidR="00CB4C28" w:rsidRDefault="005B32E1">
      <w:pPr>
        <w:pStyle w:val="ListParagraph"/>
        <w:numPr>
          <w:ilvl w:val="2"/>
          <w:numId w:val="2"/>
        </w:numPr>
        <w:tabs>
          <w:tab w:val="left" w:pos="1800"/>
        </w:tabs>
        <w:ind w:right="351"/>
        <w:jc w:val="both"/>
      </w:pPr>
      <w:r>
        <w:t>Two-lane traffic shall be maintained at all times unless prior written permission has been given and all necessary flagging personnel and/or signage has been installed. Temporary lane line stripes shall be applied to the detour paving, as agreed to by the engineer and owner's representative.</w:t>
      </w:r>
      <w:r>
        <w:rPr>
          <w:spacing w:val="-3"/>
        </w:rPr>
        <w:t xml:space="preserve"> </w:t>
      </w:r>
      <w:r>
        <w:t>The</w:t>
      </w:r>
      <w:r>
        <w:rPr>
          <w:spacing w:val="-4"/>
        </w:rPr>
        <w:t xml:space="preserve"> </w:t>
      </w:r>
      <w:r>
        <w:t>no-passing</w:t>
      </w:r>
      <w:r>
        <w:rPr>
          <w:spacing w:val="-4"/>
        </w:rPr>
        <w:t xml:space="preserve"> </w:t>
      </w:r>
      <w:r>
        <w:t>double</w:t>
      </w:r>
      <w:r>
        <w:rPr>
          <w:spacing w:val="-4"/>
        </w:rPr>
        <w:t xml:space="preserve"> </w:t>
      </w:r>
      <w:r>
        <w:t>center-line</w:t>
      </w:r>
      <w:r>
        <w:rPr>
          <w:spacing w:val="-4"/>
        </w:rPr>
        <w:t xml:space="preserve"> </w:t>
      </w:r>
      <w:r>
        <w:t>stripes</w:t>
      </w:r>
      <w:r>
        <w:rPr>
          <w:spacing w:val="-4"/>
        </w:rPr>
        <w:t xml:space="preserve"> </w:t>
      </w:r>
      <w:r>
        <w:t>shall</w:t>
      </w:r>
      <w:r>
        <w:rPr>
          <w:spacing w:val="-5"/>
        </w:rPr>
        <w:t xml:space="preserve"> </w:t>
      </w:r>
      <w:r>
        <w:t>be</w:t>
      </w:r>
      <w:r>
        <w:rPr>
          <w:spacing w:val="-4"/>
        </w:rPr>
        <w:t xml:space="preserve"> </w:t>
      </w:r>
      <w:r>
        <w:t>yellow.</w:t>
      </w:r>
      <w:r>
        <w:rPr>
          <w:spacing w:val="-5"/>
        </w:rPr>
        <w:t xml:space="preserve"> </w:t>
      </w:r>
      <w:r>
        <w:t>Such</w:t>
      </w:r>
      <w:r>
        <w:rPr>
          <w:spacing w:val="-4"/>
        </w:rPr>
        <w:t xml:space="preserve"> </w:t>
      </w:r>
      <w:r>
        <w:t>stripes</w:t>
      </w:r>
      <w:r>
        <w:rPr>
          <w:spacing w:val="-6"/>
        </w:rPr>
        <w:t xml:space="preserve"> </w:t>
      </w:r>
      <w:r>
        <w:t>shall</w:t>
      </w:r>
      <w:r>
        <w:rPr>
          <w:spacing w:val="-5"/>
        </w:rPr>
        <w:t xml:space="preserve"> </w:t>
      </w:r>
      <w:r>
        <w:t>be</w:t>
      </w:r>
      <w:r>
        <w:rPr>
          <w:spacing w:val="-4"/>
        </w:rPr>
        <w:t xml:space="preserve"> </w:t>
      </w:r>
      <w:r>
        <w:t>a temporary, degradable, reflectorized tape strip. All temporary stripping shall be maintained throughout the period the traffic control is needed.</w:t>
      </w:r>
    </w:p>
    <w:p w14:paraId="6A044022" w14:textId="77777777" w:rsidR="00CB4C28" w:rsidRDefault="00CB4C28">
      <w:pPr>
        <w:pStyle w:val="BodyText"/>
      </w:pPr>
    </w:p>
    <w:p w14:paraId="6A044023" w14:textId="77777777" w:rsidR="00CB4C28" w:rsidRDefault="005B32E1">
      <w:pPr>
        <w:pStyle w:val="ListParagraph"/>
        <w:numPr>
          <w:ilvl w:val="2"/>
          <w:numId w:val="2"/>
        </w:numPr>
        <w:tabs>
          <w:tab w:val="left" w:pos="1800"/>
        </w:tabs>
        <w:ind w:right="358"/>
        <w:jc w:val="both"/>
      </w:pPr>
      <w:r>
        <w:t>Contractor</w:t>
      </w:r>
      <w:r>
        <w:rPr>
          <w:spacing w:val="-4"/>
        </w:rPr>
        <w:t xml:space="preserve"> </w:t>
      </w:r>
      <w:r>
        <w:t>is</w:t>
      </w:r>
      <w:r>
        <w:rPr>
          <w:spacing w:val="-7"/>
        </w:rPr>
        <w:t xml:space="preserve"> </w:t>
      </w:r>
      <w:r>
        <w:t>responsible</w:t>
      </w:r>
      <w:r>
        <w:rPr>
          <w:spacing w:val="-5"/>
        </w:rPr>
        <w:t xml:space="preserve"> </w:t>
      </w:r>
      <w:r>
        <w:t>for</w:t>
      </w:r>
      <w:r>
        <w:rPr>
          <w:spacing w:val="-4"/>
        </w:rPr>
        <w:t xml:space="preserve"> </w:t>
      </w:r>
      <w:r>
        <w:t>installation</w:t>
      </w:r>
      <w:r>
        <w:rPr>
          <w:spacing w:val="-5"/>
        </w:rPr>
        <w:t xml:space="preserve"> </w:t>
      </w:r>
      <w:r>
        <w:t>and</w:t>
      </w:r>
      <w:r>
        <w:rPr>
          <w:spacing w:val="-5"/>
        </w:rPr>
        <w:t xml:space="preserve"> </w:t>
      </w:r>
      <w:r>
        <w:t>removal</w:t>
      </w:r>
      <w:r>
        <w:rPr>
          <w:spacing w:val="-6"/>
        </w:rPr>
        <w:t xml:space="preserve"> </w:t>
      </w:r>
      <w:r>
        <w:t>of</w:t>
      </w:r>
      <w:r>
        <w:rPr>
          <w:spacing w:val="-4"/>
        </w:rPr>
        <w:t xml:space="preserve"> </w:t>
      </w:r>
      <w:r>
        <w:t>all</w:t>
      </w:r>
      <w:r>
        <w:rPr>
          <w:spacing w:val="-6"/>
        </w:rPr>
        <w:t xml:space="preserve"> </w:t>
      </w:r>
      <w:r>
        <w:t>temporary</w:t>
      </w:r>
      <w:r>
        <w:rPr>
          <w:spacing w:val="-7"/>
        </w:rPr>
        <w:t xml:space="preserve"> </w:t>
      </w:r>
      <w:r>
        <w:t>roads</w:t>
      </w:r>
      <w:r>
        <w:rPr>
          <w:spacing w:val="-5"/>
        </w:rPr>
        <w:t xml:space="preserve"> </w:t>
      </w:r>
      <w:r>
        <w:t>and</w:t>
      </w:r>
      <w:r>
        <w:rPr>
          <w:spacing w:val="-5"/>
        </w:rPr>
        <w:t xml:space="preserve"> </w:t>
      </w:r>
      <w:r>
        <w:t>trails</w:t>
      </w:r>
      <w:r>
        <w:rPr>
          <w:spacing w:val="-5"/>
        </w:rPr>
        <w:t xml:space="preserve"> </w:t>
      </w:r>
      <w:r>
        <w:t>throughout the construction process. These detour roads are to be in accordance with the Pavement Specifications herein.</w:t>
      </w:r>
    </w:p>
    <w:p w14:paraId="6A044024" w14:textId="77777777" w:rsidR="00CB4C28" w:rsidRDefault="00CB4C28">
      <w:pPr>
        <w:pStyle w:val="BodyText"/>
        <w:spacing w:before="1"/>
      </w:pPr>
    </w:p>
    <w:p w14:paraId="6A044025" w14:textId="77777777" w:rsidR="00CB4C28" w:rsidRDefault="005B32E1">
      <w:pPr>
        <w:pStyle w:val="Heading1"/>
        <w:numPr>
          <w:ilvl w:val="1"/>
          <w:numId w:val="2"/>
        </w:numPr>
        <w:tabs>
          <w:tab w:val="left" w:pos="718"/>
        </w:tabs>
        <w:spacing w:before="1" w:line="252" w:lineRule="exact"/>
        <w:ind w:left="718" w:hanging="358"/>
      </w:pPr>
      <w:bookmarkStart w:id="3" w:name="_TOC_250000"/>
      <w:r>
        <w:t>SIGNS</w:t>
      </w:r>
      <w:r>
        <w:rPr>
          <w:spacing w:val="-4"/>
        </w:rPr>
        <w:t xml:space="preserve"> </w:t>
      </w:r>
      <w:r>
        <w:t>AND</w:t>
      </w:r>
      <w:bookmarkEnd w:id="3"/>
      <w:r>
        <w:rPr>
          <w:spacing w:val="-2"/>
        </w:rPr>
        <w:t xml:space="preserve"> BARRICADES</w:t>
      </w:r>
    </w:p>
    <w:p w14:paraId="6A044026" w14:textId="77777777" w:rsidR="00CB4C28" w:rsidRDefault="005B32E1">
      <w:pPr>
        <w:pStyle w:val="ListParagraph"/>
        <w:numPr>
          <w:ilvl w:val="2"/>
          <w:numId w:val="2"/>
        </w:numPr>
        <w:tabs>
          <w:tab w:val="left" w:pos="1800"/>
        </w:tabs>
        <w:ind w:right="353"/>
        <w:jc w:val="both"/>
      </w:pPr>
      <w:r>
        <w:t>The</w:t>
      </w:r>
      <w:r>
        <w:rPr>
          <w:spacing w:val="-9"/>
        </w:rPr>
        <w:t xml:space="preserve"> </w:t>
      </w:r>
      <w:r>
        <w:t>contractor</w:t>
      </w:r>
      <w:r>
        <w:rPr>
          <w:spacing w:val="-8"/>
        </w:rPr>
        <w:t xml:space="preserve"> </w:t>
      </w:r>
      <w:r>
        <w:t>shall</w:t>
      </w:r>
      <w:r>
        <w:rPr>
          <w:spacing w:val="-10"/>
        </w:rPr>
        <w:t xml:space="preserve"> </w:t>
      </w:r>
      <w:r>
        <w:t>provide</w:t>
      </w:r>
      <w:r>
        <w:rPr>
          <w:spacing w:val="-9"/>
        </w:rPr>
        <w:t xml:space="preserve"> </w:t>
      </w:r>
      <w:r>
        <w:t>a</w:t>
      </w:r>
      <w:r>
        <w:rPr>
          <w:spacing w:val="-9"/>
        </w:rPr>
        <w:t xml:space="preserve"> </w:t>
      </w:r>
      <w:r>
        <w:t>detailed</w:t>
      </w:r>
      <w:r>
        <w:rPr>
          <w:spacing w:val="-9"/>
        </w:rPr>
        <w:t xml:space="preserve"> </w:t>
      </w:r>
      <w:r>
        <w:t>map</w:t>
      </w:r>
      <w:r>
        <w:rPr>
          <w:spacing w:val="-9"/>
        </w:rPr>
        <w:t xml:space="preserve"> </w:t>
      </w:r>
      <w:r>
        <w:t>showing</w:t>
      </w:r>
      <w:r>
        <w:rPr>
          <w:spacing w:val="-9"/>
        </w:rPr>
        <w:t xml:space="preserve"> </w:t>
      </w:r>
      <w:r>
        <w:t>the</w:t>
      </w:r>
      <w:r>
        <w:rPr>
          <w:spacing w:val="-9"/>
        </w:rPr>
        <w:t xml:space="preserve"> </w:t>
      </w:r>
      <w:r>
        <w:t>location</w:t>
      </w:r>
      <w:r>
        <w:rPr>
          <w:spacing w:val="-9"/>
        </w:rPr>
        <w:t xml:space="preserve"> </w:t>
      </w:r>
      <w:r>
        <w:t>and</w:t>
      </w:r>
      <w:r>
        <w:rPr>
          <w:spacing w:val="-6"/>
        </w:rPr>
        <w:t xml:space="preserve"> </w:t>
      </w:r>
      <w:r>
        <w:t>verbiage</w:t>
      </w:r>
      <w:r>
        <w:rPr>
          <w:spacing w:val="-8"/>
        </w:rPr>
        <w:t xml:space="preserve"> </w:t>
      </w:r>
      <w:r>
        <w:t>of</w:t>
      </w:r>
      <w:r>
        <w:rPr>
          <w:spacing w:val="-8"/>
        </w:rPr>
        <w:t xml:space="preserve"> </w:t>
      </w:r>
      <w:r>
        <w:t>all</w:t>
      </w:r>
      <w:r>
        <w:rPr>
          <w:spacing w:val="-10"/>
        </w:rPr>
        <w:t xml:space="preserve"> </w:t>
      </w:r>
      <w:r>
        <w:t>traffic</w:t>
      </w:r>
      <w:r>
        <w:rPr>
          <w:spacing w:val="-8"/>
        </w:rPr>
        <w:t xml:space="preserve"> </w:t>
      </w:r>
      <w:r>
        <w:t>control signs for the project. All critical warning signs for the project will be a minimum of engineering grade reflective material and include appropriate flashing lights.</w:t>
      </w:r>
    </w:p>
    <w:p w14:paraId="6A044027" w14:textId="77777777" w:rsidR="00CB4C28" w:rsidRDefault="00CB4C28">
      <w:pPr>
        <w:pStyle w:val="BodyText"/>
      </w:pPr>
    </w:p>
    <w:p w14:paraId="6A044028" w14:textId="77777777" w:rsidR="00CB4C28" w:rsidRDefault="005B32E1">
      <w:pPr>
        <w:pStyle w:val="ListParagraph"/>
        <w:numPr>
          <w:ilvl w:val="2"/>
          <w:numId w:val="2"/>
        </w:numPr>
        <w:tabs>
          <w:tab w:val="left" w:pos="1800"/>
        </w:tabs>
        <w:ind w:right="355"/>
        <w:jc w:val="both"/>
      </w:pPr>
      <w:r>
        <w:t>Appropriate</w:t>
      </w:r>
      <w:r>
        <w:rPr>
          <w:spacing w:val="-11"/>
        </w:rPr>
        <w:t xml:space="preserve"> </w:t>
      </w:r>
      <w:r>
        <w:t>Safety</w:t>
      </w:r>
      <w:r>
        <w:rPr>
          <w:spacing w:val="-13"/>
        </w:rPr>
        <w:t xml:space="preserve"> </w:t>
      </w:r>
      <w:r>
        <w:t>Barricades</w:t>
      </w:r>
      <w:r>
        <w:rPr>
          <w:spacing w:val="-11"/>
        </w:rPr>
        <w:t xml:space="preserve"> </w:t>
      </w:r>
      <w:r>
        <w:t>shall</w:t>
      </w:r>
      <w:r>
        <w:rPr>
          <w:spacing w:val="-12"/>
        </w:rPr>
        <w:t xml:space="preserve"> </w:t>
      </w:r>
      <w:r>
        <w:t>be</w:t>
      </w:r>
      <w:r>
        <w:rPr>
          <w:spacing w:val="-12"/>
        </w:rPr>
        <w:t xml:space="preserve"> </w:t>
      </w:r>
      <w:r>
        <w:t>installed</w:t>
      </w:r>
      <w:r>
        <w:rPr>
          <w:spacing w:val="-12"/>
        </w:rPr>
        <w:t xml:space="preserve"> </w:t>
      </w:r>
      <w:r>
        <w:t>between</w:t>
      </w:r>
      <w:r>
        <w:rPr>
          <w:spacing w:val="-11"/>
        </w:rPr>
        <w:t xml:space="preserve"> </w:t>
      </w:r>
      <w:r>
        <w:t>the</w:t>
      </w:r>
      <w:r>
        <w:rPr>
          <w:spacing w:val="-14"/>
        </w:rPr>
        <w:t xml:space="preserve"> </w:t>
      </w:r>
      <w:r>
        <w:t>bicycle</w:t>
      </w:r>
      <w:r>
        <w:rPr>
          <w:spacing w:val="-11"/>
        </w:rPr>
        <w:t xml:space="preserve"> </w:t>
      </w:r>
      <w:r>
        <w:t>trail</w:t>
      </w:r>
      <w:r>
        <w:rPr>
          <w:spacing w:val="-12"/>
        </w:rPr>
        <w:t xml:space="preserve"> </w:t>
      </w:r>
      <w:r>
        <w:t>and</w:t>
      </w:r>
      <w:r>
        <w:rPr>
          <w:spacing w:val="-11"/>
        </w:rPr>
        <w:t xml:space="preserve"> </w:t>
      </w:r>
      <w:r>
        <w:t>the</w:t>
      </w:r>
      <w:r>
        <w:rPr>
          <w:spacing w:val="-14"/>
        </w:rPr>
        <w:t xml:space="preserve"> </w:t>
      </w:r>
      <w:r>
        <w:t>temporary</w:t>
      </w:r>
      <w:r>
        <w:rPr>
          <w:spacing w:val="-13"/>
        </w:rPr>
        <w:t xml:space="preserve"> </w:t>
      </w:r>
      <w:r>
        <w:t>traffic lanes. These barricades shall be impact resistant for passenger vehicles with a travelling speed of 40 mph.</w:t>
      </w:r>
    </w:p>
    <w:p w14:paraId="6A044029" w14:textId="77777777" w:rsidR="00CB4C28" w:rsidRDefault="005B32E1">
      <w:pPr>
        <w:pStyle w:val="ListParagraph"/>
        <w:numPr>
          <w:ilvl w:val="3"/>
          <w:numId w:val="2"/>
        </w:numPr>
        <w:tabs>
          <w:tab w:val="left" w:pos="2518"/>
          <w:tab w:val="left" w:pos="2520"/>
        </w:tabs>
        <w:spacing w:before="251"/>
        <w:ind w:right="355"/>
        <w:jc w:val="both"/>
      </w:pPr>
      <w:r>
        <w:t>Advance</w:t>
      </w:r>
      <w:r>
        <w:rPr>
          <w:spacing w:val="-8"/>
        </w:rPr>
        <w:t xml:space="preserve"> </w:t>
      </w:r>
      <w:r>
        <w:t>warning</w:t>
      </w:r>
      <w:r>
        <w:rPr>
          <w:spacing w:val="-7"/>
        </w:rPr>
        <w:t xml:space="preserve"> </w:t>
      </w:r>
      <w:r>
        <w:t>signs</w:t>
      </w:r>
      <w:r>
        <w:rPr>
          <w:spacing w:val="-7"/>
        </w:rPr>
        <w:t xml:space="preserve"> </w:t>
      </w:r>
      <w:r>
        <w:t>These</w:t>
      </w:r>
      <w:r>
        <w:rPr>
          <w:spacing w:val="-7"/>
        </w:rPr>
        <w:t xml:space="preserve"> </w:t>
      </w:r>
      <w:r>
        <w:t>signs</w:t>
      </w:r>
      <w:r>
        <w:rPr>
          <w:spacing w:val="-7"/>
        </w:rPr>
        <w:t xml:space="preserve"> </w:t>
      </w:r>
      <w:r>
        <w:t>shall</w:t>
      </w:r>
      <w:r>
        <w:rPr>
          <w:spacing w:val="-8"/>
        </w:rPr>
        <w:t xml:space="preserve"> </w:t>
      </w:r>
      <w:r>
        <w:t>be</w:t>
      </w:r>
      <w:r>
        <w:rPr>
          <w:spacing w:val="-8"/>
        </w:rPr>
        <w:t xml:space="preserve"> </w:t>
      </w:r>
      <w:r>
        <w:t>placed</w:t>
      </w:r>
      <w:r>
        <w:rPr>
          <w:spacing w:val="-7"/>
        </w:rPr>
        <w:t xml:space="preserve"> </w:t>
      </w:r>
      <w:r>
        <w:t>approximately</w:t>
      </w:r>
      <w:r>
        <w:rPr>
          <w:spacing w:val="-7"/>
        </w:rPr>
        <w:t xml:space="preserve"> </w:t>
      </w:r>
      <w:r>
        <w:t>500</w:t>
      </w:r>
      <w:r>
        <w:rPr>
          <w:spacing w:val="-9"/>
        </w:rPr>
        <w:t xml:space="preserve"> </w:t>
      </w:r>
      <w:r>
        <w:t>feet</w:t>
      </w:r>
      <w:r>
        <w:rPr>
          <w:spacing w:val="-10"/>
        </w:rPr>
        <w:t xml:space="preserve"> </w:t>
      </w:r>
      <w:r>
        <w:t>in</w:t>
      </w:r>
      <w:r>
        <w:rPr>
          <w:spacing w:val="-7"/>
        </w:rPr>
        <w:t xml:space="preserve"> </w:t>
      </w:r>
      <w:r>
        <w:t>advance</w:t>
      </w:r>
      <w:r>
        <w:rPr>
          <w:spacing w:val="-7"/>
        </w:rPr>
        <w:t xml:space="preserve"> </w:t>
      </w:r>
      <w:r>
        <w:t>of the construction site and detour on each approach to the construction area with subsequent warning signs every 250 feet, until the construction site is met.</w:t>
      </w:r>
    </w:p>
    <w:p w14:paraId="6A04402A" w14:textId="77777777" w:rsidR="00CB4C28" w:rsidRDefault="00CB4C28">
      <w:pPr>
        <w:pStyle w:val="BodyText"/>
        <w:spacing w:before="2"/>
      </w:pPr>
    </w:p>
    <w:p w14:paraId="6A04402B" w14:textId="77777777" w:rsidR="00CB4C28" w:rsidRDefault="005B32E1">
      <w:pPr>
        <w:pStyle w:val="ListParagraph"/>
        <w:numPr>
          <w:ilvl w:val="3"/>
          <w:numId w:val="2"/>
        </w:numPr>
        <w:tabs>
          <w:tab w:val="left" w:pos="2518"/>
          <w:tab w:val="left" w:pos="2520"/>
        </w:tabs>
        <w:ind w:right="354"/>
        <w:jc w:val="both"/>
      </w:pPr>
      <w:r>
        <w:t>Road Construction Signs: Before and during construction of the detour, advance road construction signs shall be located as already stated above. The construction site detour lanes will have reflective trestle type barricade with flashing lights spaced a maximum of 25 feet apart to delineate each side of any temporary roadway. Additional signage shall be placed to indicate a reduced speed limit of 10 mph for the entire construction area. Other signs as appropriate to particular activity in the work area shall be erected in advance of that activity.</w:t>
      </w:r>
    </w:p>
    <w:p w14:paraId="6A04402C" w14:textId="77777777" w:rsidR="00CB4C28" w:rsidRDefault="005B32E1">
      <w:pPr>
        <w:pStyle w:val="ListParagraph"/>
        <w:numPr>
          <w:ilvl w:val="3"/>
          <w:numId w:val="2"/>
        </w:numPr>
        <w:tabs>
          <w:tab w:val="left" w:pos="2518"/>
          <w:tab w:val="left" w:pos="2520"/>
        </w:tabs>
        <w:spacing w:before="252"/>
        <w:ind w:right="358"/>
        <w:jc w:val="both"/>
      </w:pPr>
      <w:r>
        <w:t>Barricades:</w:t>
      </w:r>
      <w:r>
        <w:rPr>
          <w:spacing w:val="-8"/>
        </w:rPr>
        <w:t xml:space="preserve"> </w:t>
      </w:r>
      <w:r>
        <w:t>While</w:t>
      </w:r>
      <w:r>
        <w:rPr>
          <w:spacing w:val="-6"/>
        </w:rPr>
        <w:t xml:space="preserve"> </w:t>
      </w:r>
      <w:r>
        <w:t>the</w:t>
      </w:r>
      <w:r>
        <w:rPr>
          <w:spacing w:val="-7"/>
        </w:rPr>
        <w:t xml:space="preserve"> </w:t>
      </w:r>
      <w:r>
        <w:t>detour</w:t>
      </w:r>
      <w:r>
        <w:rPr>
          <w:spacing w:val="-5"/>
        </w:rPr>
        <w:t xml:space="preserve"> </w:t>
      </w:r>
      <w:r>
        <w:t>is</w:t>
      </w:r>
      <w:r>
        <w:rPr>
          <w:spacing w:val="-6"/>
        </w:rPr>
        <w:t xml:space="preserve"> </w:t>
      </w:r>
      <w:r>
        <w:t>open</w:t>
      </w:r>
      <w:r>
        <w:rPr>
          <w:spacing w:val="-7"/>
        </w:rPr>
        <w:t xml:space="preserve"> </w:t>
      </w:r>
      <w:r>
        <w:t>to</w:t>
      </w:r>
      <w:r>
        <w:rPr>
          <w:spacing w:val="-9"/>
        </w:rPr>
        <w:t xml:space="preserve"> </w:t>
      </w:r>
      <w:r>
        <w:t>traffic,</w:t>
      </w:r>
      <w:r>
        <w:rPr>
          <w:spacing w:val="-7"/>
        </w:rPr>
        <w:t xml:space="preserve"> </w:t>
      </w:r>
      <w:r>
        <w:t>a</w:t>
      </w:r>
      <w:r>
        <w:rPr>
          <w:spacing w:val="-6"/>
        </w:rPr>
        <w:t xml:space="preserve"> </w:t>
      </w:r>
      <w:r>
        <w:t>line</w:t>
      </w:r>
      <w:r>
        <w:rPr>
          <w:spacing w:val="-7"/>
        </w:rPr>
        <w:t xml:space="preserve"> </w:t>
      </w:r>
      <w:r>
        <w:t>of</w:t>
      </w:r>
      <w:r>
        <w:rPr>
          <w:spacing w:val="-5"/>
        </w:rPr>
        <w:t xml:space="preserve"> </w:t>
      </w:r>
      <w:r>
        <w:t>concrete</w:t>
      </w:r>
      <w:r>
        <w:rPr>
          <w:spacing w:val="-9"/>
        </w:rPr>
        <w:t xml:space="preserve"> </w:t>
      </w:r>
      <w:r>
        <w:t>traffic</w:t>
      </w:r>
      <w:r>
        <w:rPr>
          <w:spacing w:val="-6"/>
        </w:rPr>
        <w:t xml:space="preserve"> </w:t>
      </w:r>
      <w:r>
        <w:t>barricades</w:t>
      </w:r>
      <w:r>
        <w:rPr>
          <w:spacing w:val="-6"/>
        </w:rPr>
        <w:t xml:space="preserve"> </w:t>
      </w:r>
      <w:r>
        <w:t>shall</w:t>
      </w:r>
      <w:r>
        <w:rPr>
          <w:spacing w:val="-7"/>
        </w:rPr>
        <w:t xml:space="preserve"> </w:t>
      </w:r>
      <w:r>
        <w:t>be placed across</w:t>
      </w:r>
      <w:r>
        <w:rPr>
          <w:spacing w:val="-4"/>
        </w:rPr>
        <w:t xml:space="preserve"> </w:t>
      </w:r>
      <w:r>
        <w:t>the closed</w:t>
      </w:r>
      <w:r>
        <w:rPr>
          <w:spacing w:val="-2"/>
        </w:rPr>
        <w:t xml:space="preserve"> </w:t>
      </w:r>
      <w:r>
        <w:t>roadway</w:t>
      </w:r>
      <w:r>
        <w:rPr>
          <w:spacing w:val="-2"/>
        </w:rPr>
        <w:t xml:space="preserve"> </w:t>
      </w:r>
      <w:r>
        <w:t>to</w:t>
      </w:r>
      <w:r>
        <w:rPr>
          <w:spacing w:val="-2"/>
        </w:rPr>
        <w:t xml:space="preserve"> </w:t>
      </w:r>
      <w:r>
        <w:t>channelize</w:t>
      </w:r>
      <w:r>
        <w:rPr>
          <w:spacing w:val="-2"/>
        </w:rPr>
        <w:t xml:space="preserve"> </w:t>
      </w:r>
      <w:r>
        <w:t>the traffic onto</w:t>
      </w:r>
      <w:r>
        <w:rPr>
          <w:spacing w:val="-2"/>
        </w:rPr>
        <w:t xml:space="preserve"> </w:t>
      </w:r>
      <w:r>
        <w:t>the</w:t>
      </w:r>
      <w:r>
        <w:rPr>
          <w:spacing w:val="-2"/>
        </w:rPr>
        <w:t xml:space="preserve"> </w:t>
      </w:r>
      <w:r>
        <w:t>detour. They</w:t>
      </w:r>
      <w:r>
        <w:rPr>
          <w:spacing w:val="-2"/>
        </w:rPr>
        <w:t xml:space="preserve"> </w:t>
      </w:r>
      <w:r>
        <w:t>shall be</w:t>
      </w:r>
    </w:p>
    <w:p w14:paraId="6A04402D" w14:textId="77777777" w:rsidR="00CB4C28" w:rsidRDefault="00CB4C28">
      <w:pPr>
        <w:pStyle w:val="ListParagraph"/>
        <w:jc w:val="both"/>
        <w:sectPr w:rsidR="00CB4C28">
          <w:pgSz w:w="12240" w:h="15840"/>
          <w:pgMar w:top="1360" w:right="360" w:bottom="1160" w:left="360" w:header="0" w:footer="962" w:gutter="0"/>
          <w:cols w:space="720"/>
        </w:sectPr>
      </w:pPr>
    </w:p>
    <w:p w14:paraId="6A04402E" w14:textId="77777777" w:rsidR="00CB4C28" w:rsidRDefault="005B32E1">
      <w:pPr>
        <w:pStyle w:val="BodyText"/>
        <w:spacing w:before="80"/>
        <w:ind w:left="2520"/>
      </w:pPr>
      <w:r>
        <w:lastRenderedPageBreak/>
        <w:t>spaced across the blocked roadway</w:t>
      </w:r>
      <w:r>
        <w:rPr>
          <w:spacing w:val="20"/>
        </w:rPr>
        <w:t xml:space="preserve"> </w:t>
      </w:r>
      <w:r>
        <w:t>end to end so</w:t>
      </w:r>
      <w:r>
        <w:rPr>
          <w:spacing w:val="20"/>
        </w:rPr>
        <w:t xml:space="preserve"> </w:t>
      </w:r>
      <w:r>
        <w:t>that</w:t>
      </w:r>
      <w:r>
        <w:rPr>
          <w:spacing w:val="21"/>
        </w:rPr>
        <w:t xml:space="preserve"> </w:t>
      </w:r>
      <w:r>
        <w:t>no vehicle</w:t>
      </w:r>
      <w:r>
        <w:rPr>
          <w:spacing w:val="20"/>
        </w:rPr>
        <w:t xml:space="preserve"> </w:t>
      </w:r>
      <w:r>
        <w:t>will be able</w:t>
      </w:r>
      <w:r>
        <w:rPr>
          <w:spacing w:val="20"/>
        </w:rPr>
        <w:t xml:space="preserve"> </w:t>
      </w:r>
      <w:r>
        <w:t>to pass between any two adjacent barricades.</w:t>
      </w:r>
    </w:p>
    <w:p w14:paraId="6A04402F" w14:textId="77777777" w:rsidR="00CB4C28" w:rsidRDefault="005B32E1">
      <w:pPr>
        <w:pStyle w:val="ListParagraph"/>
        <w:numPr>
          <w:ilvl w:val="3"/>
          <w:numId w:val="2"/>
        </w:numPr>
        <w:tabs>
          <w:tab w:val="left" w:pos="3240"/>
        </w:tabs>
        <w:spacing w:before="253"/>
        <w:ind w:left="3240" w:right="353" w:hanging="720"/>
        <w:jc w:val="both"/>
      </w:pPr>
      <w:r>
        <w:t>Barriers:</w:t>
      </w:r>
      <w:r>
        <w:rPr>
          <w:spacing w:val="-7"/>
        </w:rPr>
        <w:t xml:space="preserve"> </w:t>
      </w:r>
      <w:r>
        <w:t>Shall</w:t>
      </w:r>
      <w:r>
        <w:rPr>
          <w:spacing w:val="-10"/>
        </w:rPr>
        <w:t xml:space="preserve"> </w:t>
      </w:r>
      <w:r>
        <w:t>be</w:t>
      </w:r>
      <w:r>
        <w:rPr>
          <w:spacing w:val="-9"/>
        </w:rPr>
        <w:t xml:space="preserve"> </w:t>
      </w:r>
      <w:r>
        <w:t>wooden</w:t>
      </w:r>
      <w:r>
        <w:rPr>
          <w:spacing w:val="-9"/>
        </w:rPr>
        <w:t xml:space="preserve"> </w:t>
      </w:r>
      <w:r>
        <w:t>having</w:t>
      </w:r>
      <w:r>
        <w:rPr>
          <w:spacing w:val="-9"/>
        </w:rPr>
        <w:t xml:space="preserve"> </w:t>
      </w:r>
      <w:r>
        <w:t>a</w:t>
      </w:r>
      <w:r>
        <w:rPr>
          <w:spacing w:val="-11"/>
        </w:rPr>
        <w:t xml:space="preserve"> </w:t>
      </w:r>
      <w:r>
        <w:t>minimum</w:t>
      </w:r>
      <w:r>
        <w:rPr>
          <w:spacing w:val="-10"/>
        </w:rPr>
        <w:t xml:space="preserve"> </w:t>
      </w:r>
      <w:r>
        <w:t>of</w:t>
      </w:r>
      <w:r>
        <w:rPr>
          <w:spacing w:val="-10"/>
        </w:rPr>
        <w:t xml:space="preserve"> </w:t>
      </w:r>
      <w:r>
        <w:t>3</w:t>
      </w:r>
      <w:r>
        <w:rPr>
          <w:spacing w:val="-11"/>
        </w:rPr>
        <w:t xml:space="preserve"> </w:t>
      </w:r>
      <w:r>
        <w:t>horizontal</w:t>
      </w:r>
      <w:r>
        <w:rPr>
          <w:spacing w:val="-10"/>
        </w:rPr>
        <w:t xml:space="preserve"> </w:t>
      </w:r>
      <w:r>
        <w:t>6-inch</w:t>
      </w:r>
      <w:r>
        <w:rPr>
          <w:spacing w:val="-12"/>
        </w:rPr>
        <w:t xml:space="preserve"> </w:t>
      </w:r>
      <w:r>
        <w:t>rails</w:t>
      </w:r>
      <w:r>
        <w:rPr>
          <w:spacing w:val="-8"/>
        </w:rPr>
        <w:t xml:space="preserve"> </w:t>
      </w:r>
      <w:r>
        <w:t>spaced</w:t>
      </w:r>
      <w:r>
        <w:rPr>
          <w:spacing w:val="-9"/>
        </w:rPr>
        <w:t xml:space="preserve"> </w:t>
      </w:r>
      <w:r>
        <w:t>20 inches on center. Markings for barrier rails shall be 6" wide alternate orange and white reflectorized stripes sloping downward at 45 degrees in the direction traffic is to pass.</w:t>
      </w:r>
    </w:p>
    <w:p w14:paraId="6A044030" w14:textId="77777777" w:rsidR="00CB4C28" w:rsidRDefault="005B32E1">
      <w:pPr>
        <w:pStyle w:val="BodyText"/>
        <w:spacing w:before="252"/>
        <w:ind w:left="3240"/>
      </w:pPr>
      <w:r>
        <w:t>During</w:t>
      </w:r>
      <w:r>
        <w:rPr>
          <w:spacing w:val="-10"/>
        </w:rPr>
        <w:t xml:space="preserve"> </w:t>
      </w:r>
      <w:r>
        <w:t>hours</w:t>
      </w:r>
      <w:r>
        <w:rPr>
          <w:spacing w:val="-11"/>
        </w:rPr>
        <w:t xml:space="preserve"> </w:t>
      </w:r>
      <w:r>
        <w:t>of</w:t>
      </w:r>
      <w:r>
        <w:rPr>
          <w:spacing w:val="-11"/>
        </w:rPr>
        <w:t xml:space="preserve"> </w:t>
      </w:r>
      <w:r>
        <w:t>darkness,</w:t>
      </w:r>
      <w:r>
        <w:rPr>
          <w:spacing w:val="-11"/>
        </w:rPr>
        <w:t xml:space="preserve"> </w:t>
      </w:r>
      <w:r>
        <w:t>the</w:t>
      </w:r>
      <w:r>
        <w:rPr>
          <w:spacing w:val="-10"/>
        </w:rPr>
        <w:t xml:space="preserve"> </w:t>
      </w:r>
      <w:r>
        <w:t>contractor</w:t>
      </w:r>
      <w:r>
        <w:rPr>
          <w:spacing w:val="-11"/>
        </w:rPr>
        <w:t xml:space="preserve"> </w:t>
      </w:r>
      <w:r>
        <w:t>shall</w:t>
      </w:r>
      <w:r>
        <w:rPr>
          <w:spacing w:val="-11"/>
        </w:rPr>
        <w:t xml:space="preserve"> </w:t>
      </w:r>
      <w:r>
        <w:t>place</w:t>
      </w:r>
      <w:r>
        <w:rPr>
          <w:spacing w:val="-10"/>
        </w:rPr>
        <w:t xml:space="preserve"> </w:t>
      </w:r>
      <w:r>
        <w:t>and</w:t>
      </w:r>
      <w:r>
        <w:rPr>
          <w:spacing w:val="-12"/>
        </w:rPr>
        <w:t xml:space="preserve"> </w:t>
      </w:r>
      <w:r>
        <w:t>maintain</w:t>
      </w:r>
      <w:r>
        <w:rPr>
          <w:spacing w:val="-12"/>
        </w:rPr>
        <w:t xml:space="preserve"> </w:t>
      </w:r>
      <w:r>
        <w:t>flashing</w:t>
      </w:r>
      <w:r>
        <w:rPr>
          <w:spacing w:val="-10"/>
        </w:rPr>
        <w:t xml:space="preserve"> </w:t>
      </w:r>
      <w:r>
        <w:t>warning lights on the tops of all barriers.</w:t>
      </w:r>
    </w:p>
    <w:p w14:paraId="6A044031" w14:textId="77777777" w:rsidR="00CB4C28" w:rsidRDefault="00CB4C28">
      <w:pPr>
        <w:pStyle w:val="BodyText"/>
      </w:pPr>
    </w:p>
    <w:p w14:paraId="6A044032" w14:textId="77777777" w:rsidR="00CB4C28" w:rsidRDefault="005B32E1">
      <w:pPr>
        <w:pStyle w:val="ListParagraph"/>
        <w:numPr>
          <w:ilvl w:val="3"/>
          <w:numId w:val="2"/>
        </w:numPr>
        <w:tabs>
          <w:tab w:val="left" w:pos="3240"/>
        </w:tabs>
        <w:ind w:left="3240" w:right="355" w:hanging="720"/>
        <w:jc w:val="both"/>
      </w:pPr>
      <w:r>
        <w:t>Direction Arrow Signs: At each change in traffic direction along the detour, the contractor</w:t>
      </w:r>
      <w:r>
        <w:rPr>
          <w:spacing w:val="-16"/>
        </w:rPr>
        <w:t xml:space="preserve"> </w:t>
      </w:r>
      <w:r>
        <w:t>shall</w:t>
      </w:r>
      <w:r>
        <w:rPr>
          <w:spacing w:val="-12"/>
        </w:rPr>
        <w:t xml:space="preserve"> </w:t>
      </w:r>
      <w:r>
        <w:t>install</w:t>
      </w:r>
      <w:r>
        <w:rPr>
          <w:spacing w:val="-12"/>
        </w:rPr>
        <w:t xml:space="preserve"> </w:t>
      </w:r>
      <w:r>
        <w:t>a</w:t>
      </w:r>
      <w:r>
        <w:rPr>
          <w:spacing w:val="-16"/>
        </w:rPr>
        <w:t xml:space="preserve"> </w:t>
      </w:r>
      <w:r>
        <w:t>sign</w:t>
      </w:r>
      <w:r>
        <w:rPr>
          <w:spacing w:val="-12"/>
        </w:rPr>
        <w:t xml:space="preserve"> </w:t>
      </w:r>
      <w:r>
        <w:t>with</w:t>
      </w:r>
      <w:r>
        <w:rPr>
          <w:spacing w:val="-14"/>
        </w:rPr>
        <w:t xml:space="preserve"> </w:t>
      </w:r>
      <w:r>
        <w:t>an</w:t>
      </w:r>
      <w:r>
        <w:rPr>
          <w:spacing w:val="-14"/>
        </w:rPr>
        <w:t xml:space="preserve"> </w:t>
      </w:r>
      <w:r>
        <w:t>arrow</w:t>
      </w:r>
      <w:r>
        <w:rPr>
          <w:spacing w:val="-12"/>
        </w:rPr>
        <w:t xml:space="preserve"> </w:t>
      </w:r>
      <w:r>
        <w:t>indicating</w:t>
      </w:r>
      <w:r>
        <w:rPr>
          <w:spacing w:val="-14"/>
        </w:rPr>
        <w:t xml:space="preserve"> </w:t>
      </w:r>
      <w:r>
        <w:t>the</w:t>
      </w:r>
      <w:r>
        <w:rPr>
          <w:spacing w:val="-14"/>
        </w:rPr>
        <w:t xml:space="preserve"> </w:t>
      </w:r>
      <w:r>
        <w:t>change</w:t>
      </w:r>
      <w:r>
        <w:rPr>
          <w:spacing w:val="-14"/>
        </w:rPr>
        <w:t xml:space="preserve"> </w:t>
      </w:r>
      <w:r>
        <w:t>in</w:t>
      </w:r>
      <w:r>
        <w:rPr>
          <w:spacing w:val="-14"/>
        </w:rPr>
        <w:t xml:space="preserve"> </w:t>
      </w:r>
      <w:r>
        <w:t>traffic</w:t>
      </w:r>
      <w:r>
        <w:rPr>
          <w:spacing w:val="-13"/>
        </w:rPr>
        <w:t xml:space="preserve"> </w:t>
      </w:r>
      <w:r>
        <w:t xml:space="preserve">direction. This sign is to be located across the pavement from and facing the on-coming </w:t>
      </w:r>
      <w:r>
        <w:rPr>
          <w:spacing w:val="-2"/>
        </w:rPr>
        <w:t>traffic.</w:t>
      </w:r>
    </w:p>
    <w:p w14:paraId="6A044033" w14:textId="77777777" w:rsidR="00CB4C28" w:rsidRDefault="00CB4C28">
      <w:pPr>
        <w:pStyle w:val="BodyText"/>
        <w:spacing w:before="3"/>
      </w:pPr>
    </w:p>
    <w:p w14:paraId="6A044034" w14:textId="77777777" w:rsidR="00CB4C28" w:rsidRDefault="005B32E1">
      <w:pPr>
        <w:pStyle w:val="ListParagraph"/>
        <w:numPr>
          <w:ilvl w:val="3"/>
          <w:numId w:val="2"/>
        </w:numPr>
        <w:tabs>
          <w:tab w:val="left" w:pos="3240"/>
        </w:tabs>
        <w:ind w:left="3240" w:right="358" w:hanging="720"/>
        <w:jc w:val="both"/>
      </w:pPr>
      <w:r>
        <w:t>End</w:t>
      </w:r>
      <w:r>
        <w:rPr>
          <w:spacing w:val="-13"/>
        </w:rPr>
        <w:t xml:space="preserve"> </w:t>
      </w:r>
      <w:r>
        <w:t>Construction</w:t>
      </w:r>
      <w:r>
        <w:rPr>
          <w:spacing w:val="-13"/>
        </w:rPr>
        <w:t xml:space="preserve"> </w:t>
      </w:r>
      <w:r>
        <w:t>Sign:</w:t>
      </w:r>
      <w:r>
        <w:rPr>
          <w:spacing w:val="-11"/>
        </w:rPr>
        <w:t xml:space="preserve"> </w:t>
      </w:r>
      <w:r>
        <w:t>This</w:t>
      </w:r>
      <w:r>
        <w:rPr>
          <w:spacing w:val="-12"/>
        </w:rPr>
        <w:t xml:space="preserve"> </w:t>
      </w:r>
      <w:r>
        <w:t>sign</w:t>
      </w:r>
      <w:r>
        <w:rPr>
          <w:spacing w:val="-13"/>
        </w:rPr>
        <w:t xml:space="preserve"> </w:t>
      </w:r>
      <w:r>
        <w:t>shall</w:t>
      </w:r>
      <w:r>
        <w:rPr>
          <w:spacing w:val="-13"/>
        </w:rPr>
        <w:t xml:space="preserve"> </w:t>
      </w:r>
      <w:r>
        <w:t>be</w:t>
      </w:r>
      <w:r>
        <w:rPr>
          <w:spacing w:val="-13"/>
        </w:rPr>
        <w:t xml:space="preserve"> </w:t>
      </w:r>
      <w:r>
        <w:t>60"</w:t>
      </w:r>
      <w:r>
        <w:rPr>
          <w:spacing w:val="-11"/>
        </w:rPr>
        <w:t xml:space="preserve"> </w:t>
      </w:r>
      <w:r>
        <w:t>x</w:t>
      </w:r>
      <w:r>
        <w:rPr>
          <w:spacing w:val="-12"/>
        </w:rPr>
        <w:t xml:space="preserve"> </w:t>
      </w:r>
      <w:r>
        <w:t>24"</w:t>
      </w:r>
      <w:r>
        <w:rPr>
          <w:spacing w:val="-13"/>
        </w:rPr>
        <w:t xml:space="preserve"> </w:t>
      </w:r>
      <w:r>
        <w:t>and</w:t>
      </w:r>
      <w:r>
        <w:rPr>
          <w:spacing w:val="-12"/>
        </w:rPr>
        <w:t xml:space="preserve"> </w:t>
      </w:r>
      <w:r>
        <w:t>erected</w:t>
      </w:r>
      <w:r>
        <w:rPr>
          <w:spacing w:val="-12"/>
        </w:rPr>
        <w:t xml:space="preserve"> </w:t>
      </w:r>
      <w:r>
        <w:t>approximately</w:t>
      </w:r>
      <w:r>
        <w:rPr>
          <w:spacing w:val="-12"/>
        </w:rPr>
        <w:t xml:space="preserve"> </w:t>
      </w:r>
      <w:r>
        <w:t>200 feet beyond the end of the construction area on the right- hand side.</w:t>
      </w:r>
    </w:p>
    <w:p w14:paraId="0656E2AA" w14:textId="77777777" w:rsidR="006B6506" w:rsidRDefault="006B6506">
      <w:pPr>
        <w:pStyle w:val="Heading1"/>
        <w:spacing w:before="172" w:line="460" w:lineRule="atLeast"/>
        <w:ind w:left="4189" w:right="4248" w:firstLine="0"/>
        <w:jc w:val="center"/>
      </w:pPr>
    </w:p>
    <w:p w14:paraId="625FBBB0" w14:textId="77777777" w:rsidR="006B6506" w:rsidRDefault="006B6506">
      <w:pPr>
        <w:pStyle w:val="Heading1"/>
        <w:spacing w:before="172" w:line="460" w:lineRule="atLeast"/>
        <w:ind w:left="4189" w:right="4248" w:firstLine="0"/>
        <w:jc w:val="center"/>
      </w:pPr>
    </w:p>
    <w:p w14:paraId="3C861008" w14:textId="77777777" w:rsidR="006B6506" w:rsidRDefault="006B6506">
      <w:pPr>
        <w:pStyle w:val="Heading1"/>
        <w:spacing w:before="172" w:line="460" w:lineRule="atLeast"/>
        <w:ind w:left="4189" w:right="4248" w:firstLine="0"/>
        <w:jc w:val="center"/>
      </w:pPr>
    </w:p>
    <w:p w14:paraId="72E22B48" w14:textId="77777777" w:rsidR="006B6506" w:rsidRDefault="006B6506">
      <w:pPr>
        <w:pStyle w:val="Heading1"/>
        <w:spacing w:before="172" w:line="460" w:lineRule="atLeast"/>
        <w:ind w:left="4189" w:right="4248" w:firstLine="0"/>
        <w:jc w:val="center"/>
      </w:pPr>
    </w:p>
    <w:p w14:paraId="3BEE4D1A" w14:textId="77777777" w:rsidR="006B6506" w:rsidRDefault="006B6506">
      <w:pPr>
        <w:pStyle w:val="Heading1"/>
        <w:spacing w:before="172" w:line="460" w:lineRule="atLeast"/>
        <w:ind w:left="4189" w:right="4248" w:firstLine="0"/>
        <w:jc w:val="center"/>
      </w:pPr>
    </w:p>
    <w:p w14:paraId="5BF94002" w14:textId="77777777" w:rsidR="006B6506" w:rsidRDefault="006B6506">
      <w:pPr>
        <w:pStyle w:val="Heading1"/>
        <w:spacing w:before="172" w:line="460" w:lineRule="atLeast"/>
        <w:ind w:left="4189" w:right="4248" w:firstLine="0"/>
        <w:jc w:val="center"/>
      </w:pPr>
    </w:p>
    <w:p w14:paraId="623AC3E6" w14:textId="77777777" w:rsidR="006B6506" w:rsidRDefault="006B6506">
      <w:pPr>
        <w:pStyle w:val="Heading1"/>
        <w:spacing w:before="172" w:line="460" w:lineRule="atLeast"/>
        <w:ind w:left="4189" w:right="4248" w:firstLine="0"/>
        <w:jc w:val="center"/>
      </w:pPr>
    </w:p>
    <w:p w14:paraId="04D069CD" w14:textId="77777777" w:rsidR="006B6506" w:rsidRDefault="006B6506">
      <w:pPr>
        <w:pStyle w:val="Heading1"/>
        <w:spacing w:before="172" w:line="460" w:lineRule="atLeast"/>
        <w:ind w:left="4189" w:right="4248" w:firstLine="0"/>
        <w:jc w:val="center"/>
      </w:pPr>
    </w:p>
    <w:p w14:paraId="67EC6CDA" w14:textId="77777777" w:rsidR="006B6506" w:rsidRDefault="006B6506">
      <w:pPr>
        <w:pStyle w:val="Heading1"/>
        <w:spacing w:before="172" w:line="460" w:lineRule="atLeast"/>
        <w:ind w:left="4189" w:right="4248" w:firstLine="0"/>
        <w:jc w:val="center"/>
      </w:pPr>
    </w:p>
    <w:p w14:paraId="78F3B6EC" w14:textId="77777777" w:rsidR="006B6506" w:rsidRDefault="006B6506">
      <w:pPr>
        <w:pStyle w:val="Heading1"/>
        <w:spacing w:before="172" w:line="460" w:lineRule="atLeast"/>
        <w:ind w:left="4189" w:right="4248" w:firstLine="0"/>
        <w:jc w:val="center"/>
      </w:pPr>
    </w:p>
    <w:p w14:paraId="59E0A592" w14:textId="77777777" w:rsidR="006B6506" w:rsidRDefault="006B6506">
      <w:pPr>
        <w:pStyle w:val="Heading1"/>
        <w:spacing w:before="172" w:line="460" w:lineRule="atLeast"/>
        <w:ind w:left="4189" w:right="4248" w:firstLine="0"/>
        <w:jc w:val="center"/>
      </w:pPr>
    </w:p>
    <w:p w14:paraId="241F0DF9" w14:textId="77777777" w:rsidR="006B6506" w:rsidRDefault="006B6506">
      <w:pPr>
        <w:pStyle w:val="Heading1"/>
        <w:spacing w:before="172" w:line="460" w:lineRule="atLeast"/>
        <w:ind w:left="4189" w:right="4248" w:firstLine="0"/>
        <w:jc w:val="center"/>
      </w:pPr>
    </w:p>
    <w:p w14:paraId="6A044036" w14:textId="646AE680" w:rsidR="00CB4C28" w:rsidRDefault="005B32E1">
      <w:pPr>
        <w:pStyle w:val="Heading1"/>
        <w:spacing w:before="172" w:line="460" w:lineRule="atLeast"/>
        <w:ind w:left="4189" w:right="4248" w:firstLine="0"/>
        <w:jc w:val="center"/>
      </w:pPr>
      <w:r>
        <w:lastRenderedPageBreak/>
        <w:t>ITEMIZED</w:t>
      </w:r>
      <w:r>
        <w:rPr>
          <w:spacing w:val="-16"/>
        </w:rPr>
        <w:t xml:space="preserve"> </w:t>
      </w:r>
      <w:r>
        <w:t>PROPOSED</w:t>
      </w:r>
      <w:r>
        <w:rPr>
          <w:spacing w:val="-15"/>
        </w:rPr>
        <w:t xml:space="preserve"> </w:t>
      </w:r>
      <w:r>
        <w:t xml:space="preserve">BID </w:t>
      </w:r>
      <w:r w:rsidR="006B69B6">
        <w:t>ITB</w:t>
      </w:r>
      <w:r>
        <w:t xml:space="preserve"> # 2</w:t>
      </w:r>
      <w:r w:rsidR="006B69B6">
        <w:t>6</w:t>
      </w:r>
      <w:r>
        <w:t>-0</w:t>
      </w:r>
      <w:r w:rsidR="00FA7EA7">
        <w:t>8</w:t>
      </w:r>
      <w:r>
        <w:t>-001</w:t>
      </w:r>
    </w:p>
    <w:p w14:paraId="6A044037" w14:textId="77777777" w:rsidR="00CB4C28" w:rsidRDefault="005B32E1">
      <w:pPr>
        <w:pStyle w:val="BodyText"/>
        <w:spacing w:before="30"/>
        <w:ind w:left="360"/>
        <w:rPr>
          <w:rFonts w:ascii="Calibri"/>
        </w:rPr>
      </w:pPr>
      <w:r>
        <w:rPr>
          <w:rFonts w:ascii="Calibri"/>
        </w:rPr>
        <w:t>Resurfacing</w:t>
      </w:r>
      <w:r>
        <w:rPr>
          <w:rFonts w:ascii="Calibri"/>
          <w:spacing w:val="-6"/>
        </w:rPr>
        <w:t xml:space="preserve"> </w:t>
      </w:r>
      <w:r>
        <w:rPr>
          <w:rFonts w:ascii="Calibri"/>
        </w:rPr>
        <w:t>1</w:t>
      </w:r>
      <w:r>
        <w:rPr>
          <w:rFonts w:ascii="Calibri"/>
          <w:spacing w:val="-4"/>
        </w:rPr>
        <w:t xml:space="preserve"> </w:t>
      </w:r>
      <w:r>
        <w:rPr>
          <w:rFonts w:ascii="Calibri"/>
        </w:rPr>
        <w:t>1/2"</w:t>
      </w:r>
      <w:r>
        <w:rPr>
          <w:rFonts w:ascii="Calibri"/>
          <w:spacing w:val="-5"/>
        </w:rPr>
        <w:t xml:space="preserve"> </w:t>
      </w:r>
      <w:r>
        <w:rPr>
          <w:rFonts w:ascii="Calibri"/>
        </w:rPr>
        <w:t>of</w:t>
      </w:r>
      <w:r>
        <w:rPr>
          <w:rFonts w:ascii="Calibri"/>
          <w:spacing w:val="-3"/>
        </w:rPr>
        <w:t xml:space="preserve"> </w:t>
      </w:r>
      <w:r>
        <w:rPr>
          <w:rFonts w:ascii="Calibri"/>
        </w:rPr>
        <w:t>12.5MM</w:t>
      </w:r>
      <w:r>
        <w:rPr>
          <w:rFonts w:ascii="Calibri"/>
          <w:spacing w:val="-5"/>
        </w:rPr>
        <w:t xml:space="preserve"> </w:t>
      </w:r>
      <w:r>
        <w:rPr>
          <w:rFonts w:ascii="Calibri"/>
        </w:rPr>
        <w:t>Superpave,</w:t>
      </w:r>
      <w:r>
        <w:rPr>
          <w:rFonts w:ascii="Calibri"/>
          <w:spacing w:val="-3"/>
        </w:rPr>
        <w:t xml:space="preserve"> </w:t>
      </w:r>
      <w:r>
        <w:rPr>
          <w:rFonts w:ascii="Calibri"/>
        </w:rPr>
        <w:t>GP</w:t>
      </w:r>
      <w:r>
        <w:rPr>
          <w:rFonts w:ascii="Calibri"/>
          <w:spacing w:val="-2"/>
        </w:rPr>
        <w:t xml:space="preserve"> </w:t>
      </w:r>
      <w:r>
        <w:rPr>
          <w:rFonts w:ascii="Calibri"/>
        </w:rPr>
        <w:t>2</w:t>
      </w:r>
      <w:r>
        <w:rPr>
          <w:rFonts w:ascii="Calibri"/>
          <w:spacing w:val="-3"/>
        </w:rPr>
        <w:t xml:space="preserve"> </w:t>
      </w:r>
      <w:r>
        <w:rPr>
          <w:rFonts w:ascii="Calibri"/>
        </w:rPr>
        <w:t>Only,</w:t>
      </w:r>
      <w:r>
        <w:rPr>
          <w:rFonts w:ascii="Calibri"/>
          <w:spacing w:val="-5"/>
        </w:rPr>
        <w:t xml:space="preserve"> </w:t>
      </w:r>
      <w:r>
        <w:rPr>
          <w:rFonts w:ascii="Calibri"/>
        </w:rPr>
        <w:t>Including</w:t>
      </w:r>
      <w:r>
        <w:rPr>
          <w:rFonts w:ascii="Calibri"/>
          <w:spacing w:val="-4"/>
        </w:rPr>
        <w:t xml:space="preserve"> </w:t>
      </w:r>
      <w:proofErr w:type="spellStart"/>
      <w:r>
        <w:rPr>
          <w:rFonts w:ascii="Calibri"/>
        </w:rPr>
        <w:t>Bitum</w:t>
      </w:r>
      <w:proofErr w:type="spellEnd"/>
      <w:r>
        <w:rPr>
          <w:rFonts w:ascii="Calibri"/>
          <w:spacing w:val="-3"/>
        </w:rPr>
        <w:t xml:space="preserve"> </w:t>
      </w:r>
      <w:r>
        <w:rPr>
          <w:rFonts w:ascii="Calibri"/>
        </w:rPr>
        <w:t>(165#</w:t>
      </w:r>
      <w:r>
        <w:rPr>
          <w:rFonts w:ascii="Calibri"/>
          <w:spacing w:val="-3"/>
        </w:rPr>
        <w:t xml:space="preserve"> </w:t>
      </w:r>
      <w:r>
        <w:rPr>
          <w:rFonts w:ascii="Calibri"/>
        </w:rPr>
        <w:t>per</w:t>
      </w:r>
      <w:r>
        <w:rPr>
          <w:rFonts w:ascii="Calibri"/>
          <w:spacing w:val="-5"/>
        </w:rPr>
        <w:t xml:space="preserve"> </w:t>
      </w:r>
      <w:r>
        <w:rPr>
          <w:rFonts w:ascii="Calibri"/>
        </w:rPr>
        <w:t>Sq.</w:t>
      </w:r>
      <w:r>
        <w:rPr>
          <w:rFonts w:ascii="Calibri"/>
          <w:spacing w:val="-2"/>
        </w:rPr>
        <w:t xml:space="preserve"> </w:t>
      </w:r>
      <w:r>
        <w:rPr>
          <w:rFonts w:ascii="Calibri"/>
          <w:spacing w:val="-4"/>
        </w:rPr>
        <w:t>Yd.)</w:t>
      </w:r>
    </w:p>
    <w:tbl>
      <w:tblPr>
        <w:tblW w:w="0" w:type="auto"/>
        <w:tblInd w:w="3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52"/>
        <w:gridCol w:w="1155"/>
        <w:gridCol w:w="1046"/>
        <w:gridCol w:w="1264"/>
        <w:gridCol w:w="907"/>
        <w:gridCol w:w="909"/>
        <w:gridCol w:w="1826"/>
      </w:tblGrid>
      <w:tr w:rsidR="002F58BA" w14:paraId="6A044040" w14:textId="77777777">
        <w:trPr>
          <w:trHeight w:val="537"/>
        </w:trPr>
        <w:tc>
          <w:tcPr>
            <w:tcW w:w="2252" w:type="dxa"/>
          </w:tcPr>
          <w:p w14:paraId="6A044038" w14:textId="2BABB893" w:rsidR="002F58BA" w:rsidRDefault="002F58BA" w:rsidP="002F58BA">
            <w:pPr>
              <w:pStyle w:val="TableParagraph"/>
              <w:spacing w:before="268" w:line="249" w:lineRule="exact"/>
              <w:ind w:right="34"/>
              <w:jc w:val="center"/>
              <w:rPr>
                <w:rFonts w:ascii="Calibri"/>
                <w:b/>
              </w:rPr>
            </w:pPr>
            <w:r w:rsidRPr="00286880">
              <w:t>Street</w:t>
            </w:r>
          </w:p>
        </w:tc>
        <w:tc>
          <w:tcPr>
            <w:tcW w:w="1155" w:type="dxa"/>
          </w:tcPr>
          <w:p w14:paraId="6A044039" w14:textId="7CC7D1B6" w:rsidR="002F58BA" w:rsidRDefault="002F58BA" w:rsidP="002F58BA">
            <w:pPr>
              <w:pStyle w:val="TableParagraph"/>
              <w:spacing w:before="268" w:line="249" w:lineRule="exact"/>
              <w:ind w:right="50"/>
              <w:jc w:val="center"/>
              <w:rPr>
                <w:rFonts w:ascii="Calibri"/>
                <w:b/>
              </w:rPr>
            </w:pPr>
            <w:r w:rsidRPr="00286880">
              <w:t>Length(ft.)</w:t>
            </w:r>
          </w:p>
        </w:tc>
        <w:tc>
          <w:tcPr>
            <w:tcW w:w="1046" w:type="dxa"/>
          </w:tcPr>
          <w:p w14:paraId="6A04403A" w14:textId="5CFBC8D1" w:rsidR="002F58BA" w:rsidRDefault="002F58BA" w:rsidP="002F58BA">
            <w:pPr>
              <w:pStyle w:val="TableParagraph"/>
              <w:spacing w:before="268" w:line="249" w:lineRule="exact"/>
              <w:ind w:right="50"/>
              <w:jc w:val="center"/>
              <w:rPr>
                <w:rFonts w:ascii="Calibri"/>
                <w:b/>
              </w:rPr>
            </w:pPr>
            <w:r w:rsidRPr="00286880">
              <w:t>Width(ft.)</w:t>
            </w:r>
          </w:p>
        </w:tc>
        <w:tc>
          <w:tcPr>
            <w:tcW w:w="1264" w:type="dxa"/>
          </w:tcPr>
          <w:p w14:paraId="6A04403B" w14:textId="24BEFA13" w:rsidR="002F58BA" w:rsidRDefault="002F58BA" w:rsidP="002F58BA">
            <w:pPr>
              <w:pStyle w:val="TableParagraph"/>
              <w:spacing w:before="268" w:line="249" w:lineRule="exact"/>
              <w:ind w:left="3" w:right="48"/>
              <w:jc w:val="center"/>
              <w:rPr>
                <w:rFonts w:ascii="Calibri"/>
                <w:b/>
              </w:rPr>
            </w:pPr>
            <w:r w:rsidRPr="00286880">
              <w:t>QTY</w:t>
            </w:r>
          </w:p>
        </w:tc>
        <w:tc>
          <w:tcPr>
            <w:tcW w:w="907" w:type="dxa"/>
          </w:tcPr>
          <w:p w14:paraId="6A04403C" w14:textId="21BC2AFC" w:rsidR="002F58BA" w:rsidRDefault="002F58BA" w:rsidP="002F58BA">
            <w:pPr>
              <w:pStyle w:val="TableParagraph"/>
              <w:spacing w:before="268" w:line="249" w:lineRule="exact"/>
              <w:ind w:left="3" w:right="46"/>
              <w:jc w:val="center"/>
              <w:rPr>
                <w:rFonts w:ascii="Calibri"/>
                <w:b/>
              </w:rPr>
            </w:pPr>
            <w:r w:rsidRPr="00286880">
              <w:t>Unit</w:t>
            </w:r>
          </w:p>
        </w:tc>
        <w:tc>
          <w:tcPr>
            <w:tcW w:w="909" w:type="dxa"/>
          </w:tcPr>
          <w:p w14:paraId="6A04403E" w14:textId="38E8800D" w:rsidR="002F58BA" w:rsidRDefault="002F58BA" w:rsidP="002F58BA">
            <w:pPr>
              <w:pStyle w:val="TableParagraph"/>
              <w:spacing w:line="249" w:lineRule="exact"/>
              <w:ind w:left="195"/>
              <w:rPr>
                <w:rFonts w:ascii="Calibri"/>
                <w:b/>
              </w:rPr>
            </w:pPr>
            <w:r w:rsidRPr="00286880">
              <w:t>Unit Price</w:t>
            </w:r>
          </w:p>
        </w:tc>
        <w:tc>
          <w:tcPr>
            <w:tcW w:w="1826" w:type="dxa"/>
          </w:tcPr>
          <w:p w14:paraId="6A04403F" w14:textId="731F8CCA" w:rsidR="002F58BA" w:rsidRDefault="002F58BA" w:rsidP="002F58BA">
            <w:pPr>
              <w:pStyle w:val="TableParagraph"/>
              <w:spacing w:before="268" w:line="249" w:lineRule="exact"/>
              <w:ind w:right="42"/>
              <w:jc w:val="center"/>
              <w:rPr>
                <w:rFonts w:ascii="Calibri"/>
                <w:b/>
              </w:rPr>
            </w:pPr>
            <w:r w:rsidRPr="00286880">
              <w:t>Total</w:t>
            </w:r>
          </w:p>
        </w:tc>
      </w:tr>
      <w:tr w:rsidR="002F58BA" w14:paraId="6A044048" w14:textId="77777777">
        <w:trPr>
          <w:trHeight w:val="301"/>
        </w:trPr>
        <w:tc>
          <w:tcPr>
            <w:tcW w:w="2252" w:type="dxa"/>
          </w:tcPr>
          <w:p w14:paraId="6A044041" w14:textId="059C8773" w:rsidR="002F58BA" w:rsidRDefault="002F58BA" w:rsidP="002F58BA">
            <w:pPr>
              <w:pStyle w:val="TableParagraph"/>
              <w:spacing w:before="32" w:line="249" w:lineRule="exact"/>
              <w:ind w:left="6"/>
              <w:rPr>
                <w:rFonts w:ascii="Calibri"/>
              </w:rPr>
            </w:pPr>
            <w:r w:rsidRPr="00286880">
              <w:t>Claxton Dairy</w:t>
            </w:r>
          </w:p>
        </w:tc>
        <w:tc>
          <w:tcPr>
            <w:tcW w:w="1155" w:type="dxa"/>
          </w:tcPr>
          <w:p w14:paraId="6A044042" w14:textId="1931E812" w:rsidR="002F58BA" w:rsidRDefault="002F58BA" w:rsidP="002F58BA">
            <w:pPr>
              <w:pStyle w:val="TableParagraph"/>
              <w:spacing w:before="32" w:line="249" w:lineRule="exact"/>
              <w:ind w:left="2" w:right="50"/>
              <w:jc w:val="center"/>
              <w:rPr>
                <w:rFonts w:ascii="Calibri"/>
              </w:rPr>
            </w:pPr>
            <w:r w:rsidRPr="00286880">
              <w:t>6656</w:t>
            </w:r>
          </w:p>
        </w:tc>
        <w:tc>
          <w:tcPr>
            <w:tcW w:w="1046" w:type="dxa"/>
          </w:tcPr>
          <w:p w14:paraId="6A044043" w14:textId="717CFE68" w:rsidR="002F58BA" w:rsidRDefault="002F58BA" w:rsidP="002F58BA">
            <w:pPr>
              <w:pStyle w:val="TableParagraph"/>
              <w:spacing w:before="32" w:line="249" w:lineRule="exact"/>
              <w:ind w:left="4" w:right="50"/>
              <w:jc w:val="center"/>
              <w:rPr>
                <w:rFonts w:ascii="Calibri"/>
              </w:rPr>
            </w:pPr>
            <w:r w:rsidRPr="00286880">
              <w:t>22</w:t>
            </w:r>
          </w:p>
        </w:tc>
        <w:tc>
          <w:tcPr>
            <w:tcW w:w="1264" w:type="dxa"/>
          </w:tcPr>
          <w:p w14:paraId="6A044044" w14:textId="15D25617" w:rsidR="002F58BA" w:rsidRDefault="002F58BA" w:rsidP="002F58BA">
            <w:pPr>
              <w:pStyle w:val="TableParagraph"/>
              <w:spacing w:before="32" w:line="249" w:lineRule="exact"/>
              <w:ind w:right="48"/>
              <w:jc w:val="center"/>
              <w:rPr>
                <w:rFonts w:ascii="Calibri"/>
              </w:rPr>
            </w:pPr>
            <w:r w:rsidRPr="00286880">
              <w:t>1409</w:t>
            </w:r>
          </w:p>
        </w:tc>
        <w:tc>
          <w:tcPr>
            <w:tcW w:w="907" w:type="dxa"/>
          </w:tcPr>
          <w:p w14:paraId="6A044045" w14:textId="6B904F86" w:rsidR="002F58BA" w:rsidRDefault="002F58BA" w:rsidP="002F58BA">
            <w:pPr>
              <w:pStyle w:val="TableParagraph"/>
              <w:spacing w:before="32" w:line="249" w:lineRule="exact"/>
              <w:ind w:left="3" w:right="46"/>
              <w:jc w:val="center"/>
              <w:rPr>
                <w:rFonts w:ascii="Calibri"/>
              </w:rPr>
            </w:pPr>
            <w:r w:rsidRPr="00286880">
              <w:t>Tons</w:t>
            </w:r>
          </w:p>
        </w:tc>
        <w:tc>
          <w:tcPr>
            <w:tcW w:w="909" w:type="dxa"/>
          </w:tcPr>
          <w:p w14:paraId="6A044046" w14:textId="77777777" w:rsidR="002F58BA" w:rsidRDefault="002F58BA" w:rsidP="002F58BA">
            <w:pPr>
              <w:pStyle w:val="TableParagraph"/>
              <w:rPr>
                <w:rFonts w:ascii="Times New Roman"/>
              </w:rPr>
            </w:pPr>
          </w:p>
        </w:tc>
        <w:tc>
          <w:tcPr>
            <w:tcW w:w="1826" w:type="dxa"/>
          </w:tcPr>
          <w:p w14:paraId="6A044047" w14:textId="77777777" w:rsidR="002F58BA" w:rsidRDefault="002F58BA" w:rsidP="002F58BA">
            <w:pPr>
              <w:pStyle w:val="TableParagraph"/>
              <w:rPr>
                <w:rFonts w:ascii="Times New Roman"/>
              </w:rPr>
            </w:pPr>
          </w:p>
        </w:tc>
      </w:tr>
      <w:tr w:rsidR="002F58BA" w14:paraId="6A044050" w14:textId="77777777">
        <w:trPr>
          <w:trHeight w:val="299"/>
        </w:trPr>
        <w:tc>
          <w:tcPr>
            <w:tcW w:w="2252" w:type="dxa"/>
          </w:tcPr>
          <w:p w14:paraId="6A044049" w14:textId="4A5C8DDB" w:rsidR="002F58BA" w:rsidRDefault="002F58BA" w:rsidP="002F58BA">
            <w:pPr>
              <w:pStyle w:val="TableParagraph"/>
              <w:spacing w:before="30" w:line="249" w:lineRule="exact"/>
              <w:ind w:left="6"/>
              <w:rPr>
                <w:rFonts w:ascii="Calibri"/>
              </w:rPr>
            </w:pPr>
            <w:r w:rsidRPr="00286880">
              <w:t>Garfield</w:t>
            </w:r>
          </w:p>
        </w:tc>
        <w:tc>
          <w:tcPr>
            <w:tcW w:w="1155" w:type="dxa"/>
          </w:tcPr>
          <w:p w14:paraId="6A04404A" w14:textId="2E42F2EC" w:rsidR="002F58BA" w:rsidRDefault="002F58BA" w:rsidP="002F58BA">
            <w:pPr>
              <w:pStyle w:val="TableParagraph"/>
              <w:spacing w:before="30" w:line="249" w:lineRule="exact"/>
              <w:ind w:left="2" w:right="50"/>
              <w:jc w:val="center"/>
              <w:rPr>
                <w:rFonts w:ascii="Calibri"/>
              </w:rPr>
            </w:pPr>
            <w:r w:rsidRPr="00286880">
              <w:t>790</w:t>
            </w:r>
          </w:p>
        </w:tc>
        <w:tc>
          <w:tcPr>
            <w:tcW w:w="1046" w:type="dxa"/>
          </w:tcPr>
          <w:p w14:paraId="6A04404B" w14:textId="706CBD2F" w:rsidR="002F58BA" w:rsidRDefault="002F58BA" w:rsidP="002F58BA">
            <w:pPr>
              <w:pStyle w:val="TableParagraph"/>
              <w:spacing w:before="30" w:line="249" w:lineRule="exact"/>
              <w:ind w:left="4" w:right="50"/>
              <w:jc w:val="center"/>
              <w:rPr>
                <w:rFonts w:ascii="Calibri"/>
              </w:rPr>
            </w:pPr>
            <w:r w:rsidRPr="00286880">
              <w:t>20</w:t>
            </w:r>
          </w:p>
        </w:tc>
        <w:tc>
          <w:tcPr>
            <w:tcW w:w="1264" w:type="dxa"/>
          </w:tcPr>
          <w:p w14:paraId="6A04404C" w14:textId="7A528077" w:rsidR="002F58BA" w:rsidRDefault="002F58BA" w:rsidP="002F58BA">
            <w:pPr>
              <w:pStyle w:val="TableParagraph"/>
              <w:spacing w:before="30" w:line="249" w:lineRule="exact"/>
              <w:ind w:right="48"/>
              <w:jc w:val="center"/>
              <w:rPr>
                <w:rFonts w:ascii="Calibri"/>
              </w:rPr>
            </w:pPr>
            <w:r w:rsidRPr="00286880">
              <w:t>152</w:t>
            </w:r>
          </w:p>
        </w:tc>
        <w:tc>
          <w:tcPr>
            <w:tcW w:w="907" w:type="dxa"/>
          </w:tcPr>
          <w:p w14:paraId="6A04404D" w14:textId="7C77722B" w:rsidR="002F58BA" w:rsidRDefault="002F58BA" w:rsidP="002F58BA">
            <w:pPr>
              <w:pStyle w:val="TableParagraph"/>
              <w:spacing w:before="30" w:line="249" w:lineRule="exact"/>
              <w:ind w:left="3" w:right="46"/>
              <w:jc w:val="center"/>
              <w:rPr>
                <w:rFonts w:ascii="Calibri"/>
              </w:rPr>
            </w:pPr>
            <w:r w:rsidRPr="00286880">
              <w:t>Tons</w:t>
            </w:r>
          </w:p>
        </w:tc>
        <w:tc>
          <w:tcPr>
            <w:tcW w:w="909" w:type="dxa"/>
          </w:tcPr>
          <w:p w14:paraId="6A04404E" w14:textId="77777777" w:rsidR="002F58BA" w:rsidRDefault="002F58BA" w:rsidP="002F58BA">
            <w:pPr>
              <w:pStyle w:val="TableParagraph"/>
              <w:rPr>
                <w:rFonts w:ascii="Times New Roman"/>
              </w:rPr>
            </w:pPr>
          </w:p>
        </w:tc>
        <w:tc>
          <w:tcPr>
            <w:tcW w:w="1826" w:type="dxa"/>
          </w:tcPr>
          <w:p w14:paraId="6A04404F" w14:textId="0D63D742" w:rsidR="002F58BA" w:rsidRDefault="002F58BA" w:rsidP="002F58BA">
            <w:pPr>
              <w:pStyle w:val="TableParagraph"/>
              <w:rPr>
                <w:rFonts w:ascii="Times New Roman"/>
              </w:rPr>
            </w:pPr>
            <w:r w:rsidRPr="00286880">
              <w:t xml:space="preserve"> </w:t>
            </w:r>
          </w:p>
        </w:tc>
      </w:tr>
      <w:tr w:rsidR="002F58BA" w14:paraId="6A044058" w14:textId="77777777">
        <w:trPr>
          <w:trHeight w:val="299"/>
        </w:trPr>
        <w:tc>
          <w:tcPr>
            <w:tcW w:w="2252" w:type="dxa"/>
          </w:tcPr>
          <w:p w14:paraId="6A044051" w14:textId="6D3270F3" w:rsidR="002F58BA" w:rsidRDefault="002F58BA" w:rsidP="002F58BA">
            <w:pPr>
              <w:pStyle w:val="TableParagraph"/>
              <w:spacing w:before="30" w:line="249" w:lineRule="exact"/>
              <w:ind w:left="6"/>
              <w:rPr>
                <w:rFonts w:ascii="Calibri"/>
              </w:rPr>
            </w:pPr>
            <w:r w:rsidRPr="00286880">
              <w:t>New</w:t>
            </w:r>
          </w:p>
        </w:tc>
        <w:tc>
          <w:tcPr>
            <w:tcW w:w="1155" w:type="dxa"/>
          </w:tcPr>
          <w:p w14:paraId="6A044052" w14:textId="5A71F9EE" w:rsidR="002F58BA" w:rsidRDefault="002F58BA" w:rsidP="002F58BA">
            <w:pPr>
              <w:pStyle w:val="TableParagraph"/>
              <w:spacing w:before="30" w:line="249" w:lineRule="exact"/>
              <w:ind w:left="2" w:right="50"/>
              <w:jc w:val="center"/>
              <w:rPr>
                <w:rFonts w:ascii="Calibri"/>
              </w:rPr>
            </w:pPr>
            <w:r w:rsidRPr="00286880">
              <w:t>520</w:t>
            </w:r>
          </w:p>
        </w:tc>
        <w:tc>
          <w:tcPr>
            <w:tcW w:w="1046" w:type="dxa"/>
          </w:tcPr>
          <w:p w14:paraId="6A044053" w14:textId="20EF1623" w:rsidR="002F58BA" w:rsidRDefault="002F58BA" w:rsidP="002F58BA">
            <w:pPr>
              <w:pStyle w:val="TableParagraph"/>
              <w:spacing w:before="30" w:line="249" w:lineRule="exact"/>
              <w:ind w:left="4" w:right="50"/>
              <w:jc w:val="center"/>
              <w:rPr>
                <w:rFonts w:ascii="Calibri"/>
              </w:rPr>
            </w:pPr>
            <w:r w:rsidRPr="00286880">
              <w:t>16</w:t>
            </w:r>
          </w:p>
        </w:tc>
        <w:tc>
          <w:tcPr>
            <w:tcW w:w="1264" w:type="dxa"/>
          </w:tcPr>
          <w:p w14:paraId="6A044054" w14:textId="634A7BAB" w:rsidR="002F58BA" w:rsidRDefault="002F58BA" w:rsidP="002F58BA">
            <w:pPr>
              <w:pStyle w:val="TableParagraph"/>
              <w:spacing w:before="30" w:line="249" w:lineRule="exact"/>
              <w:ind w:right="48"/>
              <w:jc w:val="center"/>
              <w:rPr>
                <w:rFonts w:ascii="Calibri"/>
              </w:rPr>
            </w:pPr>
            <w:r w:rsidRPr="00286880">
              <w:t>80</w:t>
            </w:r>
          </w:p>
        </w:tc>
        <w:tc>
          <w:tcPr>
            <w:tcW w:w="907" w:type="dxa"/>
          </w:tcPr>
          <w:p w14:paraId="6A044055" w14:textId="6A19E11C"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56" w14:textId="77777777" w:rsidR="002F58BA" w:rsidRDefault="002F58BA" w:rsidP="002F58BA">
            <w:pPr>
              <w:pStyle w:val="TableParagraph"/>
              <w:rPr>
                <w:rFonts w:ascii="Times New Roman"/>
              </w:rPr>
            </w:pPr>
          </w:p>
        </w:tc>
        <w:tc>
          <w:tcPr>
            <w:tcW w:w="1826" w:type="dxa"/>
          </w:tcPr>
          <w:p w14:paraId="6A044057" w14:textId="7DDDD06D" w:rsidR="002F58BA" w:rsidRDefault="002F58BA" w:rsidP="002F58BA">
            <w:pPr>
              <w:pStyle w:val="TableParagraph"/>
              <w:rPr>
                <w:rFonts w:ascii="Times New Roman"/>
              </w:rPr>
            </w:pPr>
            <w:r w:rsidRPr="00286880">
              <w:t xml:space="preserve"> </w:t>
            </w:r>
          </w:p>
        </w:tc>
      </w:tr>
      <w:tr w:rsidR="002F58BA" w14:paraId="6A044060" w14:textId="77777777">
        <w:trPr>
          <w:trHeight w:val="299"/>
        </w:trPr>
        <w:tc>
          <w:tcPr>
            <w:tcW w:w="2252" w:type="dxa"/>
          </w:tcPr>
          <w:p w14:paraId="6A044059" w14:textId="13D68A7C" w:rsidR="002F58BA" w:rsidRDefault="002F58BA" w:rsidP="002F58BA">
            <w:pPr>
              <w:pStyle w:val="TableParagraph"/>
              <w:spacing w:before="30" w:line="249" w:lineRule="exact"/>
              <w:ind w:left="6"/>
              <w:rPr>
                <w:rFonts w:ascii="Calibri"/>
              </w:rPr>
            </w:pPr>
            <w:r w:rsidRPr="00286880">
              <w:t>Carter</w:t>
            </w:r>
          </w:p>
        </w:tc>
        <w:tc>
          <w:tcPr>
            <w:tcW w:w="1155" w:type="dxa"/>
          </w:tcPr>
          <w:p w14:paraId="6A04405A" w14:textId="069F5292" w:rsidR="002F58BA" w:rsidRDefault="002F58BA" w:rsidP="002F58BA">
            <w:pPr>
              <w:pStyle w:val="TableParagraph"/>
              <w:spacing w:before="30" w:line="249" w:lineRule="exact"/>
              <w:ind w:left="2" w:right="50"/>
              <w:jc w:val="center"/>
              <w:rPr>
                <w:rFonts w:ascii="Calibri"/>
              </w:rPr>
            </w:pPr>
            <w:r w:rsidRPr="00286880">
              <w:t>520</w:t>
            </w:r>
          </w:p>
        </w:tc>
        <w:tc>
          <w:tcPr>
            <w:tcW w:w="1046" w:type="dxa"/>
          </w:tcPr>
          <w:p w14:paraId="6A04405B" w14:textId="1C044034" w:rsidR="002F58BA" w:rsidRDefault="002F58BA" w:rsidP="002F58BA">
            <w:pPr>
              <w:pStyle w:val="TableParagraph"/>
              <w:spacing w:before="30" w:line="249" w:lineRule="exact"/>
              <w:ind w:left="4" w:right="50"/>
              <w:jc w:val="center"/>
              <w:rPr>
                <w:rFonts w:ascii="Calibri"/>
              </w:rPr>
            </w:pPr>
            <w:r w:rsidRPr="00286880">
              <w:t>16</w:t>
            </w:r>
          </w:p>
        </w:tc>
        <w:tc>
          <w:tcPr>
            <w:tcW w:w="1264" w:type="dxa"/>
          </w:tcPr>
          <w:p w14:paraId="6A04405C" w14:textId="5E2D5573" w:rsidR="002F58BA" w:rsidRDefault="002F58BA" w:rsidP="002F58BA">
            <w:pPr>
              <w:pStyle w:val="TableParagraph"/>
              <w:spacing w:before="30" w:line="249" w:lineRule="exact"/>
              <w:ind w:right="48"/>
              <w:jc w:val="center"/>
              <w:rPr>
                <w:rFonts w:ascii="Calibri"/>
              </w:rPr>
            </w:pPr>
            <w:r w:rsidRPr="00286880">
              <w:t>80</w:t>
            </w:r>
          </w:p>
        </w:tc>
        <w:tc>
          <w:tcPr>
            <w:tcW w:w="907" w:type="dxa"/>
          </w:tcPr>
          <w:p w14:paraId="6A04405D" w14:textId="4268E779"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5E" w14:textId="77777777" w:rsidR="002F58BA" w:rsidRDefault="002F58BA" w:rsidP="002F58BA">
            <w:pPr>
              <w:pStyle w:val="TableParagraph"/>
              <w:rPr>
                <w:rFonts w:ascii="Times New Roman"/>
              </w:rPr>
            </w:pPr>
          </w:p>
        </w:tc>
        <w:tc>
          <w:tcPr>
            <w:tcW w:w="1826" w:type="dxa"/>
          </w:tcPr>
          <w:p w14:paraId="6A04405F" w14:textId="77777777" w:rsidR="002F58BA" w:rsidRDefault="002F58BA" w:rsidP="002F58BA">
            <w:pPr>
              <w:pStyle w:val="TableParagraph"/>
              <w:rPr>
                <w:rFonts w:ascii="Times New Roman"/>
              </w:rPr>
            </w:pPr>
          </w:p>
        </w:tc>
      </w:tr>
      <w:tr w:rsidR="002F58BA" w14:paraId="6A044068" w14:textId="77777777">
        <w:trPr>
          <w:trHeight w:val="302"/>
        </w:trPr>
        <w:tc>
          <w:tcPr>
            <w:tcW w:w="2252" w:type="dxa"/>
          </w:tcPr>
          <w:p w14:paraId="6A044061" w14:textId="7EDECE8B" w:rsidR="002F58BA" w:rsidRDefault="002F58BA" w:rsidP="002F58BA">
            <w:pPr>
              <w:pStyle w:val="TableParagraph"/>
              <w:spacing w:before="33" w:line="249" w:lineRule="exact"/>
              <w:ind w:left="6"/>
              <w:rPr>
                <w:rFonts w:ascii="Calibri"/>
              </w:rPr>
            </w:pPr>
            <w:r w:rsidRPr="00286880">
              <w:t>N. Washington</w:t>
            </w:r>
          </w:p>
        </w:tc>
        <w:tc>
          <w:tcPr>
            <w:tcW w:w="1155" w:type="dxa"/>
          </w:tcPr>
          <w:p w14:paraId="6A044062" w14:textId="4AACF2CE" w:rsidR="002F58BA" w:rsidRDefault="002F58BA" w:rsidP="002F58BA">
            <w:pPr>
              <w:pStyle w:val="TableParagraph"/>
              <w:spacing w:before="33" w:line="249" w:lineRule="exact"/>
              <w:ind w:right="50"/>
              <w:jc w:val="center"/>
              <w:rPr>
                <w:rFonts w:ascii="Calibri"/>
              </w:rPr>
            </w:pPr>
            <w:r w:rsidRPr="00286880">
              <w:t>990</w:t>
            </w:r>
          </w:p>
        </w:tc>
        <w:tc>
          <w:tcPr>
            <w:tcW w:w="1046" w:type="dxa"/>
          </w:tcPr>
          <w:p w14:paraId="6A044063" w14:textId="5414CC4E" w:rsidR="002F58BA" w:rsidRDefault="002F58BA" w:rsidP="002F58BA">
            <w:pPr>
              <w:pStyle w:val="TableParagraph"/>
              <w:spacing w:before="33" w:line="249" w:lineRule="exact"/>
              <w:ind w:left="4" w:right="50"/>
              <w:jc w:val="center"/>
              <w:rPr>
                <w:rFonts w:ascii="Calibri"/>
              </w:rPr>
            </w:pPr>
            <w:r w:rsidRPr="00286880">
              <w:t>20</w:t>
            </w:r>
          </w:p>
        </w:tc>
        <w:tc>
          <w:tcPr>
            <w:tcW w:w="1264" w:type="dxa"/>
          </w:tcPr>
          <w:p w14:paraId="6A044064" w14:textId="2CD9A1F5" w:rsidR="002F58BA" w:rsidRDefault="002F58BA" w:rsidP="002F58BA">
            <w:pPr>
              <w:pStyle w:val="TableParagraph"/>
              <w:spacing w:before="33" w:line="249" w:lineRule="exact"/>
              <w:ind w:right="48"/>
              <w:jc w:val="center"/>
              <w:rPr>
                <w:rFonts w:ascii="Calibri"/>
              </w:rPr>
            </w:pPr>
            <w:r w:rsidRPr="00286880">
              <w:t>191</w:t>
            </w:r>
          </w:p>
        </w:tc>
        <w:tc>
          <w:tcPr>
            <w:tcW w:w="907" w:type="dxa"/>
          </w:tcPr>
          <w:p w14:paraId="6A044065" w14:textId="57709E7A"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66" w14:textId="77777777" w:rsidR="002F58BA" w:rsidRDefault="002F58BA" w:rsidP="002F58BA">
            <w:pPr>
              <w:pStyle w:val="TableParagraph"/>
              <w:rPr>
                <w:rFonts w:ascii="Times New Roman"/>
              </w:rPr>
            </w:pPr>
          </w:p>
        </w:tc>
        <w:tc>
          <w:tcPr>
            <w:tcW w:w="1826" w:type="dxa"/>
          </w:tcPr>
          <w:p w14:paraId="6A044067" w14:textId="167CA383" w:rsidR="002F58BA" w:rsidRDefault="002F58BA" w:rsidP="002F58BA">
            <w:pPr>
              <w:pStyle w:val="TableParagraph"/>
              <w:rPr>
                <w:rFonts w:ascii="Times New Roman"/>
              </w:rPr>
            </w:pPr>
            <w:r w:rsidRPr="00286880">
              <w:t xml:space="preserve"> </w:t>
            </w:r>
          </w:p>
        </w:tc>
      </w:tr>
      <w:tr w:rsidR="002F58BA" w14:paraId="6A044070" w14:textId="77777777">
        <w:trPr>
          <w:trHeight w:val="299"/>
        </w:trPr>
        <w:tc>
          <w:tcPr>
            <w:tcW w:w="2252" w:type="dxa"/>
          </w:tcPr>
          <w:p w14:paraId="6A044069" w14:textId="0C1DB429" w:rsidR="002F58BA" w:rsidRDefault="002F58BA" w:rsidP="002F58BA">
            <w:pPr>
              <w:pStyle w:val="TableParagraph"/>
              <w:spacing w:before="30" w:line="249" w:lineRule="exact"/>
              <w:ind w:left="6"/>
              <w:rPr>
                <w:rFonts w:ascii="Calibri"/>
              </w:rPr>
            </w:pPr>
            <w:r w:rsidRPr="00286880">
              <w:t>Forrest</w:t>
            </w:r>
          </w:p>
        </w:tc>
        <w:tc>
          <w:tcPr>
            <w:tcW w:w="1155" w:type="dxa"/>
          </w:tcPr>
          <w:p w14:paraId="6A04406A" w14:textId="7BBB08DA" w:rsidR="002F58BA" w:rsidRDefault="002F58BA" w:rsidP="002F58BA">
            <w:pPr>
              <w:pStyle w:val="TableParagraph"/>
              <w:spacing w:before="30" w:line="249" w:lineRule="exact"/>
              <w:ind w:right="50"/>
              <w:jc w:val="center"/>
              <w:rPr>
                <w:rFonts w:ascii="Calibri"/>
              </w:rPr>
            </w:pPr>
            <w:r w:rsidRPr="00286880">
              <w:t>990</w:t>
            </w:r>
          </w:p>
        </w:tc>
        <w:tc>
          <w:tcPr>
            <w:tcW w:w="1046" w:type="dxa"/>
          </w:tcPr>
          <w:p w14:paraId="6A04406B" w14:textId="72809CB3" w:rsidR="002F58BA" w:rsidRDefault="002F58BA" w:rsidP="002F58BA">
            <w:pPr>
              <w:pStyle w:val="TableParagraph"/>
              <w:spacing w:before="30" w:line="249" w:lineRule="exact"/>
              <w:ind w:left="4" w:right="50"/>
              <w:jc w:val="center"/>
              <w:rPr>
                <w:rFonts w:ascii="Calibri"/>
              </w:rPr>
            </w:pPr>
            <w:r w:rsidRPr="00286880">
              <w:t>20</w:t>
            </w:r>
          </w:p>
        </w:tc>
        <w:tc>
          <w:tcPr>
            <w:tcW w:w="1264" w:type="dxa"/>
          </w:tcPr>
          <w:p w14:paraId="6A04406C" w14:textId="1D3A0C76" w:rsidR="002F58BA" w:rsidRDefault="002F58BA" w:rsidP="002F58BA">
            <w:pPr>
              <w:pStyle w:val="TableParagraph"/>
              <w:spacing w:before="30" w:line="249" w:lineRule="exact"/>
              <w:ind w:right="48"/>
              <w:jc w:val="center"/>
              <w:rPr>
                <w:rFonts w:ascii="Calibri"/>
              </w:rPr>
            </w:pPr>
            <w:r w:rsidRPr="00286880">
              <w:t>191</w:t>
            </w:r>
          </w:p>
        </w:tc>
        <w:tc>
          <w:tcPr>
            <w:tcW w:w="907" w:type="dxa"/>
          </w:tcPr>
          <w:p w14:paraId="6A04406D" w14:textId="39B1A10C"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6E" w14:textId="77777777" w:rsidR="002F58BA" w:rsidRDefault="002F58BA" w:rsidP="002F58BA">
            <w:pPr>
              <w:pStyle w:val="TableParagraph"/>
              <w:rPr>
                <w:rFonts w:ascii="Times New Roman"/>
              </w:rPr>
            </w:pPr>
          </w:p>
        </w:tc>
        <w:tc>
          <w:tcPr>
            <w:tcW w:w="1826" w:type="dxa"/>
          </w:tcPr>
          <w:p w14:paraId="6A04406F" w14:textId="6E7C1064" w:rsidR="002F58BA" w:rsidRDefault="002F58BA" w:rsidP="002F58BA">
            <w:pPr>
              <w:pStyle w:val="TableParagraph"/>
              <w:rPr>
                <w:rFonts w:ascii="Times New Roman"/>
              </w:rPr>
            </w:pPr>
            <w:r w:rsidRPr="00286880">
              <w:t xml:space="preserve"> </w:t>
            </w:r>
          </w:p>
        </w:tc>
      </w:tr>
      <w:tr w:rsidR="002F58BA" w14:paraId="6A044078" w14:textId="77777777">
        <w:trPr>
          <w:trHeight w:val="299"/>
        </w:trPr>
        <w:tc>
          <w:tcPr>
            <w:tcW w:w="2252" w:type="dxa"/>
          </w:tcPr>
          <w:p w14:paraId="6A044071" w14:textId="5E4C046F" w:rsidR="002F58BA" w:rsidRDefault="002F58BA" w:rsidP="002F58BA">
            <w:pPr>
              <w:pStyle w:val="TableParagraph"/>
              <w:spacing w:before="30" w:line="249" w:lineRule="exact"/>
              <w:ind w:left="6"/>
              <w:rPr>
                <w:rFonts w:ascii="Calibri"/>
              </w:rPr>
            </w:pPr>
            <w:r w:rsidRPr="00286880">
              <w:t>Stewart</w:t>
            </w:r>
          </w:p>
        </w:tc>
        <w:tc>
          <w:tcPr>
            <w:tcW w:w="1155" w:type="dxa"/>
          </w:tcPr>
          <w:p w14:paraId="6A044072" w14:textId="7C49D09B" w:rsidR="002F58BA" w:rsidRDefault="002F58BA" w:rsidP="002F58BA">
            <w:pPr>
              <w:pStyle w:val="TableParagraph"/>
              <w:spacing w:before="30" w:line="249" w:lineRule="exact"/>
              <w:ind w:left="2" w:right="50"/>
              <w:jc w:val="center"/>
              <w:rPr>
                <w:rFonts w:ascii="Calibri"/>
              </w:rPr>
            </w:pPr>
            <w:r w:rsidRPr="00286880">
              <w:t>640</w:t>
            </w:r>
          </w:p>
        </w:tc>
        <w:tc>
          <w:tcPr>
            <w:tcW w:w="1046" w:type="dxa"/>
          </w:tcPr>
          <w:p w14:paraId="6A044073" w14:textId="195358D4" w:rsidR="002F58BA" w:rsidRDefault="002F58BA" w:rsidP="002F58BA">
            <w:pPr>
              <w:pStyle w:val="TableParagraph"/>
              <w:spacing w:before="30" w:line="249" w:lineRule="exact"/>
              <w:ind w:left="4" w:right="50"/>
              <w:jc w:val="center"/>
              <w:rPr>
                <w:rFonts w:ascii="Calibri"/>
              </w:rPr>
            </w:pPr>
            <w:r w:rsidRPr="00286880">
              <w:t>20</w:t>
            </w:r>
          </w:p>
        </w:tc>
        <w:tc>
          <w:tcPr>
            <w:tcW w:w="1264" w:type="dxa"/>
          </w:tcPr>
          <w:p w14:paraId="6A044074" w14:textId="298A6066" w:rsidR="002F58BA" w:rsidRDefault="002F58BA" w:rsidP="002F58BA">
            <w:pPr>
              <w:pStyle w:val="TableParagraph"/>
              <w:spacing w:before="30" w:line="249" w:lineRule="exact"/>
              <w:ind w:right="48"/>
              <w:jc w:val="center"/>
              <w:rPr>
                <w:rFonts w:ascii="Calibri"/>
              </w:rPr>
            </w:pPr>
            <w:r w:rsidRPr="00286880">
              <w:t>123</w:t>
            </w:r>
          </w:p>
        </w:tc>
        <w:tc>
          <w:tcPr>
            <w:tcW w:w="907" w:type="dxa"/>
          </w:tcPr>
          <w:p w14:paraId="6A044075" w14:textId="0743C504"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76" w14:textId="77777777" w:rsidR="002F58BA" w:rsidRDefault="002F58BA" w:rsidP="002F58BA">
            <w:pPr>
              <w:pStyle w:val="TableParagraph"/>
              <w:rPr>
                <w:rFonts w:ascii="Times New Roman"/>
              </w:rPr>
            </w:pPr>
          </w:p>
        </w:tc>
        <w:tc>
          <w:tcPr>
            <w:tcW w:w="1826" w:type="dxa"/>
          </w:tcPr>
          <w:p w14:paraId="6A044077" w14:textId="4DE9D490" w:rsidR="002F58BA" w:rsidRDefault="002F58BA" w:rsidP="002F58BA">
            <w:pPr>
              <w:pStyle w:val="TableParagraph"/>
              <w:rPr>
                <w:rFonts w:ascii="Times New Roman"/>
              </w:rPr>
            </w:pPr>
            <w:r w:rsidRPr="00286880">
              <w:t xml:space="preserve"> </w:t>
            </w:r>
          </w:p>
        </w:tc>
      </w:tr>
      <w:tr w:rsidR="002F58BA" w14:paraId="6A044080" w14:textId="77777777">
        <w:trPr>
          <w:trHeight w:val="299"/>
        </w:trPr>
        <w:tc>
          <w:tcPr>
            <w:tcW w:w="2252" w:type="dxa"/>
          </w:tcPr>
          <w:p w14:paraId="6A044079" w14:textId="0D7CCE69" w:rsidR="002F58BA" w:rsidRDefault="002F58BA" w:rsidP="002F58BA">
            <w:pPr>
              <w:pStyle w:val="TableParagraph"/>
              <w:spacing w:before="30" w:line="249" w:lineRule="exact"/>
              <w:ind w:left="6"/>
              <w:rPr>
                <w:rFonts w:ascii="Calibri"/>
              </w:rPr>
            </w:pPr>
            <w:r w:rsidRPr="00286880">
              <w:t>Helen Dr.</w:t>
            </w:r>
          </w:p>
        </w:tc>
        <w:tc>
          <w:tcPr>
            <w:tcW w:w="1155" w:type="dxa"/>
          </w:tcPr>
          <w:p w14:paraId="6A04407A" w14:textId="1CC416E1" w:rsidR="002F58BA" w:rsidRDefault="002F58BA" w:rsidP="002F58BA">
            <w:pPr>
              <w:pStyle w:val="TableParagraph"/>
              <w:spacing w:before="30" w:line="249" w:lineRule="exact"/>
              <w:ind w:right="50"/>
              <w:jc w:val="center"/>
              <w:rPr>
                <w:rFonts w:ascii="Calibri"/>
              </w:rPr>
            </w:pPr>
            <w:r w:rsidRPr="00286880">
              <w:t>1410</w:t>
            </w:r>
          </w:p>
        </w:tc>
        <w:tc>
          <w:tcPr>
            <w:tcW w:w="1046" w:type="dxa"/>
          </w:tcPr>
          <w:p w14:paraId="6A04407B" w14:textId="277F412F" w:rsidR="002F58BA" w:rsidRDefault="002F58BA" w:rsidP="002F58BA">
            <w:pPr>
              <w:pStyle w:val="TableParagraph"/>
              <w:spacing w:before="30" w:line="249" w:lineRule="exact"/>
              <w:ind w:left="4" w:right="50"/>
              <w:jc w:val="center"/>
              <w:rPr>
                <w:rFonts w:ascii="Calibri"/>
              </w:rPr>
            </w:pPr>
            <w:r w:rsidRPr="00286880">
              <w:t>30</w:t>
            </w:r>
          </w:p>
        </w:tc>
        <w:tc>
          <w:tcPr>
            <w:tcW w:w="1264" w:type="dxa"/>
          </w:tcPr>
          <w:p w14:paraId="6A04407C" w14:textId="55C1F260" w:rsidR="002F58BA" w:rsidRDefault="002F58BA" w:rsidP="002F58BA">
            <w:pPr>
              <w:pStyle w:val="TableParagraph"/>
              <w:spacing w:before="30" w:line="249" w:lineRule="exact"/>
              <w:ind w:right="48"/>
              <w:jc w:val="center"/>
              <w:rPr>
                <w:rFonts w:ascii="Calibri"/>
              </w:rPr>
            </w:pPr>
            <w:r w:rsidRPr="00286880">
              <w:t>407</w:t>
            </w:r>
          </w:p>
        </w:tc>
        <w:tc>
          <w:tcPr>
            <w:tcW w:w="907" w:type="dxa"/>
          </w:tcPr>
          <w:p w14:paraId="6A04407D" w14:textId="1275C5B0"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7E" w14:textId="77777777" w:rsidR="002F58BA" w:rsidRDefault="002F58BA" w:rsidP="002F58BA">
            <w:pPr>
              <w:pStyle w:val="TableParagraph"/>
              <w:rPr>
                <w:rFonts w:ascii="Times New Roman"/>
              </w:rPr>
            </w:pPr>
          </w:p>
        </w:tc>
        <w:tc>
          <w:tcPr>
            <w:tcW w:w="1826" w:type="dxa"/>
          </w:tcPr>
          <w:p w14:paraId="6A04407F" w14:textId="4B2DBC17" w:rsidR="002F58BA" w:rsidRDefault="002F58BA" w:rsidP="002F58BA">
            <w:pPr>
              <w:pStyle w:val="TableParagraph"/>
              <w:rPr>
                <w:rFonts w:ascii="Times New Roman"/>
              </w:rPr>
            </w:pPr>
            <w:r w:rsidRPr="00286880">
              <w:t xml:space="preserve"> </w:t>
            </w:r>
          </w:p>
        </w:tc>
      </w:tr>
      <w:tr w:rsidR="002F58BA" w14:paraId="6A044088" w14:textId="77777777">
        <w:trPr>
          <w:trHeight w:val="301"/>
        </w:trPr>
        <w:tc>
          <w:tcPr>
            <w:tcW w:w="2252" w:type="dxa"/>
          </w:tcPr>
          <w:p w14:paraId="6A044081" w14:textId="6B0D9B8C" w:rsidR="002F58BA" w:rsidRDefault="002F58BA" w:rsidP="002F58BA">
            <w:pPr>
              <w:pStyle w:val="TableParagraph"/>
              <w:spacing w:before="32" w:line="249" w:lineRule="exact"/>
              <w:ind w:left="6"/>
              <w:rPr>
                <w:rFonts w:ascii="Calibri"/>
              </w:rPr>
            </w:pPr>
            <w:r w:rsidRPr="00286880">
              <w:t>Clinton Dr.</w:t>
            </w:r>
          </w:p>
        </w:tc>
        <w:tc>
          <w:tcPr>
            <w:tcW w:w="1155" w:type="dxa"/>
          </w:tcPr>
          <w:p w14:paraId="6A044082" w14:textId="3E8807D7" w:rsidR="002F58BA" w:rsidRDefault="002F58BA" w:rsidP="002F58BA">
            <w:pPr>
              <w:pStyle w:val="TableParagraph"/>
              <w:spacing w:before="32" w:line="249" w:lineRule="exact"/>
              <w:ind w:right="50"/>
              <w:jc w:val="center"/>
              <w:rPr>
                <w:rFonts w:ascii="Calibri"/>
              </w:rPr>
            </w:pPr>
            <w:r w:rsidRPr="00286880">
              <w:t>600</w:t>
            </w:r>
          </w:p>
        </w:tc>
        <w:tc>
          <w:tcPr>
            <w:tcW w:w="1046" w:type="dxa"/>
          </w:tcPr>
          <w:p w14:paraId="6A044083" w14:textId="698D6767" w:rsidR="002F58BA" w:rsidRDefault="002F58BA" w:rsidP="002F58BA">
            <w:pPr>
              <w:pStyle w:val="TableParagraph"/>
              <w:spacing w:before="32" w:line="249" w:lineRule="exact"/>
              <w:ind w:left="4" w:right="50"/>
              <w:jc w:val="center"/>
              <w:rPr>
                <w:rFonts w:ascii="Calibri"/>
              </w:rPr>
            </w:pPr>
            <w:r w:rsidRPr="00286880">
              <w:t>26</w:t>
            </w:r>
          </w:p>
        </w:tc>
        <w:tc>
          <w:tcPr>
            <w:tcW w:w="1264" w:type="dxa"/>
          </w:tcPr>
          <w:p w14:paraId="6A044084" w14:textId="49FE4334" w:rsidR="002F58BA" w:rsidRDefault="002F58BA" w:rsidP="002F58BA">
            <w:pPr>
              <w:pStyle w:val="TableParagraph"/>
              <w:spacing w:before="32" w:line="249" w:lineRule="exact"/>
              <w:ind w:right="48"/>
              <w:jc w:val="center"/>
              <w:rPr>
                <w:rFonts w:ascii="Calibri"/>
              </w:rPr>
            </w:pPr>
            <w:r w:rsidRPr="00286880">
              <w:t>150</w:t>
            </w:r>
          </w:p>
        </w:tc>
        <w:tc>
          <w:tcPr>
            <w:tcW w:w="907" w:type="dxa"/>
          </w:tcPr>
          <w:p w14:paraId="6A044085" w14:textId="4DC11620"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86" w14:textId="77777777" w:rsidR="002F58BA" w:rsidRDefault="002F58BA" w:rsidP="002F58BA">
            <w:pPr>
              <w:pStyle w:val="TableParagraph"/>
              <w:rPr>
                <w:rFonts w:ascii="Times New Roman"/>
              </w:rPr>
            </w:pPr>
          </w:p>
        </w:tc>
        <w:tc>
          <w:tcPr>
            <w:tcW w:w="1826" w:type="dxa"/>
          </w:tcPr>
          <w:p w14:paraId="6A044087" w14:textId="037A9ED3" w:rsidR="002F58BA" w:rsidRDefault="002F58BA" w:rsidP="002F58BA">
            <w:pPr>
              <w:pStyle w:val="TableParagraph"/>
              <w:rPr>
                <w:rFonts w:ascii="Times New Roman"/>
              </w:rPr>
            </w:pPr>
            <w:r w:rsidRPr="00286880">
              <w:t xml:space="preserve"> </w:t>
            </w:r>
          </w:p>
        </w:tc>
      </w:tr>
      <w:tr w:rsidR="002F58BA" w14:paraId="6A044090" w14:textId="77777777">
        <w:trPr>
          <w:trHeight w:val="299"/>
        </w:trPr>
        <w:tc>
          <w:tcPr>
            <w:tcW w:w="2252" w:type="dxa"/>
          </w:tcPr>
          <w:p w14:paraId="6A044089" w14:textId="2F891B16" w:rsidR="002F58BA" w:rsidRDefault="002F58BA" w:rsidP="002F58BA">
            <w:pPr>
              <w:pStyle w:val="TableParagraph"/>
              <w:spacing w:before="30" w:line="249" w:lineRule="exact"/>
              <w:ind w:left="6"/>
              <w:rPr>
                <w:rFonts w:ascii="Calibri"/>
              </w:rPr>
            </w:pPr>
            <w:r w:rsidRPr="00286880">
              <w:t>Mincey</w:t>
            </w:r>
          </w:p>
        </w:tc>
        <w:tc>
          <w:tcPr>
            <w:tcW w:w="1155" w:type="dxa"/>
          </w:tcPr>
          <w:p w14:paraId="6A04408A" w14:textId="06A47AFA" w:rsidR="002F58BA" w:rsidRDefault="002F58BA" w:rsidP="002F58BA">
            <w:pPr>
              <w:pStyle w:val="TableParagraph"/>
              <w:spacing w:before="30" w:line="249" w:lineRule="exact"/>
              <w:ind w:right="50"/>
              <w:jc w:val="center"/>
              <w:rPr>
                <w:rFonts w:ascii="Calibri"/>
              </w:rPr>
            </w:pPr>
            <w:r w:rsidRPr="00286880">
              <w:t>900</w:t>
            </w:r>
          </w:p>
        </w:tc>
        <w:tc>
          <w:tcPr>
            <w:tcW w:w="1046" w:type="dxa"/>
          </w:tcPr>
          <w:p w14:paraId="6A04408B" w14:textId="196A254B" w:rsidR="002F58BA" w:rsidRDefault="002F58BA" w:rsidP="002F58BA">
            <w:pPr>
              <w:pStyle w:val="TableParagraph"/>
              <w:spacing w:before="30" w:line="249" w:lineRule="exact"/>
              <w:ind w:left="4" w:right="50"/>
              <w:jc w:val="center"/>
              <w:rPr>
                <w:rFonts w:ascii="Calibri"/>
              </w:rPr>
            </w:pPr>
            <w:r w:rsidRPr="00286880">
              <w:t>20</w:t>
            </w:r>
          </w:p>
        </w:tc>
        <w:tc>
          <w:tcPr>
            <w:tcW w:w="1264" w:type="dxa"/>
          </w:tcPr>
          <w:p w14:paraId="6A04408C" w14:textId="6EFA32AB" w:rsidR="002F58BA" w:rsidRDefault="002F58BA" w:rsidP="002F58BA">
            <w:pPr>
              <w:pStyle w:val="TableParagraph"/>
              <w:spacing w:before="30" w:line="249" w:lineRule="exact"/>
              <w:ind w:right="48"/>
              <w:jc w:val="center"/>
              <w:rPr>
                <w:rFonts w:ascii="Calibri"/>
              </w:rPr>
            </w:pPr>
            <w:r w:rsidRPr="00286880">
              <w:t>173</w:t>
            </w:r>
          </w:p>
        </w:tc>
        <w:tc>
          <w:tcPr>
            <w:tcW w:w="907" w:type="dxa"/>
          </w:tcPr>
          <w:p w14:paraId="6A04408D" w14:textId="579F0D8A"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8E" w14:textId="77777777" w:rsidR="002F58BA" w:rsidRDefault="002F58BA" w:rsidP="002F58BA">
            <w:pPr>
              <w:pStyle w:val="TableParagraph"/>
              <w:rPr>
                <w:rFonts w:ascii="Times New Roman"/>
              </w:rPr>
            </w:pPr>
          </w:p>
        </w:tc>
        <w:tc>
          <w:tcPr>
            <w:tcW w:w="1826" w:type="dxa"/>
          </w:tcPr>
          <w:p w14:paraId="6A04408F" w14:textId="0BD75E1F" w:rsidR="002F58BA" w:rsidRDefault="002F58BA" w:rsidP="002F58BA">
            <w:pPr>
              <w:pStyle w:val="TableParagraph"/>
              <w:rPr>
                <w:rFonts w:ascii="Times New Roman"/>
              </w:rPr>
            </w:pPr>
            <w:r w:rsidRPr="00286880">
              <w:t xml:space="preserve"> </w:t>
            </w:r>
          </w:p>
        </w:tc>
      </w:tr>
      <w:tr w:rsidR="002F58BA" w14:paraId="6A044098" w14:textId="77777777">
        <w:trPr>
          <w:trHeight w:val="299"/>
        </w:trPr>
        <w:tc>
          <w:tcPr>
            <w:tcW w:w="2252" w:type="dxa"/>
          </w:tcPr>
          <w:p w14:paraId="6A044091" w14:textId="74944CD8" w:rsidR="002F58BA" w:rsidRDefault="002F58BA" w:rsidP="002F58BA">
            <w:pPr>
              <w:pStyle w:val="TableParagraph"/>
              <w:spacing w:before="30" w:line="249" w:lineRule="exact"/>
              <w:ind w:left="6"/>
              <w:rPr>
                <w:rFonts w:ascii="Calibri"/>
              </w:rPr>
            </w:pPr>
            <w:r w:rsidRPr="00286880">
              <w:t>Cardinal Cir.</w:t>
            </w:r>
          </w:p>
        </w:tc>
        <w:tc>
          <w:tcPr>
            <w:tcW w:w="1155" w:type="dxa"/>
          </w:tcPr>
          <w:p w14:paraId="6A044092" w14:textId="6C3BCB98" w:rsidR="002F58BA" w:rsidRDefault="002F58BA" w:rsidP="002F58BA">
            <w:pPr>
              <w:pStyle w:val="TableParagraph"/>
              <w:spacing w:before="30" w:line="249" w:lineRule="exact"/>
              <w:ind w:right="50"/>
              <w:jc w:val="center"/>
              <w:rPr>
                <w:rFonts w:ascii="Calibri"/>
              </w:rPr>
            </w:pPr>
            <w:r w:rsidRPr="00286880">
              <w:t>700</w:t>
            </w:r>
          </w:p>
        </w:tc>
        <w:tc>
          <w:tcPr>
            <w:tcW w:w="1046" w:type="dxa"/>
          </w:tcPr>
          <w:p w14:paraId="6A044093" w14:textId="5AD0F67B" w:rsidR="002F58BA" w:rsidRDefault="002F58BA" w:rsidP="002F58BA">
            <w:pPr>
              <w:pStyle w:val="TableParagraph"/>
              <w:spacing w:before="30" w:line="249" w:lineRule="exact"/>
              <w:ind w:left="4" w:right="50"/>
              <w:jc w:val="center"/>
              <w:rPr>
                <w:rFonts w:ascii="Calibri"/>
              </w:rPr>
            </w:pPr>
            <w:r w:rsidRPr="00286880">
              <w:t>20</w:t>
            </w:r>
          </w:p>
        </w:tc>
        <w:tc>
          <w:tcPr>
            <w:tcW w:w="1264" w:type="dxa"/>
          </w:tcPr>
          <w:p w14:paraId="6A044094" w14:textId="3A2A79D7" w:rsidR="002F58BA" w:rsidRDefault="002F58BA" w:rsidP="002F58BA">
            <w:pPr>
              <w:pStyle w:val="TableParagraph"/>
              <w:spacing w:before="30" w:line="249" w:lineRule="exact"/>
              <w:ind w:left="1" w:right="48"/>
              <w:jc w:val="center"/>
              <w:rPr>
                <w:rFonts w:ascii="Calibri"/>
              </w:rPr>
            </w:pPr>
            <w:r w:rsidRPr="00286880">
              <w:t>135</w:t>
            </w:r>
          </w:p>
        </w:tc>
        <w:tc>
          <w:tcPr>
            <w:tcW w:w="907" w:type="dxa"/>
          </w:tcPr>
          <w:p w14:paraId="6A044095" w14:textId="789365C8"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96" w14:textId="77777777" w:rsidR="002F58BA" w:rsidRDefault="002F58BA" w:rsidP="002F58BA">
            <w:pPr>
              <w:pStyle w:val="TableParagraph"/>
              <w:rPr>
                <w:rFonts w:ascii="Times New Roman"/>
              </w:rPr>
            </w:pPr>
          </w:p>
        </w:tc>
        <w:tc>
          <w:tcPr>
            <w:tcW w:w="1826" w:type="dxa"/>
          </w:tcPr>
          <w:p w14:paraId="6A044097" w14:textId="49B4A2BD" w:rsidR="002F58BA" w:rsidRDefault="002F58BA" w:rsidP="002F58BA">
            <w:pPr>
              <w:pStyle w:val="TableParagraph"/>
              <w:rPr>
                <w:rFonts w:ascii="Times New Roman"/>
              </w:rPr>
            </w:pPr>
            <w:r w:rsidRPr="00286880">
              <w:t xml:space="preserve"> </w:t>
            </w:r>
          </w:p>
        </w:tc>
      </w:tr>
      <w:tr w:rsidR="002F58BA" w14:paraId="6A0440A0" w14:textId="77777777">
        <w:trPr>
          <w:trHeight w:val="299"/>
        </w:trPr>
        <w:tc>
          <w:tcPr>
            <w:tcW w:w="2252" w:type="dxa"/>
          </w:tcPr>
          <w:p w14:paraId="6A044099" w14:textId="31180AFF" w:rsidR="002F58BA" w:rsidRDefault="002F58BA" w:rsidP="002F58BA">
            <w:pPr>
              <w:pStyle w:val="TableParagraph"/>
              <w:spacing w:before="30" w:line="249" w:lineRule="exact"/>
              <w:ind w:left="6"/>
              <w:rPr>
                <w:rFonts w:ascii="Calibri"/>
              </w:rPr>
            </w:pPr>
            <w:r w:rsidRPr="00286880">
              <w:t>Vernon</w:t>
            </w:r>
          </w:p>
        </w:tc>
        <w:tc>
          <w:tcPr>
            <w:tcW w:w="1155" w:type="dxa"/>
          </w:tcPr>
          <w:p w14:paraId="6A04409A" w14:textId="50FA9340" w:rsidR="002F58BA" w:rsidRDefault="002F58BA" w:rsidP="002F58BA">
            <w:pPr>
              <w:pStyle w:val="TableParagraph"/>
              <w:spacing w:before="30" w:line="249" w:lineRule="exact"/>
              <w:ind w:right="50"/>
              <w:jc w:val="center"/>
              <w:rPr>
                <w:rFonts w:ascii="Calibri"/>
              </w:rPr>
            </w:pPr>
            <w:r w:rsidRPr="00286880">
              <w:t>680</w:t>
            </w:r>
          </w:p>
        </w:tc>
        <w:tc>
          <w:tcPr>
            <w:tcW w:w="1046" w:type="dxa"/>
          </w:tcPr>
          <w:p w14:paraId="6A04409B" w14:textId="0B132710" w:rsidR="002F58BA" w:rsidRDefault="002F58BA" w:rsidP="002F58BA">
            <w:pPr>
              <w:pStyle w:val="TableParagraph"/>
              <w:spacing w:before="30" w:line="249" w:lineRule="exact"/>
              <w:ind w:left="4" w:right="50"/>
              <w:jc w:val="center"/>
              <w:rPr>
                <w:rFonts w:ascii="Calibri"/>
              </w:rPr>
            </w:pPr>
            <w:r w:rsidRPr="00286880">
              <w:t>20</w:t>
            </w:r>
          </w:p>
        </w:tc>
        <w:tc>
          <w:tcPr>
            <w:tcW w:w="1264" w:type="dxa"/>
          </w:tcPr>
          <w:p w14:paraId="6A04409C" w14:textId="1D6EED6D" w:rsidR="002F58BA" w:rsidRDefault="002F58BA" w:rsidP="002F58BA">
            <w:pPr>
              <w:pStyle w:val="TableParagraph"/>
              <w:spacing w:before="30" w:line="249" w:lineRule="exact"/>
              <w:ind w:left="1" w:right="48"/>
              <w:jc w:val="center"/>
              <w:rPr>
                <w:rFonts w:ascii="Calibri"/>
              </w:rPr>
            </w:pPr>
            <w:r w:rsidRPr="00286880">
              <w:t>131</w:t>
            </w:r>
          </w:p>
        </w:tc>
        <w:tc>
          <w:tcPr>
            <w:tcW w:w="907" w:type="dxa"/>
          </w:tcPr>
          <w:p w14:paraId="6A04409D" w14:textId="1A6FE8A4"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9E" w14:textId="77777777" w:rsidR="002F58BA" w:rsidRDefault="002F58BA" w:rsidP="002F58BA">
            <w:pPr>
              <w:pStyle w:val="TableParagraph"/>
              <w:rPr>
                <w:rFonts w:ascii="Times New Roman"/>
              </w:rPr>
            </w:pPr>
          </w:p>
        </w:tc>
        <w:tc>
          <w:tcPr>
            <w:tcW w:w="1826" w:type="dxa"/>
          </w:tcPr>
          <w:p w14:paraId="6A04409F" w14:textId="523CAD2D" w:rsidR="002F58BA" w:rsidRDefault="002F58BA" w:rsidP="002F58BA">
            <w:pPr>
              <w:pStyle w:val="TableParagraph"/>
              <w:rPr>
                <w:rFonts w:ascii="Times New Roman"/>
              </w:rPr>
            </w:pPr>
            <w:r w:rsidRPr="00286880">
              <w:t xml:space="preserve"> </w:t>
            </w:r>
          </w:p>
        </w:tc>
      </w:tr>
      <w:tr w:rsidR="002F58BA" w14:paraId="6A0440A8" w14:textId="77777777">
        <w:trPr>
          <w:trHeight w:val="301"/>
        </w:trPr>
        <w:tc>
          <w:tcPr>
            <w:tcW w:w="2252" w:type="dxa"/>
          </w:tcPr>
          <w:p w14:paraId="6A0440A1" w14:textId="49027CEA" w:rsidR="002F58BA" w:rsidRDefault="002F58BA" w:rsidP="002F58BA">
            <w:pPr>
              <w:pStyle w:val="TableParagraph"/>
              <w:spacing w:before="32" w:line="249" w:lineRule="exact"/>
              <w:ind w:left="6"/>
              <w:rPr>
                <w:rFonts w:ascii="Calibri"/>
              </w:rPr>
            </w:pPr>
            <w:r w:rsidRPr="00286880">
              <w:t>Laurens Industrial</w:t>
            </w:r>
          </w:p>
        </w:tc>
        <w:tc>
          <w:tcPr>
            <w:tcW w:w="1155" w:type="dxa"/>
          </w:tcPr>
          <w:p w14:paraId="6A0440A2" w14:textId="42A8CD56" w:rsidR="002F58BA" w:rsidRDefault="002F58BA" w:rsidP="002F58BA">
            <w:pPr>
              <w:pStyle w:val="TableParagraph"/>
              <w:spacing w:before="32" w:line="249" w:lineRule="exact"/>
              <w:ind w:left="2" w:right="50"/>
              <w:jc w:val="center"/>
              <w:rPr>
                <w:rFonts w:ascii="Calibri"/>
              </w:rPr>
            </w:pPr>
            <w:r w:rsidRPr="00286880">
              <w:t>1900</w:t>
            </w:r>
          </w:p>
        </w:tc>
        <w:tc>
          <w:tcPr>
            <w:tcW w:w="1046" w:type="dxa"/>
          </w:tcPr>
          <w:p w14:paraId="6A0440A3" w14:textId="2C262EA6" w:rsidR="002F58BA" w:rsidRDefault="002F58BA" w:rsidP="002F58BA">
            <w:pPr>
              <w:pStyle w:val="TableParagraph"/>
              <w:spacing w:before="32" w:line="249" w:lineRule="exact"/>
              <w:ind w:left="4" w:right="50"/>
              <w:jc w:val="center"/>
              <w:rPr>
                <w:rFonts w:ascii="Calibri"/>
              </w:rPr>
            </w:pPr>
            <w:r w:rsidRPr="00286880">
              <w:t>20</w:t>
            </w:r>
          </w:p>
        </w:tc>
        <w:tc>
          <w:tcPr>
            <w:tcW w:w="1264" w:type="dxa"/>
          </w:tcPr>
          <w:p w14:paraId="6A0440A4" w14:textId="3D924A45" w:rsidR="002F58BA" w:rsidRDefault="002F58BA" w:rsidP="002F58BA">
            <w:pPr>
              <w:pStyle w:val="TableParagraph"/>
              <w:spacing w:before="32" w:line="249" w:lineRule="exact"/>
              <w:ind w:right="48"/>
              <w:jc w:val="center"/>
              <w:rPr>
                <w:rFonts w:ascii="Calibri"/>
              </w:rPr>
            </w:pPr>
            <w:r w:rsidRPr="00286880">
              <w:t>366</w:t>
            </w:r>
          </w:p>
        </w:tc>
        <w:tc>
          <w:tcPr>
            <w:tcW w:w="907" w:type="dxa"/>
          </w:tcPr>
          <w:p w14:paraId="6A0440A5" w14:textId="701238C8"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A6" w14:textId="77777777" w:rsidR="002F58BA" w:rsidRDefault="002F58BA" w:rsidP="002F58BA">
            <w:pPr>
              <w:pStyle w:val="TableParagraph"/>
              <w:rPr>
                <w:rFonts w:ascii="Times New Roman"/>
              </w:rPr>
            </w:pPr>
          </w:p>
        </w:tc>
        <w:tc>
          <w:tcPr>
            <w:tcW w:w="1826" w:type="dxa"/>
          </w:tcPr>
          <w:p w14:paraId="6A0440A7" w14:textId="77777777" w:rsidR="002F58BA" w:rsidRDefault="002F58BA" w:rsidP="002F58BA">
            <w:pPr>
              <w:pStyle w:val="TableParagraph"/>
              <w:rPr>
                <w:rFonts w:ascii="Times New Roman"/>
              </w:rPr>
            </w:pPr>
          </w:p>
        </w:tc>
      </w:tr>
      <w:tr w:rsidR="002F58BA" w14:paraId="6A0440B0" w14:textId="77777777">
        <w:trPr>
          <w:trHeight w:val="299"/>
        </w:trPr>
        <w:tc>
          <w:tcPr>
            <w:tcW w:w="2252" w:type="dxa"/>
          </w:tcPr>
          <w:p w14:paraId="6A0440A9" w14:textId="1206B347" w:rsidR="002F58BA" w:rsidRDefault="002F58BA" w:rsidP="002F58BA">
            <w:pPr>
              <w:pStyle w:val="TableParagraph"/>
              <w:spacing w:before="30" w:line="249" w:lineRule="exact"/>
              <w:ind w:left="6"/>
              <w:rPr>
                <w:rFonts w:ascii="Calibri"/>
              </w:rPr>
            </w:pPr>
            <w:r w:rsidRPr="00286880">
              <w:t>Stone</w:t>
            </w:r>
          </w:p>
        </w:tc>
        <w:tc>
          <w:tcPr>
            <w:tcW w:w="1155" w:type="dxa"/>
          </w:tcPr>
          <w:p w14:paraId="6A0440AA" w14:textId="126C11A5" w:rsidR="002F58BA" w:rsidRDefault="002F58BA" w:rsidP="002F58BA">
            <w:pPr>
              <w:pStyle w:val="TableParagraph"/>
              <w:spacing w:before="30" w:line="249" w:lineRule="exact"/>
              <w:ind w:right="50"/>
              <w:jc w:val="center"/>
              <w:rPr>
                <w:rFonts w:ascii="Calibri"/>
              </w:rPr>
            </w:pPr>
            <w:r w:rsidRPr="00286880">
              <w:t>550</w:t>
            </w:r>
          </w:p>
        </w:tc>
        <w:tc>
          <w:tcPr>
            <w:tcW w:w="1046" w:type="dxa"/>
          </w:tcPr>
          <w:p w14:paraId="6A0440AB" w14:textId="733E7891" w:rsidR="002F58BA" w:rsidRDefault="002F58BA" w:rsidP="002F58BA">
            <w:pPr>
              <w:pStyle w:val="TableParagraph"/>
              <w:spacing w:before="30" w:line="249" w:lineRule="exact"/>
              <w:ind w:left="4" w:right="50"/>
              <w:jc w:val="center"/>
              <w:rPr>
                <w:rFonts w:ascii="Calibri"/>
              </w:rPr>
            </w:pPr>
            <w:r w:rsidRPr="00286880">
              <w:t>18</w:t>
            </w:r>
          </w:p>
        </w:tc>
        <w:tc>
          <w:tcPr>
            <w:tcW w:w="1264" w:type="dxa"/>
          </w:tcPr>
          <w:p w14:paraId="6A0440AC" w14:textId="40ECB4D5" w:rsidR="002F58BA" w:rsidRDefault="002F58BA" w:rsidP="002F58BA">
            <w:pPr>
              <w:pStyle w:val="TableParagraph"/>
              <w:spacing w:before="30" w:line="249" w:lineRule="exact"/>
              <w:ind w:right="48"/>
              <w:jc w:val="center"/>
              <w:rPr>
                <w:rFonts w:ascii="Calibri"/>
              </w:rPr>
            </w:pPr>
            <w:r w:rsidRPr="00286880">
              <w:t>95</w:t>
            </w:r>
          </w:p>
        </w:tc>
        <w:tc>
          <w:tcPr>
            <w:tcW w:w="907" w:type="dxa"/>
          </w:tcPr>
          <w:p w14:paraId="6A0440AD" w14:textId="274E2FC4"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AE" w14:textId="77777777" w:rsidR="002F58BA" w:rsidRDefault="002F58BA" w:rsidP="002F58BA">
            <w:pPr>
              <w:pStyle w:val="TableParagraph"/>
              <w:rPr>
                <w:rFonts w:ascii="Times New Roman"/>
              </w:rPr>
            </w:pPr>
          </w:p>
        </w:tc>
        <w:tc>
          <w:tcPr>
            <w:tcW w:w="1826" w:type="dxa"/>
          </w:tcPr>
          <w:p w14:paraId="6A0440AF" w14:textId="77777777" w:rsidR="002F58BA" w:rsidRDefault="002F58BA" w:rsidP="002F58BA">
            <w:pPr>
              <w:pStyle w:val="TableParagraph"/>
              <w:rPr>
                <w:rFonts w:ascii="Times New Roman"/>
              </w:rPr>
            </w:pPr>
          </w:p>
        </w:tc>
      </w:tr>
      <w:tr w:rsidR="002F58BA" w14:paraId="6A0440B8" w14:textId="77777777">
        <w:trPr>
          <w:trHeight w:val="299"/>
        </w:trPr>
        <w:tc>
          <w:tcPr>
            <w:tcW w:w="2252" w:type="dxa"/>
          </w:tcPr>
          <w:p w14:paraId="6A0440B1" w14:textId="61E30B55" w:rsidR="002F58BA" w:rsidRDefault="002F58BA" w:rsidP="002F58BA">
            <w:pPr>
              <w:pStyle w:val="TableParagraph"/>
              <w:spacing w:before="30" w:line="249" w:lineRule="exact"/>
              <w:ind w:left="6"/>
              <w:rPr>
                <w:rFonts w:ascii="Calibri"/>
              </w:rPr>
            </w:pPr>
            <w:r w:rsidRPr="00286880">
              <w:t>Horne</w:t>
            </w:r>
          </w:p>
        </w:tc>
        <w:tc>
          <w:tcPr>
            <w:tcW w:w="1155" w:type="dxa"/>
          </w:tcPr>
          <w:p w14:paraId="6A0440B2" w14:textId="72D4DA94" w:rsidR="002F58BA" w:rsidRDefault="002F58BA" w:rsidP="002F58BA">
            <w:pPr>
              <w:pStyle w:val="TableParagraph"/>
              <w:spacing w:before="30" w:line="249" w:lineRule="exact"/>
              <w:ind w:left="2" w:right="50"/>
              <w:jc w:val="center"/>
              <w:rPr>
                <w:rFonts w:ascii="Calibri"/>
              </w:rPr>
            </w:pPr>
            <w:r w:rsidRPr="00286880">
              <w:t>370</w:t>
            </w:r>
          </w:p>
        </w:tc>
        <w:tc>
          <w:tcPr>
            <w:tcW w:w="1046" w:type="dxa"/>
          </w:tcPr>
          <w:p w14:paraId="6A0440B3" w14:textId="1FD5EB97" w:rsidR="002F58BA" w:rsidRDefault="002F58BA" w:rsidP="002F58BA">
            <w:pPr>
              <w:pStyle w:val="TableParagraph"/>
              <w:spacing w:before="30" w:line="249" w:lineRule="exact"/>
              <w:ind w:left="4" w:right="50"/>
              <w:jc w:val="center"/>
              <w:rPr>
                <w:rFonts w:ascii="Calibri"/>
              </w:rPr>
            </w:pPr>
            <w:r w:rsidRPr="00286880">
              <w:t>20</w:t>
            </w:r>
          </w:p>
        </w:tc>
        <w:tc>
          <w:tcPr>
            <w:tcW w:w="1264" w:type="dxa"/>
          </w:tcPr>
          <w:p w14:paraId="6A0440B4" w14:textId="79CFBF0B" w:rsidR="002F58BA" w:rsidRDefault="002F58BA" w:rsidP="002F58BA">
            <w:pPr>
              <w:pStyle w:val="TableParagraph"/>
              <w:spacing w:before="30" w:line="249" w:lineRule="exact"/>
              <w:ind w:right="48"/>
              <w:jc w:val="center"/>
              <w:rPr>
                <w:rFonts w:ascii="Calibri"/>
              </w:rPr>
            </w:pPr>
            <w:r w:rsidRPr="00286880">
              <w:t>71</w:t>
            </w:r>
          </w:p>
        </w:tc>
        <w:tc>
          <w:tcPr>
            <w:tcW w:w="907" w:type="dxa"/>
          </w:tcPr>
          <w:p w14:paraId="6A0440B5" w14:textId="22DFA79E" w:rsidR="002F58BA" w:rsidRDefault="002F58BA" w:rsidP="002F58BA">
            <w:pPr>
              <w:pStyle w:val="TableParagraph"/>
              <w:spacing w:line="268" w:lineRule="exact"/>
              <w:ind w:left="3" w:right="46"/>
              <w:jc w:val="center"/>
              <w:rPr>
                <w:rFonts w:ascii="Calibri"/>
              </w:rPr>
            </w:pPr>
            <w:r w:rsidRPr="00286880">
              <w:t>Tons</w:t>
            </w:r>
          </w:p>
        </w:tc>
        <w:tc>
          <w:tcPr>
            <w:tcW w:w="909" w:type="dxa"/>
          </w:tcPr>
          <w:p w14:paraId="6A0440B6" w14:textId="77777777" w:rsidR="002F58BA" w:rsidRDefault="002F58BA" w:rsidP="002F58BA">
            <w:pPr>
              <w:pStyle w:val="TableParagraph"/>
              <w:rPr>
                <w:rFonts w:ascii="Times New Roman"/>
              </w:rPr>
            </w:pPr>
          </w:p>
        </w:tc>
        <w:tc>
          <w:tcPr>
            <w:tcW w:w="1826" w:type="dxa"/>
          </w:tcPr>
          <w:p w14:paraId="6A0440B7" w14:textId="792E2C2A" w:rsidR="002F58BA" w:rsidRDefault="002F58BA" w:rsidP="002F58BA">
            <w:pPr>
              <w:pStyle w:val="TableParagraph"/>
              <w:rPr>
                <w:rFonts w:ascii="Times New Roman"/>
              </w:rPr>
            </w:pPr>
            <w:r w:rsidRPr="00286880">
              <w:t xml:space="preserve"> </w:t>
            </w:r>
          </w:p>
        </w:tc>
      </w:tr>
      <w:tr w:rsidR="002F58BA" w14:paraId="6A0440C0" w14:textId="77777777">
        <w:trPr>
          <w:trHeight w:val="299"/>
        </w:trPr>
        <w:tc>
          <w:tcPr>
            <w:tcW w:w="2252" w:type="dxa"/>
          </w:tcPr>
          <w:p w14:paraId="6A0440B9" w14:textId="7B614A4E" w:rsidR="002F58BA" w:rsidRDefault="002F58BA" w:rsidP="002F58BA">
            <w:pPr>
              <w:pStyle w:val="TableParagraph"/>
              <w:spacing w:before="30" w:line="249" w:lineRule="exact"/>
              <w:ind w:left="6"/>
              <w:rPr>
                <w:rFonts w:ascii="Calibri"/>
              </w:rPr>
            </w:pPr>
          </w:p>
        </w:tc>
        <w:tc>
          <w:tcPr>
            <w:tcW w:w="1155" w:type="dxa"/>
          </w:tcPr>
          <w:p w14:paraId="6A0440BA" w14:textId="5E6C86B3" w:rsidR="002F58BA" w:rsidRDefault="002F58BA" w:rsidP="002F58BA">
            <w:pPr>
              <w:pStyle w:val="TableParagraph"/>
              <w:spacing w:before="30" w:line="249" w:lineRule="exact"/>
              <w:ind w:right="50"/>
              <w:jc w:val="center"/>
              <w:rPr>
                <w:rFonts w:ascii="Calibri"/>
              </w:rPr>
            </w:pPr>
          </w:p>
        </w:tc>
        <w:tc>
          <w:tcPr>
            <w:tcW w:w="1046" w:type="dxa"/>
          </w:tcPr>
          <w:p w14:paraId="6A0440BB" w14:textId="04785E51" w:rsidR="002F58BA" w:rsidRDefault="002F58BA" w:rsidP="002F58BA">
            <w:pPr>
              <w:pStyle w:val="TableParagraph"/>
              <w:spacing w:before="30" w:line="249" w:lineRule="exact"/>
              <w:ind w:left="4" w:right="50"/>
              <w:jc w:val="center"/>
              <w:rPr>
                <w:rFonts w:ascii="Calibri"/>
              </w:rPr>
            </w:pPr>
          </w:p>
        </w:tc>
        <w:tc>
          <w:tcPr>
            <w:tcW w:w="1264" w:type="dxa"/>
          </w:tcPr>
          <w:p w14:paraId="6A0440BC" w14:textId="18C70260" w:rsidR="002F58BA" w:rsidRDefault="002F58BA" w:rsidP="002F58BA">
            <w:pPr>
              <w:pStyle w:val="TableParagraph"/>
              <w:spacing w:before="30" w:line="249" w:lineRule="exact"/>
              <w:ind w:right="48"/>
              <w:jc w:val="center"/>
              <w:rPr>
                <w:rFonts w:ascii="Calibri"/>
              </w:rPr>
            </w:pPr>
          </w:p>
        </w:tc>
        <w:tc>
          <w:tcPr>
            <w:tcW w:w="907" w:type="dxa"/>
          </w:tcPr>
          <w:p w14:paraId="6A0440BD" w14:textId="25B2D227" w:rsidR="002F58BA" w:rsidRDefault="002F58BA" w:rsidP="002F58BA">
            <w:pPr>
              <w:pStyle w:val="TableParagraph"/>
              <w:spacing w:line="268" w:lineRule="exact"/>
              <w:ind w:left="3" w:right="46"/>
              <w:jc w:val="center"/>
              <w:rPr>
                <w:rFonts w:ascii="Calibri"/>
              </w:rPr>
            </w:pPr>
          </w:p>
        </w:tc>
        <w:tc>
          <w:tcPr>
            <w:tcW w:w="909" w:type="dxa"/>
          </w:tcPr>
          <w:p w14:paraId="6A0440BE" w14:textId="77777777" w:rsidR="002F58BA" w:rsidRDefault="002F58BA" w:rsidP="002F58BA">
            <w:pPr>
              <w:pStyle w:val="TableParagraph"/>
              <w:rPr>
                <w:rFonts w:ascii="Times New Roman"/>
              </w:rPr>
            </w:pPr>
          </w:p>
        </w:tc>
        <w:tc>
          <w:tcPr>
            <w:tcW w:w="1826" w:type="dxa"/>
          </w:tcPr>
          <w:p w14:paraId="6A0440BF" w14:textId="77777777" w:rsidR="002F58BA" w:rsidRDefault="002F58BA" w:rsidP="002F58BA">
            <w:pPr>
              <w:pStyle w:val="TableParagraph"/>
              <w:rPr>
                <w:rFonts w:ascii="Times New Roman"/>
              </w:rPr>
            </w:pPr>
          </w:p>
        </w:tc>
      </w:tr>
      <w:tr w:rsidR="002F58BA" w14:paraId="6A0440C8" w14:textId="77777777">
        <w:trPr>
          <w:trHeight w:val="301"/>
        </w:trPr>
        <w:tc>
          <w:tcPr>
            <w:tcW w:w="2252" w:type="dxa"/>
          </w:tcPr>
          <w:p w14:paraId="6A0440C1" w14:textId="5834DB43" w:rsidR="002F58BA" w:rsidRDefault="002F58BA" w:rsidP="002F58BA">
            <w:pPr>
              <w:pStyle w:val="TableParagraph"/>
              <w:spacing w:before="32" w:line="249" w:lineRule="exact"/>
              <w:ind w:left="6"/>
              <w:rPr>
                <w:rFonts w:ascii="Calibri"/>
              </w:rPr>
            </w:pPr>
          </w:p>
        </w:tc>
        <w:tc>
          <w:tcPr>
            <w:tcW w:w="1155" w:type="dxa"/>
          </w:tcPr>
          <w:p w14:paraId="6A0440C2" w14:textId="7ECC82E9" w:rsidR="002F58BA" w:rsidRDefault="002F58BA" w:rsidP="002F58BA">
            <w:pPr>
              <w:pStyle w:val="TableParagraph"/>
              <w:spacing w:before="32" w:line="249" w:lineRule="exact"/>
              <w:ind w:left="2" w:right="50"/>
              <w:jc w:val="center"/>
              <w:rPr>
                <w:rFonts w:ascii="Calibri"/>
              </w:rPr>
            </w:pPr>
          </w:p>
        </w:tc>
        <w:tc>
          <w:tcPr>
            <w:tcW w:w="1046" w:type="dxa"/>
          </w:tcPr>
          <w:p w14:paraId="6A0440C3" w14:textId="06C7223A" w:rsidR="002F58BA" w:rsidRDefault="002F58BA" w:rsidP="002F58BA">
            <w:pPr>
              <w:pStyle w:val="TableParagraph"/>
              <w:spacing w:before="32" w:line="249" w:lineRule="exact"/>
              <w:ind w:left="4" w:right="50"/>
              <w:jc w:val="center"/>
              <w:rPr>
                <w:rFonts w:ascii="Calibri"/>
              </w:rPr>
            </w:pPr>
          </w:p>
        </w:tc>
        <w:tc>
          <w:tcPr>
            <w:tcW w:w="1264" w:type="dxa"/>
          </w:tcPr>
          <w:p w14:paraId="6A0440C4" w14:textId="2078CF08" w:rsidR="002F58BA" w:rsidRDefault="002F58BA" w:rsidP="002F58BA">
            <w:pPr>
              <w:pStyle w:val="TableParagraph"/>
              <w:spacing w:before="32" w:line="249" w:lineRule="exact"/>
              <w:ind w:right="48"/>
              <w:jc w:val="center"/>
              <w:rPr>
                <w:rFonts w:ascii="Calibri"/>
              </w:rPr>
            </w:pPr>
          </w:p>
        </w:tc>
        <w:tc>
          <w:tcPr>
            <w:tcW w:w="907" w:type="dxa"/>
          </w:tcPr>
          <w:p w14:paraId="6A0440C5" w14:textId="55AB3614" w:rsidR="002F58BA" w:rsidRDefault="002F58BA" w:rsidP="002F58BA">
            <w:pPr>
              <w:pStyle w:val="TableParagraph"/>
              <w:spacing w:line="268" w:lineRule="exact"/>
              <w:ind w:left="3" w:right="46"/>
              <w:jc w:val="center"/>
              <w:rPr>
                <w:rFonts w:ascii="Calibri"/>
              </w:rPr>
            </w:pPr>
          </w:p>
        </w:tc>
        <w:tc>
          <w:tcPr>
            <w:tcW w:w="909" w:type="dxa"/>
          </w:tcPr>
          <w:p w14:paraId="6A0440C6" w14:textId="77777777" w:rsidR="002F58BA" w:rsidRDefault="002F58BA" w:rsidP="002F58BA">
            <w:pPr>
              <w:pStyle w:val="TableParagraph"/>
              <w:rPr>
                <w:rFonts w:ascii="Times New Roman"/>
              </w:rPr>
            </w:pPr>
          </w:p>
        </w:tc>
        <w:tc>
          <w:tcPr>
            <w:tcW w:w="1826" w:type="dxa"/>
          </w:tcPr>
          <w:p w14:paraId="6A0440C7" w14:textId="77777777" w:rsidR="002F58BA" w:rsidRDefault="002F58BA" w:rsidP="002F58BA">
            <w:pPr>
              <w:pStyle w:val="TableParagraph"/>
              <w:rPr>
                <w:rFonts w:ascii="Times New Roman"/>
              </w:rPr>
            </w:pPr>
          </w:p>
        </w:tc>
      </w:tr>
      <w:tr w:rsidR="002F58BA" w14:paraId="6A0440D0" w14:textId="77777777">
        <w:trPr>
          <w:trHeight w:val="299"/>
        </w:trPr>
        <w:tc>
          <w:tcPr>
            <w:tcW w:w="2252" w:type="dxa"/>
          </w:tcPr>
          <w:p w14:paraId="6A0440C9" w14:textId="244684BE" w:rsidR="002F58BA" w:rsidRDefault="002F58BA" w:rsidP="002F58BA">
            <w:pPr>
              <w:pStyle w:val="TableParagraph"/>
              <w:spacing w:before="30" w:line="249" w:lineRule="exact"/>
              <w:ind w:left="6"/>
              <w:rPr>
                <w:rFonts w:ascii="Calibri"/>
              </w:rPr>
            </w:pPr>
          </w:p>
        </w:tc>
        <w:tc>
          <w:tcPr>
            <w:tcW w:w="1155" w:type="dxa"/>
          </w:tcPr>
          <w:p w14:paraId="6A0440CA" w14:textId="405F40F2" w:rsidR="002F58BA" w:rsidRDefault="002F58BA" w:rsidP="002F58BA">
            <w:pPr>
              <w:pStyle w:val="TableParagraph"/>
              <w:spacing w:before="30" w:line="249" w:lineRule="exact"/>
              <w:ind w:right="50"/>
              <w:jc w:val="center"/>
              <w:rPr>
                <w:rFonts w:ascii="Calibri"/>
              </w:rPr>
            </w:pPr>
          </w:p>
        </w:tc>
        <w:tc>
          <w:tcPr>
            <w:tcW w:w="1046" w:type="dxa"/>
          </w:tcPr>
          <w:p w14:paraId="6A0440CB" w14:textId="214B482D" w:rsidR="002F58BA" w:rsidRDefault="002F58BA" w:rsidP="002F58BA">
            <w:pPr>
              <w:pStyle w:val="TableParagraph"/>
              <w:spacing w:before="30" w:line="249" w:lineRule="exact"/>
              <w:ind w:left="4" w:right="50"/>
              <w:jc w:val="center"/>
              <w:rPr>
                <w:rFonts w:ascii="Calibri"/>
              </w:rPr>
            </w:pPr>
          </w:p>
        </w:tc>
        <w:tc>
          <w:tcPr>
            <w:tcW w:w="1264" w:type="dxa"/>
          </w:tcPr>
          <w:p w14:paraId="6A0440CC" w14:textId="601CAC08" w:rsidR="002F58BA" w:rsidRDefault="002F58BA" w:rsidP="002F58BA">
            <w:pPr>
              <w:pStyle w:val="TableParagraph"/>
              <w:spacing w:before="30" w:line="249" w:lineRule="exact"/>
              <w:ind w:left="1" w:right="48"/>
              <w:jc w:val="center"/>
              <w:rPr>
                <w:rFonts w:ascii="Calibri"/>
              </w:rPr>
            </w:pPr>
          </w:p>
        </w:tc>
        <w:tc>
          <w:tcPr>
            <w:tcW w:w="907" w:type="dxa"/>
          </w:tcPr>
          <w:p w14:paraId="6A0440CD" w14:textId="470085E6" w:rsidR="002F58BA" w:rsidRDefault="002F58BA" w:rsidP="002F58BA">
            <w:pPr>
              <w:pStyle w:val="TableParagraph"/>
              <w:spacing w:line="268" w:lineRule="exact"/>
              <w:ind w:left="3" w:right="46"/>
              <w:jc w:val="center"/>
              <w:rPr>
                <w:rFonts w:ascii="Calibri"/>
              </w:rPr>
            </w:pPr>
          </w:p>
        </w:tc>
        <w:tc>
          <w:tcPr>
            <w:tcW w:w="909" w:type="dxa"/>
          </w:tcPr>
          <w:p w14:paraId="6A0440CE" w14:textId="77777777" w:rsidR="002F58BA" w:rsidRDefault="002F58BA" w:rsidP="002F58BA">
            <w:pPr>
              <w:pStyle w:val="TableParagraph"/>
              <w:rPr>
                <w:rFonts w:ascii="Times New Roman"/>
              </w:rPr>
            </w:pPr>
          </w:p>
        </w:tc>
        <w:tc>
          <w:tcPr>
            <w:tcW w:w="1826" w:type="dxa"/>
          </w:tcPr>
          <w:p w14:paraId="6A0440CF" w14:textId="77777777" w:rsidR="002F58BA" w:rsidRDefault="002F58BA" w:rsidP="002F58BA">
            <w:pPr>
              <w:pStyle w:val="TableParagraph"/>
              <w:rPr>
                <w:rFonts w:ascii="Times New Roman"/>
              </w:rPr>
            </w:pPr>
          </w:p>
        </w:tc>
      </w:tr>
      <w:tr w:rsidR="002F58BA" w14:paraId="6A0440D7" w14:textId="77777777">
        <w:trPr>
          <w:trHeight w:val="299"/>
        </w:trPr>
        <w:tc>
          <w:tcPr>
            <w:tcW w:w="3407" w:type="dxa"/>
            <w:gridSpan w:val="2"/>
            <w:tcBorders>
              <w:left w:val="nil"/>
              <w:bottom w:val="nil"/>
            </w:tcBorders>
          </w:tcPr>
          <w:p w14:paraId="6A0440D1" w14:textId="77777777" w:rsidR="002F58BA" w:rsidRDefault="002F58BA" w:rsidP="002F58BA">
            <w:pPr>
              <w:pStyle w:val="TableParagraph"/>
              <w:rPr>
                <w:rFonts w:ascii="Times New Roman"/>
              </w:rPr>
            </w:pPr>
          </w:p>
        </w:tc>
        <w:tc>
          <w:tcPr>
            <w:tcW w:w="1046" w:type="dxa"/>
          </w:tcPr>
          <w:p w14:paraId="6A0440D2" w14:textId="391E354D" w:rsidR="002F58BA" w:rsidRDefault="002F58BA" w:rsidP="002F58BA">
            <w:pPr>
              <w:pStyle w:val="TableParagraph"/>
              <w:spacing w:before="30" w:line="249" w:lineRule="exact"/>
              <w:ind w:left="15" w:right="50"/>
              <w:jc w:val="center"/>
              <w:rPr>
                <w:rFonts w:ascii="Calibri"/>
                <w:b/>
              </w:rPr>
            </w:pPr>
            <w:r>
              <w:rPr>
                <w:rFonts w:ascii="Calibri"/>
                <w:b/>
              </w:rPr>
              <w:t>Total</w:t>
            </w:r>
          </w:p>
        </w:tc>
        <w:tc>
          <w:tcPr>
            <w:tcW w:w="1264" w:type="dxa"/>
          </w:tcPr>
          <w:p w14:paraId="6A0440D3" w14:textId="00017E31" w:rsidR="002F58BA" w:rsidRDefault="002F58BA" w:rsidP="002F58BA">
            <w:pPr>
              <w:pStyle w:val="TableParagraph"/>
              <w:spacing w:before="30" w:line="249" w:lineRule="exact"/>
              <w:ind w:right="48"/>
              <w:jc w:val="center"/>
              <w:rPr>
                <w:rFonts w:ascii="Calibri"/>
                <w:b/>
              </w:rPr>
            </w:pPr>
            <w:r>
              <w:rPr>
                <w:rFonts w:ascii="Calibri"/>
                <w:b/>
              </w:rPr>
              <w:t>5085</w:t>
            </w:r>
          </w:p>
        </w:tc>
        <w:tc>
          <w:tcPr>
            <w:tcW w:w="907" w:type="dxa"/>
          </w:tcPr>
          <w:p w14:paraId="6A0440D4" w14:textId="34E97A31" w:rsidR="002F58BA" w:rsidRDefault="000D4DD0" w:rsidP="002F58BA">
            <w:pPr>
              <w:pStyle w:val="TableParagraph"/>
              <w:spacing w:before="30" w:line="249" w:lineRule="exact"/>
              <w:ind w:right="46"/>
              <w:jc w:val="center"/>
              <w:rPr>
                <w:rFonts w:ascii="Calibri"/>
                <w:b/>
              </w:rPr>
            </w:pPr>
            <w:r>
              <w:rPr>
                <w:rFonts w:ascii="Calibri"/>
                <w:b/>
              </w:rPr>
              <w:t>Tons</w:t>
            </w:r>
          </w:p>
        </w:tc>
        <w:tc>
          <w:tcPr>
            <w:tcW w:w="909" w:type="dxa"/>
          </w:tcPr>
          <w:p w14:paraId="6A0440D5" w14:textId="3F8CBFD9" w:rsidR="002F58BA" w:rsidRDefault="000D4DD0" w:rsidP="002F58BA">
            <w:pPr>
              <w:pStyle w:val="TableParagraph"/>
              <w:spacing w:before="30" w:line="249" w:lineRule="exact"/>
              <w:ind w:left="188"/>
              <w:rPr>
                <w:rFonts w:ascii="Calibri"/>
                <w:b/>
              </w:rPr>
            </w:pPr>
            <w:r>
              <w:rPr>
                <w:rFonts w:ascii="Calibri"/>
                <w:b/>
              </w:rPr>
              <w:t>Total</w:t>
            </w:r>
          </w:p>
        </w:tc>
        <w:tc>
          <w:tcPr>
            <w:tcW w:w="1826" w:type="dxa"/>
          </w:tcPr>
          <w:p w14:paraId="6A0440D6" w14:textId="77777777" w:rsidR="002F58BA" w:rsidRDefault="002F58BA" w:rsidP="002F58BA">
            <w:pPr>
              <w:pStyle w:val="TableParagraph"/>
              <w:rPr>
                <w:rFonts w:ascii="Times New Roman"/>
              </w:rPr>
            </w:pPr>
          </w:p>
        </w:tc>
      </w:tr>
    </w:tbl>
    <w:p w14:paraId="6A0440D8" w14:textId="77777777" w:rsidR="00CB4C28" w:rsidRDefault="00CB4C28">
      <w:pPr>
        <w:pStyle w:val="BodyText"/>
        <w:rPr>
          <w:rFonts w:ascii="Calibri"/>
        </w:rPr>
      </w:pPr>
    </w:p>
    <w:p w14:paraId="6A0440D9" w14:textId="77777777" w:rsidR="00CB4C28" w:rsidRDefault="00CB4C28">
      <w:pPr>
        <w:pStyle w:val="BodyText"/>
        <w:spacing w:before="56"/>
        <w:rPr>
          <w:rFonts w:ascii="Calibri"/>
        </w:rPr>
      </w:pPr>
    </w:p>
    <w:p w14:paraId="6A0440DA" w14:textId="77777777" w:rsidR="00CB4C28" w:rsidRDefault="005B32E1">
      <w:pPr>
        <w:spacing w:before="1"/>
        <w:ind w:left="360"/>
        <w:rPr>
          <w:rFonts w:ascii="Calibri"/>
          <w:sz w:val="24"/>
        </w:rPr>
      </w:pPr>
      <w:r>
        <w:rPr>
          <w:rFonts w:ascii="Calibri"/>
          <w:sz w:val="24"/>
        </w:rPr>
        <w:t>*Contractor</w:t>
      </w:r>
      <w:r>
        <w:rPr>
          <w:rFonts w:ascii="Calibri"/>
          <w:spacing w:val="-3"/>
          <w:sz w:val="24"/>
        </w:rPr>
        <w:t xml:space="preserve"> </w:t>
      </w:r>
      <w:r>
        <w:rPr>
          <w:rFonts w:ascii="Calibri"/>
          <w:sz w:val="24"/>
        </w:rPr>
        <w:t>must</w:t>
      </w:r>
      <w:r>
        <w:rPr>
          <w:rFonts w:ascii="Calibri"/>
          <w:spacing w:val="-5"/>
          <w:sz w:val="24"/>
        </w:rPr>
        <w:t xml:space="preserve"> </w:t>
      </w:r>
      <w:r>
        <w:rPr>
          <w:rFonts w:ascii="Calibri"/>
          <w:sz w:val="24"/>
        </w:rPr>
        <w:t>ensure</w:t>
      </w:r>
      <w:r>
        <w:rPr>
          <w:rFonts w:ascii="Calibri"/>
          <w:spacing w:val="-6"/>
          <w:sz w:val="24"/>
        </w:rPr>
        <w:t xml:space="preserve"> </w:t>
      </w:r>
      <w:r>
        <w:rPr>
          <w:rFonts w:ascii="Calibri"/>
          <w:sz w:val="24"/>
        </w:rPr>
        <w:t>any</w:t>
      </w:r>
      <w:r>
        <w:rPr>
          <w:rFonts w:ascii="Calibri"/>
          <w:spacing w:val="-4"/>
          <w:sz w:val="24"/>
        </w:rPr>
        <w:t xml:space="preserve"> </w:t>
      </w:r>
      <w:r>
        <w:rPr>
          <w:rFonts w:ascii="Calibri"/>
          <w:sz w:val="24"/>
        </w:rPr>
        <w:t>dirt</w:t>
      </w:r>
      <w:r>
        <w:rPr>
          <w:rFonts w:ascii="Calibri"/>
          <w:spacing w:val="-4"/>
          <w:sz w:val="24"/>
        </w:rPr>
        <w:t xml:space="preserve"> </w:t>
      </w:r>
      <w:r>
        <w:rPr>
          <w:rFonts w:ascii="Calibri"/>
          <w:sz w:val="24"/>
        </w:rPr>
        <w:t>or</w:t>
      </w:r>
      <w:r>
        <w:rPr>
          <w:rFonts w:ascii="Calibri"/>
          <w:spacing w:val="-5"/>
          <w:sz w:val="24"/>
        </w:rPr>
        <w:t xml:space="preserve"> </w:t>
      </w:r>
      <w:r>
        <w:rPr>
          <w:rFonts w:ascii="Calibri"/>
          <w:sz w:val="24"/>
        </w:rPr>
        <w:t>debris</w:t>
      </w:r>
      <w:r>
        <w:rPr>
          <w:rFonts w:ascii="Calibri"/>
          <w:spacing w:val="-4"/>
          <w:sz w:val="24"/>
        </w:rPr>
        <w:t xml:space="preserve"> </w:t>
      </w:r>
      <w:r>
        <w:rPr>
          <w:rFonts w:ascii="Calibri"/>
          <w:sz w:val="24"/>
        </w:rPr>
        <w:t>left</w:t>
      </w:r>
      <w:r>
        <w:rPr>
          <w:rFonts w:ascii="Calibri"/>
          <w:spacing w:val="-5"/>
          <w:sz w:val="24"/>
        </w:rPr>
        <w:t xml:space="preserve"> </w:t>
      </w:r>
      <w:r>
        <w:rPr>
          <w:rFonts w:ascii="Calibri"/>
          <w:sz w:val="24"/>
        </w:rPr>
        <w:t>from</w:t>
      </w:r>
      <w:r>
        <w:rPr>
          <w:rFonts w:ascii="Calibri"/>
          <w:spacing w:val="-3"/>
          <w:sz w:val="24"/>
        </w:rPr>
        <w:t xml:space="preserve"> </w:t>
      </w:r>
      <w:r>
        <w:rPr>
          <w:rFonts w:ascii="Calibri"/>
          <w:sz w:val="24"/>
        </w:rPr>
        <w:t>the</w:t>
      </w:r>
      <w:r>
        <w:rPr>
          <w:rFonts w:ascii="Calibri"/>
          <w:spacing w:val="-3"/>
          <w:sz w:val="24"/>
        </w:rPr>
        <w:t xml:space="preserve"> </w:t>
      </w:r>
      <w:r>
        <w:rPr>
          <w:rFonts w:ascii="Calibri"/>
          <w:sz w:val="24"/>
        </w:rPr>
        <w:t>clipping</w:t>
      </w:r>
      <w:r>
        <w:rPr>
          <w:rFonts w:ascii="Calibri"/>
          <w:spacing w:val="-6"/>
          <w:sz w:val="24"/>
        </w:rPr>
        <w:t xml:space="preserve"> </w:t>
      </w:r>
      <w:r>
        <w:rPr>
          <w:rFonts w:ascii="Calibri"/>
          <w:sz w:val="24"/>
        </w:rPr>
        <w:t>of</w:t>
      </w:r>
      <w:r>
        <w:rPr>
          <w:rFonts w:ascii="Calibri"/>
          <w:spacing w:val="-5"/>
          <w:sz w:val="24"/>
        </w:rPr>
        <w:t xml:space="preserve"> </w:t>
      </w:r>
      <w:r>
        <w:rPr>
          <w:rFonts w:ascii="Calibri"/>
          <w:sz w:val="24"/>
        </w:rPr>
        <w:t>the</w:t>
      </w:r>
      <w:r>
        <w:rPr>
          <w:rFonts w:ascii="Calibri"/>
          <w:spacing w:val="-2"/>
          <w:sz w:val="24"/>
        </w:rPr>
        <w:t xml:space="preserve"> </w:t>
      </w:r>
      <w:r>
        <w:rPr>
          <w:rFonts w:ascii="Calibri"/>
          <w:sz w:val="24"/>
        </w:rPr>
        <w:t>road</w:t>
      </w:r>
      <w:r>
        <w:rPr>
          <w:rFonts w:ascii="Calibri"/>
          <w:spacing w:val="-3"/>
          <w:sz w:val="24"/>
        </w:rPr>
        <w:t xml:space="preserve"> </w:t>
      </w:r>
      <w:r>
        <w:rPr>
          <w:rFonts w:ascii="Calibri"/>
          <w:sz w:val="24"/>
        </w:rPr>
        <w:t>must</w:t>
      </w:r>
      <w:r>
        <w:rPr>
          <w:rFonts w:ascii="Calibri"/>
          <w:spacing w:val="-7"/>
          <w:sz w:val="24"/>
        </w:rPr>
        <w:t xml:space="preserve"> </w:t>
      </w:r>
      <w:r>
        <w:rPr>
          <w:rFonts w:ascii="Calibri"/>
          <w:sz w:val="24"/>
        </w:rPr>
        <w:t>be</w:t>
      </w:r>
      <w:r>
        <w:rPr>
          <w:rFonts w:ascii="Calibri"/>
          <w:spacing w:val="-5"/>
          <w:sz w:val="24"/>
        </w:rPr>
        <w:t xml:space="preserve"> </w:t>
      </w:r>
      <w:r>
        <w:rPr>
          <w:rFonts w:ascii="Calibri"/>
          <w:sz w:val="24"/>
        </w:rPr>
        <w:t>put</w:t>
      </w:r>
      <w:r>
        <w:rPr>
          <w:rFonts w:ascii="Calibri"/>
          <w:spacing w:val="-6"/>
          <w:sz w:val="24"/>
        </w:rPr>
        <w:t xml:space="preserve"> </w:t>
      </w:r>
      <w:r>
        <w:rPr>
          <w:rFonts w:ascii="Calibri"/>
          <w:sz w:val="24"/>
        </w:rPr>
        <w:t>back</w:t>
      </w:r>
      <w:r>
        <w:rPr>
          <w:rFonts w:ascii="Calibri"/>
          <w:spacing w:val="-5"/>
          <w:sz w:val="24"/>
        </w:rPr>
        <w:t xml:space="preserve"> </w:t>
      </w:r>
      <w:r>
        <w:rPr>
          <w:rFonts w:ascii="Calibri"/>
          <w:sz w:val="24"/>
        </w:rPr>
        <w:t>or</w:t>
      </w:r>
      <w:r>
        <w:rPr>
          <w:rFonts w:ascii="Calibri"/>
          <w:spacing w:val="-5"/>
          <w:sz w:val="24"/>
        </w:rPr>
        <w:t xml:space="preserve"> </w:t>
      </w:r>
      <w:r>
        <w:rPr>
          <w:rFonts w:ascii="Calibri"/>
          <w:spacing w:val="-2"/>
          <w:sz w:val="24"/>
        </w:rPr>
        <w:t>removed.</w:t>
      </w:r>
    </w:p>
    <w:p w14:paraId="6A0440DB" w14:textId="77777777" w:rsidR="00CB4C28" w:rsidRDefault="00CB4C28">
      <w:pPr>
        <w:pStyle w:val="BodyText"/>
        <w:spacing w:before="51"/>
        <w:rPr>
          <w:rFonts w:ascii="Calibri"/>
          <w:sz w:val="20"/>
        </w:rPr>
      </w:pPr>
    </w:p>
    <w:tbl>
      <w:tblPr>
        <w:tblW w:w="0" w:type="auto"/>
        <w:tblInd w:w="3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47"/>
        <w:gridCol w:w="1433"/>
        <w:gridCol w:w="1436"/>
        <w:gridCol w:w="1433"/>
        <w:gridCol w:w="1436"/>
      </w:tblGrid>
      <w:tr w:rsidR="00CB4C28" w14:paraId="6A0440E6" w14:textId="77777777">
        <w:trPr>
          <w:trHeight w:val="975"/>
        </w:trPr>
        <w:tc>
          <w:tcPr>
            <w:tcW w:w="3647" w:type="dxa"/>
          </w:tcPr>
          <w:p w14:paraId="6A0440DC" w14:textId="77777777" w:rsidR="00CB4C28" w:rsidRDefault="00CB4C28">
            <w:pPr>
              <w:pStyle w:val="TableParagraph"/>
              <w:spacing w:before="83"/>
              <w:rPr>
                <w:rFonts w:ascii="Calibri"/>
              </w:rPr>
            </w:pPr>
          </w:p>
          <w:p w14:paraId="6A0440DD" w14:textId="77777777" w:rsidR="00CB4C28" w:rsidRDefault="005B32E1">
            <w:pPr>
              <w:pStyle w:val="TableParagraph"/>
              <w:ind w:right="30"/>
              <w:jc w:val="center"/>
              <w:rPr>
                <w:rFonts w:ascii="Calibri"/>
                <w:b/>
              </w:rPr>
            </w:pPr>
            <w:r>
              <w:rPr>
                <w:rFonts w:ascii="Calibri"/>
                <w:b/>
                <w:spacing w:val="-4"/>
              </w:rPr>
              <w:t>Item</w:t>
            </w:r>
          </w:p>
        </w:tc>
        <w:tc>
          <w:tcPr>
            <w:tcW w:w="1433" w:type="dxa"/>
          </w:tcPr>
          <w:p w14:paraId="6A0440DE" w14:textId="77777777" w:rsidR="00CB4C28" w:rsidRDefault="00CB4C28">
            <w:pPr>
              <w:pStyle w:val="TableParagraph"/>
              <w:spacing w:before="83"/>
              <w:rPr>
                <w:rFonts w:ascii="Calibri"/>
              </w:rPr>
            </w:pPr>
          </w:p>
          <w:p w14:paraId="6A0440DF" w14:textId="77777777" w:rsidR="00CB4C28" w:rsidRDefault="005B32E1">
            <w:pPr>
              <w:pStyle w:val="TableParagraph"/>
              <w:ind w:left="3" w:right="31"/>
              <w:jc w:val="center"/>
              <w:rPr>
                <w:rFonts w:ascii="Calibri"/>
                <w:b/>
              </w:rPr>
            </w:pPr>
            <w:r>
              <w:rPr>
                <w:rFonts w:ascii="Calibri"/>
                <w:b/>
                <w:spacing w:val="-5"/>
              </w:rPr>
              <w:t>QTY</w:t>
            </w:r>
          </w:p>
        </w:tc>
        <w:tc>
          <w:tcPr>
            <w:tcW w:w="1436" w:type="dxa"/>
          </w:tcPr>
          <w:p w14:paraId="6A0440E0" w14:textId="77777777" w:rsidR="00CB4C28" w:rsidRDefault="00CB4C28">
            <w:pPr>
              <w:pStyle w:val="TableParagraph"/>
              <w:spacing w:before="83"/>
              <w:rPr>
                <w:rFonts w:ascii="Calibri"/>
              </w:rPr>
            </w:pPr>
          </w:p>
          <w:p w14:paraId="6A0440E1" w14:textId="77777777" w:rsidR="00CB4C28" w:rsidRDefault="005B32E1">
            <w:pPr>
              <w:pStyle w:val="TableParagraph"/>
              <w:ind w:left="3" w:right="36"/>
              <w:jc w:val="center"/>
              <w:rPr>
                <w:rFonts w:ascii="Calibri"/>
                <w:b/>
              </w:rPr>
            </w:pPr>
            <w:r>
              <w:rPr>
                <w:rFonts w:ascii="Calibri"/>
                <w:b/>
                <w:spacing w:val="-4"/>
              </w:rPr>
              <w:t>Unit</w:t>
            </w:r>
          </w:p>
        </w:tc>
        <w:tc>
          <w:tcPr>
            <w:tcW w:w="1433" w:type="dxa"/>
          </w:tcPr>
          <w:p w14:paraId="6A0440E2" w14:textId="77777777" w:rsidR="00CB4C28" w:rsidRDefault="00CB4C28">
            <w:pPr>
              <w:pStyle w:val="TableParagraph"/>
              <w:spacing w:before="83"/>
              <w:rPr>
                <w:rFonts w:ascii="Calibri"/>
              </w:rPr>
            </w:pPr>
          </w:p>
          <w:p w14:paraId="6A0440E3" w14:textId="77777777" w:rsidR="00CB4C28" w:rsidRDefault="005B32E1">
            <w:pPr>
              <w:pStyle w:val="TableParagraph"/>
              <w:ind w:left="3" w:right="31"/>
              <w:jc w:val="center"/>
              <w:rPr>
                <w:rFonts w:ascii="Calibri"/>
                <w:b/>
              </w:rPr>
            </w:pPr>
            <w:r>
              <w:rPr>
                <w:rFonts w:ascii="Calibri"/>
                <w:b/>
              </w:rPr>
              <w:t>Unit</w:t>
            </w:r>
            <w:r>
              <w:rPr>
                <w:rFonts w:ascii="Calibri"/>
                <w:b/>
                <w:spacing w:val="-4"/>
              </w:rPr>
              <w:t xml:space="preserve"> </w:t>
            </w:r>
            <w:r>
              <w:rPr>
                <w:rFonts w:ascii="Calibri"/>
                <w:b/>
                <w:spacing w:val="-2"/>
              </w:rPr>
              <w:t>Price</w:t>
            </w:r>
          </w:p>
        </w:tc>
        <w:tc>
          <w:tcPr>
            <w:tcW w:w="1436" w:type="dxa"/>
          </w:tcPr>
          <w:p w14:paraId="6A0440E4" w14:textId="77777777" w:rsidR="00CB4C28" w:rsidRDefault="00CB4C28">
            <w:pPr>
              <w:pStyle w:val="TableParagraph"/>
              <w:spacing w:before="83"/>
              <w:rPr>
                <w:rFonts w:ascii="Calibri"/>
              </w:rPr>
            </w:pPr>
          </w:p>
          <w:p w14:paraId="6A0440E5" w14:textId="77777777" w:rsidR="00CB4C28" w:rsidRDefault="005B32E1">
            <w:pPr>
              <w:pStyle w:val="TableParagraph"/>
              <w:ind w:left="456"/>
              <w:rPr>
                <w:rFonts w:ascii="Calibri"/>
                <w:b/>
              </w:rPr>
            </w:pPr>
            <w:r>
              <w:rPr>
                <w:rFonts w:ascii="Calibri"/>
                <w:b/>
                <w:spacing w:val="-2"/>
              </w:rPr>
              <w:t>Total</w:t>
            </w:r>
          </w:p>
        </w:tc>
      </w:tr>
      <w:tr w:rsidR="00CB4C28" w14:paraId="6A0440EC" w14:textId="77777777">
        <w:trPr>
          <w:trHeight w:val="499"/>
        </w:trPr>
        <w:tc>
          <w:tcPr>
            <w:tcW w:w="3647" w:type="dxa"/>
          </w:tcPr>
          <w:p w14:paraId="6A0440E7" w14:textId="77777777" w:rsidR="00CB4C28" w:rsidRDefault="005B32E1">
            <w:pPr>
              <w:pStyle w:val="TableParagraph"/>
              <w:spacing w:before="114"/>
              <w:ind w:left="107"/>
              <w:rPr>
                <w:rFonts w:ascii="Calibri" w:hAnsi="Calibri"/>
              </w:rPr>
            </w:pPr>
            <w:r>
              <w:rPr>
                <w:rFonts w:ascii="Calibri" w:hAnsi="Calibri"/>
              </w:rPr>
              <w:t>Solid</w:t>
            </w:r>
            <w:r>
              <w:rPr>
                <w:rFonts w:ascii="Calibri" w:hAnsi="Calibri"/>
                <w:spacing w:val="-6"/>
              </w:rPr>
              <w:t xml:space="preserve"> </w:t>
            </w:r>
            <w:r>
              <w:rPr>
                <w:rFonts w:ascii="Calibri" w:hAnsi="Calibri"/>
              </w:rPr>
              <w:t>Yellow</w:t>
            </w:r>
            <w:r>
              <w:rPr>
                <w:rFonts w:ascii="Calibri" w:hAnsi="Calibri"/>
                <w:spacing w:val="-3"/>
              </w:rPr>
              <w:t xml:space="preserve"> </w:t>
            </w:r>
            <w:r>
              <w:rPr>
                <w:rFonts w:ascii="Calibri" w:hAnsi="Calibri"/>
                <w:spacing w:val="-4"/>
              </w:rPr>
              <w:t>(5”)</w:t>
            </w:r>
          </w:p>
        </w:tc>
        <w:tc>
          <w:tcPr>
            <w:tcW w:w="1433" w:type="dxa"/>
          </w:tcPr>
          <w:p w14:paraId="6A0440E8" w14:textId="6643E172" w:rsidR="00CB4C28" w:rsidRDefault="000D4DD0">
            <w:pPr>
              <w:pStyle w:val="TableParagraph"/>
              <w:spacing w:before="114"/>
              <w:ind w:right="31"/>
              <w:jc w:val="center"/>
              <w:rPr>
                <w:rFonts w:ascii="Calibri"/>
              </w:rPr>
            </w:pPr>
            <w:r>
              <w:rPr>
                <w:rFonts w:ascii="Calibri"/>
                <w:spacing w:val="-2"/>
              </w:rPr>
              <w:t>36,432</w:t>
            </w:r>
          </w:p>
        </w:tc>
        <w:tc>
          <w:tcPr>
            <w:tcW w:w="1436" w:type="dxa"/>
          </w:tcPr>
          <w:p w14:paraId="6A0440E9" w14:textId="77777777" w:rsidR="00CB4C28" w:rsidRDefault="005B32E1">
            <w:pPr>
              <w:pStyle w:val="TableParagraph"/>
              <w:spacing w:before="114"/>
              <w:ind w:right="36"/>
              <w:jc w:val="center"/>
              <w:rPr>
                <w:rFonts w:ascii="Calibri"/>
              </w:rPr>
            </w:pPr>
            <w:r>
              <w:rPr>
                <w:rFonts w:ascii="Calibri"/>
                <w:spacing w:val="-5"/>
              </w:rPr>
              <w:t>FT</w:t>
            </w:r>
          </w:p>
        </w:tc>
        <w:tc>
          <w:tcPr>
            <w:tcW w:w="1433" w:type="dxa"/>
          </w:tcPr>
          <w:p w14:paraId="6A0440EA" w14:textId="77777777" w:rsidR="00CB4C28" w:rsidRDefault="00CB4C28">
            <w:pPr>
              <w:pStyle w:val="TableParagraph"/>
              <w:rPr>
                <w:rFonts w:ascii="Times New Roman"/>
              </w:rPr>
            </w:pPr>
          </w:p>
        </w:tc>
        <w:tc>
          <w:tcPr>
            <w:tcW w:w="1436" w:type="dxa"/>
          </w:tcPr>
          <w:p w14:paraId="6A0440EB" w14:textId="77777777" w:rsidR="00CB4C28" w:rsidRDefault="00CB4C28">
            <w:pPr>
              <w:pStyle w:val="TableParagraph"/>
              <w:rPr>
                <w:rFonts w:ascii="Times New Roman"/>
              </w:rPr>
            </w:pPr>
          </w:p>
        </w:tc>
      </w:tr>
      <w:tr w:rsidR="00CB4C28" w14:paraId="6A0440F2" w14:textId="77777777">
        <w:trPr>
          <w:trHeight w:val="500"/>
        </w:trPr>
        <w:tc>
          <w:tcPr>
            <w:tcW w:w="3647" w:type="dxa"/>
          </w:tcPr>
          <w:p w14:paraId="6A0440ED" w14:textId="77777777" w:rsidR="00CB4C28" w:rsidRDefault="005B32E1">
            <w:pPr>
              <w:pStyle w:val="TableParagraph"/>
              <w:spacing w:before="130"/>
              <w:ind w:left="107"/>
              <w:rPr>
                <w:rFonts w:ascii="Calibri" w:hAnsi="Calibri"/>
                <w:sz w:val="20"/>
              </w:rPr>
            </w:pPr>
            <w:r>
              <w:rPr>
                <w:rFonts w:ascii="Calibri" w:hAnsi="Calibri"/>
                <w:sz w:val="20"/>
              </w:rPr>
              <w:t>Stop</w:t>
            </w:r>
            <w:r>
              <w:rPr>
                <w:rFonts w:ascii="Calibri" w:hAnsi="Calibri"/>
                <w:spacing w:val="-5"/>
                <w:sz w:val="20"/>
              </w:rPr>
              <w:t xml:space="preserve"> </w:t>
            </w:r>
            <w:r>
              <w:rPr>
                <w:rFonts w:ascii="Calibri" w:hAnsi="Calibri"/>
                <w:sz w:val="20"/>
              </w:rPr>
              <w:t>Bar</w:t>
            </w:r>
            <w:r>
              <w:rPr>
                <w:rFonts w:ascii="Calibri" w:hAnsi="Calibri"/>
                <w:spacing w:val="-4"/>
                <w:sz w:val="20"/>
              </w:rPr>
              <w:t xml:space="preserve"> </w:t>
            </w:r>
            <w:r>
              <w:rPr>
                <w:rFonts w:ascii="Calibri" w:hAnsi="Calibri"/>
                <w:sz w:val="20"/>
              </w:rPr>
              <w:t>(24”</w:t>
            </w:r>
            <w:r>
              <w:rPr>
                <w:rFonts w:ascii="Calibri" w:hAnsi="Calibri"/>
                <w:spacing w:val="-4"/>
                <w:sz w:val="20"/>
              </w:rPr>
              <w:t xml:space="preserve"> </w:t>
            </w:r>
            <w:r>
              <w:rPr>
                <w:rFonts w:ascii="Calibri" w:hAnsi="Calibri"/>
                <w:spacing w:val="-2"/>
                <w:sz w:val="20"/>
              </w:rPr>
              <w:t>White)</w:t>
            </w:r>
          </w:p>
        </w:tc>
        <w:tc>
          <w:tcPr>
            <w:tcW w:w="1433" w:type="dxa"/>
          </w:tcPr>
          <w:p w14:paraId="6A0440EE" w14:textId="701EE8FA" w:rsidR="00CB4C28" w:rsidRDefault="000D4DD0">
            <w:pPr>
              <w:pStyle w:val="TableParagraph"/>
              <w:spacing w:before="116"/>
              <w:ind w:right="31"/>
              <w:jc w:val="center"/>
              <w:rPr>
                <w:rFonts w:ascii="Calibri"/>
              </w:rPr>
            </w:pPr>
            <w:r>
              <w:rPr>
                <w:rFonts w:ascii="Calibri"/>
                <w:spacing w:val="-5"/>
              </w:rPr>
              <w:t>290</w:t>
            </w:r>
          </w:p>
        </w:tc>
        <w:tc>
          <w:tcPr>
            <w:tcW w:w="1436" w:type="dxa"/>
          </w:tcPr>
          <w:p w14:paraId="6A0440EF" w14:textId="77777777" w:rsidR="00CB4C28" w:rsidRDefault="005B32E1">
            <w:pPr>
              <w:pStyle w:val="TableParagraph"/>
              <w:spacing w:before="116"/>
              <w:ind w:right="36"/>
              <w:jc w:val="center"/>
              <w:rPr>
                <w:rFonts w:ascii="Calibri"/>
              </w:rPr>
            </w:pPr>
            <w:r>
              <w:rPr>
                <w:rFonts w:ascii="Calibri"/>
                <w:spacing w:val="-5"/>
              </w:rPr>
              <w:t>FT</w:t>
            </w:r>
          </w:p>
        </w:tc>
        <w:tc>
          <w:tcPr>
            <w:tcW w:w="1433" w:type="dxa"/>
          </w:tcPr>
          <w:p w14:paraId="6A0440F0" w14:textId="77777777" w:rsidR="00CB4C28" w:rsidRDefault="00CB4C28">
            <w:pPr>
              <w:pStyle w:val="TableParagraph"/>
              <w:rPr>
                <w:rFonts w:ascii="Times New Roman"/>
              </w:rPr>
            </w:pPr>
          </w:p>
        </w:tc>
        <w:tc>
          <w:tcPr>
            <w:tcW w:w="1436" w:type="dxa"/>
          </w:tcPr>
          <w:p w14:paraId="6A0440F1" w14:textId="77777777" w:rsidR="00CB4C28" w:rsidRDefault="00CB4C28">
            <w:pPr>
              <w:pStyle w:val="TableParagraph"/>
              <w:rPr>
                <w:rFonts w:ascii="Times New Roman"/>
              </w:rPr>
            </w:pPr>
          </w:p>
        </w:tc>
      </w:tr>
      <w:tr w:rsidR="00CB4C28" w14:paraId="6A0440F8" w14:textId="77777777">
        <w:trPr>
          <w:trHeight w:val="500"/>
        </w:trPr>
        <w:tc>
          <w:tcPr>
            <w:tcW w:w="3647" w:type="dxa"/>
          </w:tcPr>
          <w:p w14:paraId="6A0440F3" w14:textId="77777777" w:rsidR="00CB4C28" w:rsidRDefault="005B32E1">
            <w:pPr>
              <w:pStyle w:val="TableParagraph"/>
              <w:spacing w:before="128"/>
              <w:ind w:left="107"/>
              <w:rPr>
                <w:rFonts w:ascii="Calibri" w:hAnsi="Calibri"/>
                <w:sz w:val="20"/>
              </w:rPr>
            </w:pPr>
            <w:r>
              <w:rPr>
                <w:rFonts w:ascii="Calibri" w:hAnsi="Calibri"/>
                <w:sz w:val="20"/>
              </w:rPr>
              <w:t>Solid</w:t>
            </w:r>
            <w:r>
              <w:rPr>
                <w:rFonts w:ascii="Calibri" w:hAnsi="Calibri"/>
                <w:spacing w:val="-7"/>
                <w:sz w:val="20"/>
              </w:rPr>
              <w:t xml:space="preserve"> </w:t>
            </w:r>
            <w:r>
              <w:rPr>
                <w:rFonts w:ascii="Calibri" w:hAnsi="Calibri"/>
                <w:sz w:val="20"/>
              </w:rPr>
              <w:t>White</w:t>
            </w:r>
            <w:r>
              <w:rPr>
                <w:rFonts w:ascii="Calibri" w:hAnsi="Calibri"/>
                <w:spacing w:val="-7"/>
                <w:sz w:val="20"/>
              </w:rPr>
              <w:t xml:space="preserve"> </w:t>
            </w:r>
            <w:r>
              <w:rPr>
                <w:rFonts w:ascii="Calibri" w:hAnsi="Calibri"/>
                <w:spacing w:val="-4"/>
                <w:sz w:val="20"/>
              </w:rPr>
              <w:t>(5”)</w:t>
            </w:r>
          </w:p>
        </w:tc>
        <w:tc>
          <w:tcPr>
            <w:tcW w:w="1433" w:type="dxa"/>
          </w:tcPr>
          <w:p w14:paraId="6A0440F4" w14:textId="4CE10ADE" w:rsidR="00CB4C28" w:rsidRDefault="005B32E1">
            <w:pPr>
              <w:pStyle w:val="TableParagraph"/>
              <w:spacing w:before="114"/>
              <w:ind w:right="31"/>
              <w:jc w:val="center"/>
              <w:rPr>
                <w:rFonts w:ascii="Calibri"/>
              </w:rPr>
            </w:pPr>
            <w:r>
              <w:rPr>
                <w:rFonts w:ascii="Calibri"/>
                <w:spacing w:val="-2"/>
              </w:rPr>
              <w:t>3</w:t>
            </w:r>
            <w:r w:rsidR="000D4DD0">
              <w:rPr>
                <w:rFonts w:ascii="Calibri"/>
                <w:spacing w:val="-2"/>
              </w:rPr>
              <w:t>6</w:t>
            </w:r>
            <w:r>
              <w:rPr>
                <w:rFonts w:ascii="Calibri"/>
                <w:spacing w:val="-2"/>
              </w:rPr>
              <w:t>,</w:t>
            </w:r>
            <w:r w:rsidR="000D4DD0">
              <w:rPr>
                <w:rFonts w:ascii="Calibri"/>
                <w:spacing w:val="-2"/>
              </w:rPr>
              <w:t>432</w:t>
            </w:r>
          </w:p>
        </w:tc>
        <w:tc>
          <w:tcPr>
            <w:tcW w:w="1436" w:type="dxa"/>
          </w:tcPr>
          <w:p w14:paraId="6A0440F5" w14:textId="77777777" w:rsidR="00CB4C28" w:rsidRDefault="005B32E1">
            <w:pPr>
              <w:pStyle w:val="TableParagraph"/>
              <w:spacing w:before="114"/>
              <w:ind w:right="36"/>
              <w:jc w:val="center"/>
              <w:rPr>
                <w:rFonts w:ascii="Calibri"/>
              </w:rPr>
            </w:pPr>
            <w:r>
              <w:rPr>
                <w:rFonts w:ascii="Calibri"/>
                <w:spacing w:val="-5"/>
              </w:rPr>
              <w:t>FT</w:t>
            </w:r>
          </w:p>
        </w:tc>
        <w:tc>
          <w:tcPr>
            <w:tcW w:w="1433" w:type="dxa"/>
          </w:tcPr>
          <w:p w14:paraId="6A0440F6" w14:textId="77777777" w:rsidR="00CB4C28" w:rsidRDefault="00CB4C28">
            <w:pPr>
              <w:pStyle w:val="TableParagraph"/>
              <w:rPr>
                <w:rFonts w:ascii="Times New Roman"/>
              </w:rPr>
            </w:pPr>
          </w:p>
        </w:tc>
        <w:tc>
          <w:tcPr>
            <w:tcW w:w="1436" w:type="dxa"/>
          </w:tcPr>
          <w:p w14:paraId="6A0440F7" w14:textId="77777777" w:rsidR="00CB4C28" w:rsidRDefault="00CB4C28">
            <w:pPr>
              <w:pStyle w:val="TableParagraph"/>
              <w:rPr>
                <w:rFonts w:ascii="Times New Roman"/>
              </w:rPr>
            </w:pPr>
          </w:p>
        </w:tc>
      </w:tr>
      <w:tr w:rsidR="00CB4C28" w14:paraId="6A0440FC" w14:textId="77777777">
        <w:trPr>
          <w:trHeight w:val="500"/>
        </w:trPr>
        <w:tc>
          <w:tcPr>
            <w:tcW w:w="6516" w:type="dxa"/>
            <w:gridSpan w:val="3"/>
            <w:tcBorders>
              <w:left w:val="nil"/>
              <w:bottom w:val="nil"/>
            </w:tcBorders>
          </w:tcPr>
          <w:p w14:paraId="6A0440F9" w14:textId="77777777" w:rsidR="00CB4C28" w:rsidRDefault="00CB4C28">
            <w:pPr>
              <w:pStyle w:val="TableParagraph"/>
              <w:rPr>
                <w:rFonts w:ascii="Times New Roman"/>
              </w:rPr>
            </w:pPr>
          </w:p>
        </w:tc>
        <w:tc>
          <w:tcPr>
            <w:tcW w:w="1433" w:type="dxa"/>
          </w:tcPr>
          <w:p w14:paraId="6A0440FA" w14:textId="77777777" w:rsidR="00CB4C28" w:rsidRDefault="005B32E1">
            <w:pPr>
              <w:pStyle w:val="TableParagraph"/>
              <w:spacing w:before="114"/>
              <w:ind w:left="1" w:right="31"/>
              <w:jc w:val="center"/>
              <w:rPr>
                <w:rFonts w:ascii="Calibri"/>
                <w:b/>
              </w:rPr>
            </w:pPr>
            <w:r>
              <w:rPr>
                <w:rFonts w:ascii="Calibri"/>
                <w:b/>
                <w:spacing w:val="-2"/>
              </w:rPr>
              <w:t>Total</w:t>
            </w:r>
          </w:p>
        </w:tc>
        <w:tc>
          <w:tcPr>
            <w:tcW w:w="1436" w:type="dxa"/>
          </w:tcPr>
          <w:p w14:paraId="6A0440FB" w14:textId="77777777" w:rsidR="00CB4C28" w:rsidRDefault="00CB4C28">
            <w:pPr>
              <w:pStyle w:val="TableParagraph"/>
              <w:rPr>
                <w:rFonts w:ascii="Times New Roman"/>
              </w:rPr>
            </w:pPr>
          </w:p>
        </w:tc>
      </w:tr>
    </w:tbl>
    <w:p w14:paraId="6A0440FD" w14:textId="77777777" w:rsidR="00CB4C28" w:rsidRDefault="00CB4C28">
      <w:pPr>
        <w:pStyle w:val="TableParagraph"/>
        <w:rPr>
          <w:rFonts w:ascii="Times New Roman"/>
        </w:rPr>
        <w:sectPr w:rsidR="00CB4C28">
          <w:pgSz w:w="12240" w:h="15840"/>
          <w:pgMar w:top="1820" w:right="360" w:bottom="1200" w:left="360" w:header="0" w:footer="962" w:gutter="0"/>
          <w:cols w:space="720"/>
        </w:sectPr>
      </w:pPr>
    </w:p>
    <w:p w14:paraId="6A0440FF" w14:textId="77777777" w:rsidR="00CB4C28" w:rsidRDefault="005B32E1">
      <w:pPr>
        <w:pStyle w:val="ListParagraph"/>
        <w:numPr>
          <w:ilvl w:val="0"/>
          <w:numId w:val="1"/>
        </w:numPr>
        <w:tabs>
          <w:tab w:val="left" w:pos="2520"/>
        </w:tabs>
        <w:spacing w:before="204"/>
        <w:rPr>
          <w:rFonts w:ascii="Calibri" w:hAnsi="Calibri"/>
          <w:i/>
        </w:rPr>
      </w:pPr>
      <w:r>
        <w:rPr>
          <w:rFonts w:ascii="Calibri" w:hAnsi="Calibri"/>
          <w:i/>
        </w:rPr>
        <w:lastRenderedPageBreak/>
        <w:t>Center</w:t>
      </w:r>
      <w:r>
        <w:rPr>
          <w:rFonts w:ascii="Calibri" w:hAnsi="Calibri"/>
          <w:i/>
          <w:spacing w:val="-5"/>
        </w:rPr>
        <w:t xml:space="preserve"> </w:t>
      </w:r>
      <w:r>
        <w:rPr>
          <w:rFonts w:ascii="Calibri" w:hAnsi="Calibri"/>
          <w:i/>
        </w:rPr>
        <w:t>Striping</w:t>
      </w:r>
      <w:r>
        <w:rPr>
          <w:rFonts w:ascii="Calibri" w:hAnsi="Calibri"/>
          <w:i/>
          <w:spacing w:val="-4"/>
        </w:rPr>
        <w:t xml:space="preserve"> </w:t>
      </w:r>
      <w:r>
        <w:rPr>
          <w:rFonts w:ascii="Calibri" w:hAnsi="Calibri"/>
          <w:i/>
        </w:rPr>
        <w:t>on</w:t>
      </w:r>
      <w:r>
        <w:rPr>
          <w:rFonts w:ascii="Calibri" w:hAnsi="Calibri"/>
          <w:i/>
          <w:spacing w:val="-4"/>
        </w:rPr>
        <w:t xml:space="preserve"> </w:t>
      </w:r>
      <w:r>
        <w:rPr>
          <w:rFonts w:ascii="Calibri" w:hAnsi="Calibri"/>
          <w:i/>
        </w:rPr>
        <w:t>every</w:t>
      </w:r>
      <w:r>
        <w:rPr>
          <w:rFonts w:ascii="Calibri" w:hAnsi="Calibri"/>
          <w:i/>
          <w:spacing w:val="-6"/>
        </w:rPr>
        <w:t xml:space="preserve"> </w:t>
      </w:r>
      <w:r>
        <w:rPr>
          <w:rFonts w:ascii="Calibri" w:hAnsi="Calibri"/>
          <w:i/>
          <w:spacing w:val="-2"/>
        </w:rPr>
        <w:t>Street.</w:t>
      </w:r>
    </w:p>
    <w:p w14:paraId="6A044100" w14:textId="77777777" w:rsidR="00CB4C28" w:rsidRDefault="005B32E1">
      <w:pPr>
        <w:pStyle w:val="ListParagraph"/>
        <w:numPr>
          <w:ilvl w:val="0"/>
          <w:numId w:val="1"/>
        </w:numPr>
        <w:tabs>
          <w:tab w:val="left" w:pos="2520"/>
        </w:tabs>
        <w:spacing w:before="202"/>
        <w:rPr>
          <w:rFonts w:ascii="Calibri" w:hAnsi="Calibri"/>
          <w:i/>
        </w:rPr>
      </w:pPr>
      <w:r>
        <w:rPr>
          <w:rFonts w:ascii="Calibri" w:hAnsi="Calibri"/>
          <w:i/>
        </w:rPr>
        <w:t>Please</w:t>
      </w:r>
      <w:r>
        <w:rPr>
          <w:rFonts w:ascii="Calibri" w:hAnsi="Calibri"/>
          <w:i/>
          <w:spacing w:val="-5"/>
        </w:rPr>
        <w:t xml:space="preserve"> </w:t>
      </w:r>
      <w:r>
        <w:rPr>
          <w:rFonts w:ascii="Calibri" w:hAnsi="Calibri"/>
          <w:i/>
        </w:rPr>
        <w:t>make</w:t>
      </w:r>
      <w:r>
        <w:rPr>
          <w:rFonts w:ascii="Calibri" w:hAnsi="Calibri"/>
          <w:i/>
          <w:spacing w:val="-5"/>
        </w:rPr>
        <w:t xml:space="preserve"> </w:t>
      </w:r>
      <w:r>
        <w:rPr>
          <w:rFonts w:ascii="Calibri" w:hAnsi="Calibri"/>
          <w:i/>
        </w:rPr>
        <w:t>all</w:t>
      </w:r>
      <w:r>
        <w:rPr>
          <w:rFonts w:ascii="Calibri" w:hAnsi="Calibri"/>
          <w:i/>
          <w:spacing w:val="-4"/>
        </w:rPr>
        <w:t xml:space="preserve"> </w:t>
      </w:r>
      <w:r>
        <w:rPr>
          <w:rFonts w:ascii="Calibri" w:hAnsi="Calibri"/>
          <w:i/>
        </w:rPr>
        <w:t>lanes</w:t>
      </w:r>
      <w:r>
        <w:rPr>
          <w:rFonts w:ascii="Calibri" w:hAnsi="Calibri"/>
          <w:i/>
          <w:spacing w:val="-4"/>
        </w:rPr>
        <w:t xml:space="preserve"> </w:t>
      </w:r>
      <w:r>
        <w:rPr>
          <w:rFonts w:ascii="Calibri" w:hAnsi="Calibri"/>
          <w:i/>
        </w:rPr>
        <w:t>10</w:t>
      </w:r>
      <w:r>
        <w:rPr>
          <w:rFonts w:ascii="Calibri" w:hAnsi="Calibri"/>
          <w:i/>
          <w:spacing w:val="-5"/>
        </w:rPr>
        <w:t xml:space="preserve"> </w:t>
      </w:r>
      <w:r>
        <w:rPr>
          <w:rFonts w:ascii="Calibri" w:hAnsi="Calibri"/>
          <w:i/>
        </w:rPr>
        <w:t>Ft.</w:t>
      </w:r>
      <w:r>
        <w:rPr>
          <w:rFonts w:ascii="Calibri" w:hAnsi="Calibri"/>
          <w:i/>
          <w:spacing w:val="-5"/>
        </w:rPr>
        <w:t xml:space="preserve"> </w:t>
      </w:r>
      <w:r>
        <w:rPr>
          <w:rFonts w:ascii="Calibri" w:hAnsi="Calibri"/>
          <w:i/>
        </w:rPr>
        <w:t>where</w:t>
      </w:r>
      <w:r>
        <w:rPr>
          <w:rFonts w:ascii="Calibri" w:hAnsi="Calibri"/>
          <w:i/>
          <w:spacing w:val="-3"/>
        </w:rPr>
        <w:t xml:space="preserve"> </w:t>
      </w:r>
      <w:r>
        <w:rPr>
          <w:rFonts w:ascii="Calibri" w:hAnsi="Calibri"/>
          <w:i/>
        </w:rPr>
        <w:t>edge</w:t>
      </w:r>
      <w:r>
        <w:rPr>
          <w:rFonts w:ascii="Calibri" w:hAnsi="Calibri"/>
          <w:i/>
          <w:spacing w:val="-5"/>
        </w:rPr>
        <w:t xml:space="preserve"> </w:t>
      </w:r>
      <w:r>
        <w:rPr>
          <w:rFonts w:ascii="Calibri" w:hAnsi="Calibri"/>
          <w:i/>
        </w:rPr>
        <w:t>striping</w:t>
      </w:r>
      <w:r>
        <w:rPr>
          <w:rFonts w:ascii="Calibri" w:hAnsi="Calibri"/>
          <w:i/>
          <w:spacing w:val="-4"/>
        </w:rPr>
        <w:t xml:space="preserve"> </w:t>
      </w:r>
      <w:r>
        <w:rPr>
          <w:rFonts w:ascii="Calibri" w:hAnsi="Calibri"/>
          <w:i/>
        </w:rPr>
        <w:t>is</w:t>
      </w:r>
      <w:r>
        <w:rPr>
          <w:rFonts w:ascii="Calibri" w:hAnsi="Calibri"/>
          <w:i/>
          <w:spacing w:val="-1"/>
        </w:rPr>
        <w:t xml:space="preserve"> </w:t>
      </w:r>
      <w:r>
        <w:rPr>
          <w:rFonts w:ascii="Calibri" w:hAnsi="Calibri"/>
          <w:i/>
          <w:spacing w:val="-2"/>
        </w:rPr>
        <w:t>required.</w:t>
      </w:r>
    </w:p>
    <w:p w14:paraId="6A044101" w14:textId="77777777" w:rsidR="00CB4C28" w:rsidRDefault="005B32E1">
      <w:pPr>
        <w:pStyle w:val="ListParagraph"/>
        <w:numPr>
          <w:ilvl w:val="0"/>
          <w:numId w:val="1"/>
        </w:numPr>
        <w:tabs>
          <w:tab w:val="left" w:pos="2520"/>
        </w:tabs>
        <w:spacing w:before="202"/>
        <w:rPr>
          <w:rFonts w:ascii="Calibri" w:hAnsi="Calibri"/>
          <w:i/>
        </w:rPr>
      </w:pPr>
      <w:r>
        <w:rPr>
          <w:rFonts w:ascii="Calibri" w:hAnsi="Calibri"/>
          <w:i/>
        </w:rPr>
        <w:t>All</w:t>
      </w:r>
      <w:r>
        <w:rPr>
          <w:rFonts w:ascii="Calibri" w:hAnsi="Calibri"/>
          <w:i/>
          <w:spacing w:val="-3"/>
        </w:rPr>
        <w:t xml:space="preserve"> </w:t>
      </w:r>
      <w:r>
        <w:rPr>
          <w:rFonts w:ascii="Calibri" w:hAnsi="Calibri"/>
          <w:i/>
        </w:rPr>
        <w:t>Clippings</w:t>
      </w:r>
      <w:r>
        <w:rPr>
          <w:rFonts w:ascii="Calibri" w:hAnsi="Calibri"/>
          <w:i/>
          <w:spacing w:val="-2"/>
        </w:rPr>
        <w:t xml:space="preserve"> </w:t>
      </w:r>
      <w:r>
        <w:rPr>
          <w:rFonts w:ascii="Calibri" w:hAnsi="Calibri"/>
          <w:i/>
        </w:rPr>
        <w:t>must</w:t>
      </w:r>
      <w:r>
        <w:rPr>
          <w:rFonts w:ascii="Calibri" w:hAnsi="Calibri"/>
          <w:i/>
          <w:spacing w:val="-2"/>
        </w:rPr>
        <w:t xml:space="preserve"> </w:t>
      </w:r>
      <w:r>
        <w:rPr>
          <w:rFonts w:ascii="Calibri" w:hAnsi="Calibri"/>
          <w:i/>
        </w:rPr>
        <w:t>be</w:t>
      </w:r>
      <w:r>
        <w:rPr>
          <w:rFonts w:ascii="Calibri" w:hAnsi="Calibri"/>
          <w:i/>
          <w:spacing w:val="-3"/>
        </w:rPr>
        <w:t xml:space="preserve"> </w:t>
      </w:r>
      <w:r>
        <w:rPr>
          <w:rFonts w:ascii="Calibri" w:hAnsi="Calibri"/>
          <w:i/>
        </w:rPr>
        <w:t>put</w:t>
      </w:r>
      <w:r>
        <w:rPr>
          <w:rFonts w:ascii="Calibri" w:hAnsi="Calibri"/>
          <w:i/>
          <w:spacing w:val="-2"/>
        </w:rPr>
        <w:t xml:space="preserve"> </w:t>
      </w:r>
      <w:r>
        <w:rPr>
          <w:rFonts w:ascii="Calibri" w:hAnsi="Calibri"/>
          <w:i/>
        </w:rPr>
        <w:t>back</w:t>
      </w:r>
      <w:r>
        <w:rPr>
          <w:rFonts w:ascii="Calibri" w:hAnsi="Calibri"/>
          <w:i/>
          <w:spacing w:val="-3"/>
        </w:rPr>
        <w:t xml:space="preserve"> </w:t>
      </w:r>
      <w:r>
        <w:rPr>
          <w:rFonts w:ascii="Calibri" w:hAnsi="Calibri"/>
          <w:i/>
        </w:rPr>
        <w:t>or</w:t>
      </w:r>
      <w:r>
        <w:rPr>
          <w:rFonts w:ascii="Calibri" w:hAnsi="Calibri"/>
          <w:i/>
          <w:spacing w:val="-4"/>
        </w:rPr>
        <w:t xml:space="preserve"> </w:t>
      </w:r>
      <w:r>
        <w:rPr>
          <w:rFonts w:ascii="Calibri" w:hAnsi="Calibri"/>
          <w:i/>
          <w:spacing w:val="-2"/>
        </w:rPr>
        <w:t>removed.</w:t>
      </w:r>
    </w:p>
    <w:p w14:paraId="6A044102" w14:textId="77777777" w:rsidR="00CB4C28" w:rsidRDefault="005B32E1">
      <w:pPr>
        <w:pStyle w:val="ListParagraph"/>
        <w:numPr>
          <w:ilvl w:val="0"/>
          <w:numId w:val="1"/>
        </w:numPr>
        <w:tabs>
          <w:tab w:val="left" w:pos="2520"/>
        </w:tabs>
        <w:spacing w:before="202"/>
        <w:rPr>
          <w:rFonts w:ascii="Calibri" w:hAnsi="Calibri"/>
          <w:i/>
        </w:rPr>
      </w:pPr>
      <w:r>
        <w:rPr>
          <w:rFonts w:ascii="Calibri" w:hAnsi="Calibri"/>
          <w:i/>
        </w:rPr>
        <w:t>All</w:t>
      </w:r>
      <w:r>
        <w:rPr>
          <w:rFonts w:ascii="Calibri" w:hAnsi="Calibri"/>
          <w:i/>
          <w:spacing w:val="-7"/>
        </w:rPr>
        <w:t xml:space="preserve"> </w:t>
      </w:r>
      <w:r>
        <w:rPr>
          <w:rFonts w:ascii="Calibri" w:hAnsi="Calibri"/>
          <w:i/>
        </w:rPr>
        <w:t>driveways</w:t>
      </w:r>
      <w:r>
        <w:rPr>
          <w:rFonts w:ascii="Calibri" w:hAnsi="Calibri"/>
          <w:i/>
          <w:spacing w:val="-4"/>
        </w:rPr>
        <w:t xml:space="preserve"> </w:t>
      </w:r>
      <w:r>
        <w:rPr>
          <w:rFonts w:ascii="Calibri" w:hAnsi="Calibri"/>
          <w:i/>
        </w:rPr>
        <w:t>must</w:t>
      </w:r>
      <w:r>
        <w:rPr>
          <w:rFonts w:ascii="Calibri" w:hAnsi="Calibri"/>
          <w:i/>
          <w:spacing w:val="-4"/>
        </w:rPr>
        <w:t xml:space="preserve"> </w:t>
      </w:r>
      <w:r>
        <w:rPr>
          <w:rFonts w:ascii="Calibri" w:hAnsi="Calibri"/>
          <w:i/>
        </w:rPr>
        <w:t>be</w:t>
      </w:r>
      <w:r>
        <w:rPr>
          <w:rFonts w:ascii="Calibri" w:hAnsi="Calibri"/>
          <w:i/>
          <w:spacing w:val="-7"/>
        </w:rPr>
        <w:t xml:space="preserve"> </w:t>
      </w:r>
      <w:r>
        <w:rPr>
          <w:rFonts w:ascii="Calibri" w:hAnsi="Calibri"/>
          <w:i/>
        </w:rPr>
        <w:t>sloped</w:t>
      </w:r>
      <w:r>
        <w:rPr>
          <w:rFonts w:ascii="Calibri" w:hAnsi="Calibri"/>
          <w:i/>
          <w:spacing w:val="-5"/>
        </w:rPr>
        <w:t xml:space="preserve"> </w:t>
      </w:r>
      <w:r>
        <w:rPr>
          <w:rFonts w:ascii="Calibri" w:hAnsi="Calibri"/>
          <w:i/>
          <w:spacing w:val="-4"/>
        </w:rPr>
        <w:t>off.</w:t>
      </w:r>
    </w:p>
    <w:p w14:paraId="6A044105" w14:textId="77777777" w:rsidR="00CB4C28" w:rsidRDefault="00CB4C28">
      <w:pPr>
        <w:pStyle w:val="BodyText"/>
        <w:rPr>
          <w:rFonts w:ascii="Calibri"/>
          <w:i/>
          <w:sz w:val="20"/>
        </w:rPr>
      </w:pPr>
    </w:p>
    <w:p w14:paraId="6A044106" w14:textId="77777777" w:rsidR="00CB4C28" w:rsidRDefault="00CB4C28">
      <w:pPr>
        <w:pStyle w:val="BodyText"/>
        <w:rPr>
          <w:rFonts w:ascii="Calibri"/>
          <w:i/>
          <w:sz w:val="20"/>
        </w:rPr>
      </w:pPr>
    </w:p>
    <w:p w14:paraId="6A044107" w14:textId="77777777" w:rsidR="00CB4C28" w:rsidRDefault="00CB4C28">
      <w:pPr>
        <w:pStyle w:val="BodyText"/>
        <w:spacing w:before="114"/>
        <w:rPr>
          <w:rFonts w:ascii="Calibri"/>
          <w:i/>
          <w:sz w:val="20"/>
        </w:rPr>
      </w:pPr>
    </w:p>
    <w:tbl>
      <w:tblPr>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23"/>
        <w:gridCol w:w="900"/>
        <w:gridCol w:w="1531"/>
        <w:gridCol w:w="1260"/>
        <w:gridCol w:w="2071"/>
      </w:tblGrid>
      <w:tr w:rsidR="00CB4C28" w14:paraId="6A044109" w14:textId="77777777">
        <w:trPr>
          <w:trHeight w:val="261"/>
        </w:trPr>
        <w:tc>
          <w:tcPr>
            <w:tcW w:w="9085" w:type="dxa"/>
            <w:gridSpan w:val="5"/>
            <w:tcBorders>
              <w:top w:val="nil"/>
              <w:left w:val="nil"/>
              <w:right w:val="nil"/>
            </w:tcBorders>
          </w:tcPr>
          <w:p w14:paraId="6A044108" w14:textId="77777777" w:rsidR="00CB4C28" w:rsidRDefault="005B32E1">
            <w:pPr>
              <w:pStyle w:val="TableParagraph"/>
              <w:spacing w:line="241" w:lineRule="exact"/>
              <w:ind w:left="117"/>
              <w:rPr>
                <w:rFonts w:ascii="Calibri"/>
                <w:b/>
                <w:sz w:val="24"/>
              </w:rPr>
            </w:pPr>
            <w:r>
              <w:rPr>
                <w:rFonts w:ascii="Calibri"/>
                <w:b/>
                <w:sz w:val="24"/>
              </w:rPr>
              <w:t>Miscellaneous</w:t>
            </w:r>
            <w:r>
              <w:rPr>
                <w:rFonts w:ascii="Calibri"/>
                <w:b/>
                <w:spacing w:val="-4"/>
                <w:sz w:val="24"/>
              </w:rPr>
              <w:t xml:space="preserve"> Items</w:t>
            </w:r>
          </w:p>
        </w:tc>
      </w:tr>
      <w:tr w:rsidR="00CB4C28" w14:paraId="6A04410F" w14:textId="77777777">
        <w:trPr>
          <w:trHeight w:val="644"/>
        </w:trPr>
        <w:tc>
          <w:tcPr>
            <w:tcW w:w="3323" w:type="dxa"/>
            <w:tcBorders>
              <w:left w:val="single" w:sz="4" w:space="0" w:color="000000"/>
              <w:right w:val="single" w:sz="4" w:space="0" w:color="000000"/>
            </w:tcBorders>
          </w:tcPr>
          <w:p w14:paraId="6A04410A" w14:textId="77777777" w:rsidR="00CB4C28" w:rsidRDefault="005B32E1">
            <w:pPr>
              <w:pStyle w:val="TableParagraph"/>
              <w:spacing w:before="176"/>
              <w:ind w:left="112"/>
              <w:rPr>
                <w:rFonts w:ascii="Calibri"/>
                <w:b/>
                <w:sz w:val="24"/>
              </w:rPr>
            </w:pPr>
            <w:r>
              <w:rPr>
                <w:rFonts w:ascii="Calibri"/>
                <w:b/>
                <w:spacing w:val="-4"/>
                <w:sz w:val="24"/>
              </w:rPr>
              <w:t>Item</w:t>
            </w:r>
          </w:p>
        </w:tc>
        <w:tc>
          <w:tcPr>
            <w:tcW w:w="900" w:type="dxa"/>
            <w:tcBorders>
              <w:left w:val="single" w:sz="4" w:space="0" w:color="000000"/>
              <w:right w:val="single" w:sz="4" w:space="0" w:color="000000"/>
            </w:tcBorders>
          </w:tcPr>
          <w:p w14:paraId="6A04410B" w14:textId="77777777" w:rsidR="00CB4C28" w:rsidRDefault="005B32E1">
            <w:pPr>
              <w:pStyle w:val="TableParagraph"/>
              <w:spacing w:before="176"/>
              <w:ind w:left="114"/>
              <w:rPr>
                <w:rFonts w:ascii="Calibri"/>
                <w:b/>
                <w:sz w:val="24"/>
              </w:rPr>
            </w:pPr>
            <w:r>
              <w:rPr>
                <w:rFonts w:ascii="Calibri"/>
                <w:b/>
                <w:spacing w:val="-5"/>
                <w:sz w:val="24"/>
              </w:rPr>
              <w:t>QTY</w:t>
            </w:r>
          </w:p>
        </w:tc>
        <w:tc>
          <w:tcPr>
            <w:tcW w:w="1531" w:type="dxa"/>
            <w:tcBorders>
              <w:left w:val="single" w:sz="4" w:space="0" w:color="000000"/>
              <w:right w:val="single" w:sz="4" w:space="0" w:color="000000"/>
            </w:tcBorders>
          </w:tcPr>
          <w:p w14:paraId="6A04410C" w14:textId="77777777" w:rsidR="00CB4C28" w:rsidRDefault="005B32E1">
            <w:pPr>
              <w:pStyle w:val="TableParagraph"/>
              <w:spacing w:before="176"/>
              <w:ind w:left="114"/>
              <w:rPr>
                <w:rFonts w:ascii="Calibri"/>
                <w:b/>
                <w:sz w:val="24"/>
              </w:rPr>
            </w:pPr>
            <w:r>
              <w:rPr>
                <w:rFonts w:ascii="Calibri"/>
                <w:b/>
                <w:spacing w:val="-4"/>
                <w:sz w:val="24"/>
              </w:rPr>
              <w:t>Unit</w:t>
            </w:r>
          </w:p>
        </w:tc>
        <w:tc>
          <w:tcPr>
            <w:tcW w:w="1260" w:type="dxa"/>
            <w:tcBorders>
              <w:left w:val="single" w:sz="4" w:space="0" w:color="000000"/>
              <w:right w:val="single" w:sz="4" w:space="0" w:color="000000"/>
            </w:tcBorders>
          </w:tcPr>
          <w:p w14:paraId="6A04410D" w14:textId="77777777" w:rsidR="00CB4C28" w:rsidRDefault="005B32E1">
            <w:pPr>
              <w:pStyle w:val="TableParagraph"/>
              <w:spacing w:before="176"/>
              <w:ind w:left="115"/>
              <w:rPr>
                <w:rFonts w:ascii="Calibri"/>
                <w:b/>
                <w:sz w:val="24"/>
              </w:rPr>
            </w:pPr>
            <w:r>
              <w:rPr>
                <w:rFonts w:ascii="Calibri"/>
                <w:b/>
                <w:sz w:val="24"/>
              </w:rPr>
              <w:t>Unit</w:t>
            </w:r>
            <w:r>
              <w:rPr>
                <w:rFonts w:ascii="Calibri"/>
                <w:b/>
                <w:spacing w:val="1"/>
                <w:sz w:val="24"/>
              </w:rPr>
              <w:t xml:space="preserve"> </w:t>
            </w:r>
            <w:r>
              <w:rPr>
                <w:rFonts w:ascii="Calibri"/>
                <w:b/>
                <w:spacing w:val="-2"/>
                <w:sz w:val="24"/>
              </w:rPr>
              <w:t>Price</w:t>
            </w:r>
          </w:p>
        </w:tc>
        <w:tc>
          <w:tcPr>
            <w:tcW w:w="2071" w:type="dxa"/>
            <w:tcBorders>
              <w:left w:val="single" w:sz="4" w:space="0" w:color="000000"/>
            </w:tcBorders>
          </w:tcPr>
          <w:p w14:paraId="6A04410E" w14:textId="77777777" w:rsidR="00CB4C28" w:rsidRDefault="005B32E1">
            <w:pPr>
              <w:pStyle w:val="TableParagraph"/>
              <w:spacing w:before="176"/>
              <w:ind w:left="27"/>
              <w:jc w:val="center"/>
              <w:rPr>
                <w:rFonts w:ascii="Calibri"/>
                <w:b/>
                <w:sz w:val="24"/>
              </w:rPr>
            </w:pPr>
            <w:r>
              <w:rPr>
                <w:rFonts w:ascii="Calibri"/>
                <w:b/>
                <w:spacing w:val="-2"/>
                <w:sz w:val="24"/>
              </w:rPr>
              <w:t>Total</w:t>
            </w:r>
          </w:p>
        </w:tc>
      </w:tr>
      <w:tr w:rsidR="00CB4C28" w14:paraId="6A044115" w14:textId="77777777">
        <w:trPr>
          <w:trHeight w:val="630"/>
        </w:trPr>
        <w:tc>
          <w:tcPr>
            <w:tcW w:w="3323" w:type="dxa"/>
            <w:tcBorders>
              <w:left w:val="single" w:sz="4" w:space="0" w:color="000000"/>
              <w:bottom w:val="single" w:sz="4" w:space="0" w:color="000000"/>
              <w:right w:val="single" w:sz="4" w:space="0" w:color="000000"/>
            </w:tcBorders>
          </w:tcPr>
          <w:p w14:paraId="6A044110" w14:textId="77777777" w:rsidR="00CB4C28" w:rsidRDefault="005B32E1">
            <w:pPr>
              <w:pStyle w:val="TableParagraph"/>
              <w:spacing w:before="169"/>
              <w:ind w:left="112"/>
              <w:rPr>
                <w:rFonts w:ascii="Calibri"/>
                <w:sz w:val="24"/>
              </w:rPr>
            </w:pPr>
            <w:r>
              <w:rPr>
                <w:rFonts w:ascii="Calibri"/>
                <w:sz w:val="24"/>
              </w:rPr>
              <w:t>Traffic</w:t>
            </w:r>
            <w:r>
              <w:rPr>
                <w:rFonts w:ascii="Calibri"/>
                <w:spacing w:val="-2"/>
                <w:sz w:val="24"/>
              </w:rPr>
              <w:t xml:space="preserve"> Control</w:t>
            </w:r>
          </w:p>
        </w:tc>
        <w:tc>
          <w:tcPr>
            <w:tcW w:w="900" w:type="dxa"/>
            <w:tcBorders>
              <w:left w:val="single" w:sz="4" w:space="0" w:color="000000"/>
              <w:bottom w:val="single" w:sz="4" w:space="0" w:color="000000"/>
              <w:right w:val="single" w:sz="4" w:space="0" w:color="000000"/>
            </w:tcBorders>
          </w:tcPr>
          <w:p w14:paraId="6A044111" w14:textId="486A83F9" w:rsidR="00CB4C28" w:rsidRDefault="005B32E1">
            <w:pPr>
              <w:pStyle w:val="TableParagraph"/>
              <w:spacing w:before="169"/>
              <w:ind w:left="114"/>
              <w:rPr>
                <w:rFonts w:ascii="Calibri"/>
                <w:sz w:val="24"/>
              </w:rPr>
            </w:pPr>
            <w:r>
              <w:rPr>
                <w:rFonts w:ascii="Calibri"/>
                <w:spacing w:val="-5"/>
                <w:sz w:val="24"/>
              </w:rPr>
              <w:t>1</w:t>
            </w:r>
            <w:r w:rsidR="000D4DD0">
              <w:rPr>
                <w:rFonts w:ascii="Calibri"/>
                <w:spacing w:val="-5"/>
                <w:sz w:val="24"/>
              </w:rPr>
              <w:t>5</w:t>
            </w:r>
          </w:p>
        </w:tc>
        <w:tc>
          <w:tcPr>
            <w:tcW w:w="1531" w:type="dxa"/>
            <w:tcBorders>
              <w:left w:val="single" w:sz="4" w:space="0" w:color="000000"/>
              <w:bottom w:val="single" w:sz="4" w:space="0" w:color="000000"/>
              <w:right w:val="single" w:sz="4" w:space="0" w:color="000000"/>
            </w:tcBorders>
          </w:tcPr>
          <w:p w14:paraId="6A044112" w14:textId="77777777" w:rsidR="00CB4C28" w:rsidRDefault="005B32E1">
            <w:pPr>
              <w:pStyle w:val="TableParagraph"/>
              <w:spacing w:before="169"/>
              <w:ind w:left="114"/>
              <w:rPr>
                <w:rFonts w:ascii="Calibri"/>
                <w:sz w:val="24"/>
              </w:rPr>
            </w:pPr>
            <w:r>
              <w:rPr>
                <w:rFonts w:ascii="Calibri"/>
                <w:sz w:val="24"/>
              </w:rPr>
              <w:t>Per</w:t>
            </w:r>
            <w:r>
              <w:rPr>
                <w:rFonts w:ascii="Calibri"/>
                <w:spacing w:val="2"/>
                <w:sz w:val="24"/>
              </w:rPr>
              <w:t xml:space="preserve"> </w:t>
            </w:r>
            <w:r>
              <w:rPr>
                <w:rFonts w:ascii="Calibri"/>
                <w:spacing w:val="-2"/>
                <w:sz w:val="24"/>
              </w:rPr>
              <w:t>Street</w:t>
            </w:r>
          </w:p>
        </w:tc>
        <w:tc>
          <w:tcPr>
            <w:tcW w:w="1260" w:type="dxa"/>
            <w:tcBorders>
              <w:left w:val="single" w:sz="4" w:space="0" w:color="000000"/>
              <w:bottom w:val="single" w:sz="4" w:space="0" w:color="000000"/>
              <w:right w:val="single" w:sz="4" w:space="0" w:color="000000"/>
            </w:tcBorders>
          </w:tcPr>
          <w:p w14:paraId="6A044113" w14:textId="77777777" w:rsidR="00CB4C28" w:rsidRDefault="00CB4C28">
            <w:pPr>
              <w:pStyle w:val="TableParagraph"/>
              <w:rPr>
                <w:rFonts w:ascii="Times New Roman"/>
              </w:rPr>
            </w:pPr>
          </w:p>
        </w:tc>
        <w:tc>
          <w:tcPr>
            <w:tcW w:w="2071" w:type="dxa"/>
            <w:tcBorders>
              <w:left w:val="single" w:sz="4" w:space="0" w:color="000000"/>
              <w:bottom w:val="single" w:sz="4" w:space="0" w:color="000000"/>
            </w:tcBorders>
          </w:tcPr>
          <w:p w14:paraId="6A044114" w14:textId="77777777" w:rsidR="00CB4C28" w:rsidRDefault="00CB4C28">
            <w:pPr>
              <w:pStyle w:val="TableParagraph"/>
              <w:rPr>
                <w:rFonts w:ascii="Times New Roman"/>
              </w:rPr>
            </w:pPr>
          </w:p>
        </w:tc>
      </w:tr>
      <w:tr w:rsidR="00CB4C28" w14:paraId="6A04411B" w14:textId="77777777">
        <w:trPr>
          <w:trHeight w:val="630"/>
        </w:trPr>
        <w:tc>
          <w:tcPr>
            <w:tcW w:w="3323" w:type="dxa"/>
            <w:tcBorders>
              <w:top w:val="single" w:sz="4" w:space="0" w:color="000000"/>
              <w:left w:val="single" w:sz="4" w:space="0" w:color="000000"/>
              <w:bottom w:val="single" w:sz="4" w:space="0" w:color="000000"/>
              <w:right w:val="single" w:sz="4" w:space="0" w:color="000000"/>
            </w:tcBorders>
          </w:tcPr>
          <w:p w14:paraId="6A044116" w14:textId="77777777" w:rsidR="00CB4C28" w:rsidRDefault="005B32E1">
            <w:pPr>
              <w:pStyle w:val="TableParagraph"/>
              <w:spacing w:before="169"/>
              <w:ind w:left="112"/>
              <w:rPr>
                <w:rFonts w:ascii="Calibri"/>
                <w:sz w:val="24"/>
              </w:rPr>
            </w:pPr>
            <w:r>
              <w:rPr>
                <w:rFonts w:ascii="Calibri"/>
                <w:sz w:val="24"/>
              </w:rPr>
              <w:t>Tack</w:t>
            </w:r>
            <w:r>
              <w:rPr>
                <w:rFonts w:ascii="Calibri"/>
                <w:spacing w:val="-3"/>
                <w:sz w:val="24"/>
              </w:rPr>
              <w:t xml:space="preserve"> </w:t>
            </w:r>
            <w:r>
              <w:rPr>
                <w:rFonts w:ascii="Calibri"/>
                <w:sz w:val="24"/>
              </w:rPr>
              <w:t>(.05</w:t>
            </w:r>
            <w:r>
              <w:rPr>
                <w:rFonts w:ascii="Calibri"/>
                <w:spacing w:val="-1"/>
                <w:sz w:val="24"/>
              </w:rPr>
              <w:t xml:space="preserve"> </w:t>
            </w:r>
            <w:r>
              <w:rPr>
                <w:rFonts w:ascii="Calibri"/>
                <w:sz w:val="24"/>
              </w:rPr>
              <w:t>gallons</w:t>
            </w:r>
            <w:r>
              <w:rPr>
                <w:rFonts w:ascii="Calibri"/>
                <w:spacing w:val="-3"/>
                <w:sz w:val="24"/>
              </w:rPr>
              <w:t xml:space="preserve"> </w:t>
            </w:r>
            <w:r>
              <w:rPr>
                <w:rFonts w:ascii="Calibri"/>
                <w:sz w:val="24"/>
              </w:rPr>
              <w:t>per</w:t>
            </w:r>
            <w:r>
              <w:rPr>
                <w:rFonts w:ascii="Calibri"/>
                <w:spacing w:val="-3"/>
                <w:sz w:val="24"/>
              </w:rPr>
              <w:t xml:space="preserve"> </w:t>
            </w:r>
            <w:r>
              <w:rPr>
                <w:rFonts w:ascii="Calibri"/>
                <w:sz w:val="24"/>
              </w:rPr>
              <w:t>Sq.</w:t>
            </w:r>
            <w:r>
              <w:rPr>
                <w:rFonts w:ascii="Calibri"/>
                <w:spacing w:val="-4"/>
                <w:sz w:val="24"/>
              </w:rPr>
              <w:t xml:space="preserve"> Yd.)</w:t>
            </w:r>
          </w:p>
        </w:tc>
        <w:tc>
          <w:tcPr>
            <w:tcW w:w="900" w:type="dxa"/>
            <w:tcBorders>
              <w:top w:val="single" w:sz="4" w:space="0" w:color="000000"/>
              <w:left w:val="single" w:sz="4" w:space="0" w:color="000000"/>
              <w:bottom w:val="single" w:sz="4" w:space="0" w:color="000000"/>
              <w:right w:val="single" w:sz="4" w:space="0" w:color="000000"/>
            </w:tcBorders>
          </w:tcPr>
          <w:p w14:paraId="6A044117" w14:textId="6CBED67C" w:rsidR="00CB4C28" w:rsidRDefault="000D4DD0">
            <w:pPr>
              <w:pStyle w:val="TableParagraph"/>
              <w:spacing w:before="169"/>
              <w:ind w:left="114"/>
              <w:rPr>
                <w:rFonts w:ascii="Calibri"/>
                <w:sz w:val="24"/>
              </w:rPr>
            </w:pPr>
            <w:r>
              <w:rPr>
                <w:rFonts w:ascii="Calibri"/>
                <w:spacing w:val="-4"/>
                <w:sz w:val="24"/>
              </w:rPr>
              <w:t>2,124</w:t>
            </w:r>
          </w:p>
        </w:tc>
        <w:tc>
          <w:tcPr>
            <w:tcW w:w="1531" w:type="dxa"/>
            <w:tcBorders>
              <w:top w:val="single" w:sz="4" w:space="0" w:color="000000"/>
              <w:left w:val="single" w:sz="4" w:space="0" w:color="000000"/>
              <w:bottom w:val="single" w:sz="4" w:space="0" w:color="000000"/>
              <w:right w:val="single" w:sz="4" w:space="0" w:color="000000"/>
            </w:tcBorders>
          </w:tcPr>
          <w:p w14:paraId="6A044118" w14:textId="77777777" w:rsidR="00CB4C28" w:rsidRDefault="005B32E1">
            <w:pPr>
              <w:pStyle w:val="TableParagraph"/>
              <w:spacing w:before="169"/>
              <w:ind w:left="114"/>
              <w:rPr>
                <w:rFonts w:ascii="Calibri"/>
                <w:sz w:val="24"/>
              </w:rPr>
            </w:pPr>
            <w:r>
              <w:rPr>
                <w:rFonts w:ascii="Calibri"/>
                <w:spacing w:val="-2"/>
                <w:sz w:val="24"/>
              </w:rPr>
              <w:t>Gallons</w:t>
            </w:r>
          </w:p>
        </w:tc>
        <w:tc>
          <w:tcPr>
            <w:tcW w:w="1260" w:type="dxa"/>
            <w:tcBorders>
              <w:top w:val="single" w:sz="4" w:space="0" w:color="000000"/>
              <w:left w:val="single" w:sz="4" w:space="0" w:color="000000"/>
              <w:bottom w:val="single" w:sz="4" w:space="0" w:color="000000"/>
              <w:right w:val="single" w:sz="4" w:space="0" w:color="000000"/>
            </w:tcBorders>
          </w:tcPr>
          <w:p w14:paraId="6A044119" w14:textId="77777777" w:rsidR="00CB4C28" w:rsidRDefault="00CB4C28">
            <w:pPr>
              <w:pStyle w:val="TableParagraph"/>
              <w:rPr>
                <w:rFonts w:ascii="Times New Roman"/>
              </w:rPr>
            </w:pPr>
          </w:p>
        </w:tc>
        <w:tc>
          <w:tcPr>
            <w:tcW w:w="2071" w:type="dxa"/>
            <w:tcBorders>
              <w:top w:val="single" w:sz="4" w:space="0" w:color="000000"/>
              <w:left w:val="single" w:sz="4" w:space="0" w:color="000000"/>
              <w:bottom w:val="single" w:sz="4" w:space="0" w:color="000000"/>
            </w:tcBorders>
          </w:tcPr>
          <w:p w14:paraId="6A04411A" w14:textId="77777777" w:rsidR="00CB4C28" w:rsidRDefault="00CB4C28">
            <w:pPr>
              <w:pStyle w:val="TableParagraph"/>
              <w:rPr>
                <w:rFonts w:ascii="Times New Roman"/>
              </w:rPr>
            </w:pPr>
          </w:p>
        </w:tc>
      </w:tr>
      <w:tr w:rsidR="00CB4C28" w14:paraId="6A044121" w14:textId="77777777">
        <w:trPr>
          <w:trHeight w:val="313"/>
        </w:trPr>
        <w:tc>
          <w:tcPr>
            <w:tcW w:w="3323" w:type="dxa"/>
            <w:tcBorders>
              <w:top w:val="single" w:sz="4" w:space="0" w:color="000000"/>
              <w:left w:val="single" w:sz="4" w:space="0" w:color="000000"/>
              <w:bottom w:val="single" w:sz="4" w:space="0" w:color="000000"/>
              <w:right w:val="single" w:sz="4" w:space="0" w:color="000000"/>
            </w:tcBorders>
          </w:tcPr>
          <w:p w14:paraId="6A04411C" w14:textId="77777777" w:rsidR="00CB4C28" w:rsidRDefault="005B32E1">
            <w:pPr>
              <w:pStyle w:val="TableParagraph"/>
              <w:spacing w:before="11" w:line="283" w:lineRule="exact"/>
              <w:ind w:left="112"/>
              <w:rPr>
                <w:rFonts w:ascii="Calibri"/>
                <w:sz w:val="24"/>
              </w:rPr>
            </w:pPr>
            <w:r>
              <w:rPr>
                <w:rFonts w:ascii="Calibri"/>
                <w:spacing w:val="-2"/>
                <w:sz w:val="24"/>
              </w:rPr>
              <w:t>Leveling</w:t>
            </w:r>
          </w:p>
        </w:tc>
        <w:tc>
          <w:tcPr>
            <w:tcW w:w="900" w:type="dxa"/>
            <w:tcBorders>
              <w:top w:val="single" w:sz="4" w:space="0" w:color="000000"/>
              <w:left w:val="single" w:sz="4" w:space="0" w:color="000000"/>
              <w:bottom w:val="single" w:sz="4" w:space="0" w:color="000000"/>
              <w:right w:val="single" w:sz="4" w:space="0" w:color="000000"/>
            </w:tcBorders>
          </w:tcPr>
          <w:p w14:paraId="6A04411D" w14:textId="77777777" w:rsidR="00CB4C28" w:rsidRDefault="005B32E1">
            <w:pPr>
              <w:pStyle w:val="TableParagraph"/>
              <w:spacing w:before="11" w:line="283" w:lineRule="exact"/>
              <w:ind w:left="114"/>
              <w:rPr>
                <w:rFonts w:ascii="Calibri"/>
                <w:sz w:val="24"/>
              </w:rPr>
            </w:pPr>
            <w:r>
              <w:rPr>
                <w:rFonts w:ascii="Calibri"/>
                <w:spacing w:val="-5"/>
                <w:sz w:val="24"/>
              </w:rPr>
              <w:t>100</w:t>
            </w:r>
          </w:p>
        </w:tc>
        <w:tc>
          <w:tcPr>
            <w:tcW w:w="1531" w:type="dxa"/>
            <w:tcBorders>
              <w:top w:val="single" w:sz="4" w:space="0" w:color="000000"/>
              <w:left w:val="single" w:sz="4" w:space="0" w:color="000000"/>
              <w:bottom w:val="single" w:sz="4" w:space="0" w:color="000000"/>
              <w:right w:val="single" w:sz="4" w:space="0" w:color="000000"/>
            </w:tcBorders>
          </w:tcPr>
          <w:p w14:paraId="6A04411E" w14:textId="77777777" w:rsidR="00CB4C28" w:rsidRDefault="005B32E1">
            <w:pPr>
              <w:pStyle w:val="TableParagraph"/>
              <w:spacing w:before="11" w:line="283" w:lineRule="exact"/>
              <w:ind w:left="114"/>
              <w:rPr>
                <w:rFonts w:ascii="Calibri"/>
                <w:sz w:val="24"/>
              </w:rPr>
            </w:pPr>
            <w:r>
              <w:rPr>
                <w:rFonts w:ascii="Calibri"/>
                <w:spacing w:val="-4"/>
                <w:sz w:val="24"/>
              </w:rPr>
              <w:t>Tons</w:t>
            </w:r>
          </w:p>
        </w:tc>
        <w:tc>
          <w:tcPr>
            <w:tcW w:w="1260" w:type="dxa"/>
            <w:tcBorders>
              <w:top w:val="single" w:sz="4" w:space="0" w:color="000000"/>
              <w:left w:val="single" w:sz="4" w:space="0" w:color="000000"/>
              <w:bottom w:val="single" w:sz="4" w:space="0" w:color="000000"/>
              <w:right w:val="single" w:sz="4" w:space="0" w:color="000000"/>
            </w:tcBorders>
          </w:tcPr>
          <w:p w14:paraId="6A04411F" w14:textId="77777777" w:rsidR="00CB4C28" w:rsidRDefault="00CB4C28">
            <w:pPr>
              <w:pStyle w:val="TableParagraph"/>
              <w:rPr>
                <w:rFonts w:ascii="Times New Roman"/>
              </w:rPr>
            </w:pPr>
          </w:p>
        </w:tc>
        <w:tc>
          <w:tcPr>
            <w:tcW w:w="2071" w:type="dxa"/>
            <w:tcBorders>
              <w:top w:val="single" w:sz="4" w:space="0" w:color="000000"/>
              <w:left w:val="single" w:sz="4" w:space="0" w:color="000000"/>
              <w:bottom w:val="single" w:sz="4" w:space="0" w:color="000000"/>
            </w:tcBorders>
          </w:tcPr>
          <w:p w14:paraId="6A044120" w14:textId="77777777" w:rsidR="00CB4C28" w:rsidRDefault="00CB4C28">
            <w:pPr>
              <w:pStyle w:val="TableParagraph"/>
              <w:rPr>
                <w:rFonts w:ascii="Times New Roman"/>
              </w:rPr>
            </w:pPr>
          </w:p>
        </w:tc>
      </w:tr>
      <w:tr w:rsidR="00CB4C28" w14:paraId="6A044127" w14:textId="77777777">
        <w:trPr>
          <w:trHeight w:val="325"/>
        </w:trPr>
        <w:tc>
          <w:tcPr>
            <w:tcW w:w="3323" w:type="dxa"/>
            <w:tcBorders>
              <w:top w:val="single" w:sz="4" w:space="0" w:color="000000"/>
              <w:left w:val="single" w:sz="2" w:space="0" w:color="000000"/>
              <w:bottom w:val="single" w:sz="4" w:space="0" w:color="000000"/>
              <w:right w:val="single" w:sz="4" w:space="0" w:color="000000"/>
            </w:tcBorders>
          </w:tcPr>
          <w:p w14:paraId="6A044122" w14:textId="503FF743" w:rsidR="00CB4C28" w:rsidRDefault="00CB4C28">
            <w:pPr>
              <w:pStyle w:val="TableParagraph"/>
              <w:spacing w:before="18" w:line="287" w:lineRule="exact"/>
              <w:ind w:left="115"/>
              <w:rPr>
                <w:rFonts w:ascii="Calibri"/>
                <w:sz w:val="24"/>
              </w:rPr>
            </w:pPr>
          </w:p>
        </w:tc>
        <w:tc>
          <w:tcPr>
            <w:tcW w:w="900" w:type="dxa"/>
            <w:tcBorders>
              <w:top w:val="single" w:sz="4" w:space="0" w:color="000000"/>
              <w:left w:val="single" w:sz="4" w:space="0" w:color="000000"/>
              <w:bottom w:val="single" w:sz="4" w:space="0" w:color="000000"/>
              <w:right w:val="single" w:sz="4" w:space="0" w:color="000000"/>
            </w:tcBorders>
          </w:tcPr>
          <w:p w14:paraId="6A044123" w14:textId="6473F9B8" w:rsidR="00CB4C28" w:rsidRDefault="00CB4C28">
            <w:pPr>
              <w:pStyle w:val="TableParagraph"/>
              <w:spacing w:before="18" w:line="287" w:lineRule="exact"/>
              <w:ind w:left="114"/>
              <w:rPr>
                <w:rFonts w:ascii="Calibri"/>
                <w:sz w:val="24"/>
              </w:rPr>
            </w:pPr>
          </w:p>
        </w:tc>
        <w:tc>
          <w:tcPr>
            <w:tcW w:w="1531" w:type="dxa"/>
            <w:tcBorders>
              <w:top w:val="single" w:sz="4" w:space="0" w:color="000000"/>
              <w:left w:val="single" w:sz="4" w:space="0" w:color="000000"/>
              <w:bottom w:val="single" w:sz="4" w:space="0" w:color="000000"/>
              <w:right w:val="single" w:sz="4" w:space="0" w:color="000000"/>
            </w:tcBorders>
          </w:tcPr>
          <w:p w14:paraId="6A044124" w14:textId="7FAE8011" w:rsidR="00CB4C28" w:rsidRDefault="00CB4C28">
            <w:pPr>
              <w:pStyle w:val="TableParagraph"/>
              <w:spacing w:before="18" w:line="287" w:lineRule="exact"/>
              <w:ind w:left="114"/>
              <w:rPr>
                <w:rFonts w:ascii="Calibri"/>
                <w:sz w:val="24"/>
              </w:rPr>
            </w:pPr>
          </w:p>
        </w:tc>
        <w:tc>
          <w:tcPr>
            <w:tcW w:w="1260" w:type="dxa"/>
            <w:tcBorders>
              <w:top w:val="single" w:sz="4" w:space="0" w:color="000000"/>
              <w:left w:val="single" w:sz="4" w:space="0" w:color="000000"/>
              <w:right w:val="single" w:sz="4" w:space="0" w:color="000000"/>
            </w:tcBorders>
          </w:tcPr>
          <w:p w14:paraId="6A044125" w14:textId="77777777" w:rsidR="00CB4C28" w:rsidRDefault="00CB4C28">
            <w:pPr>
              <w:pStyle w:val="TableParagraph"/>
              <w:rPr>
                <w:rFonts w:ascii="Times New Roman"/>
              </w:rPr>
            </w:pPr>
          </w:p>
        </w:tc>
        <w:tc>
          <w:tcPr>
            <w:tcW w:w="2071" w:type="dxa"/>
            <w:tcBorders>
              <w:top w:val="single" w:sz="4" w:space="0" w:color="000000"/>
              <w:left w:val="single" w:sz="4" w:space="0" w:color="000000"/>
            </w:tcBorders>
          </w:tcPr>
          <w:p w14:paraId="6A044126" w14:textId="77777777" w:rsidR="00CB4C28" w:rsidRDefault="00CB4C28">
            <w:pPr>
              <w:pStyle w:val="TableParagraph"/>
              <w:rPr>
                <w:rFonts w:ascii="Times New Roman"/>
              </w:rPr>
            </w:pPr>
          </w:p>
        </w:tc>
      </w:tr>
      <w:tr w:rsidR="00CB4C28" w14:paraId="6A04412B" w14:textId="77777777">
        <w:trPr>
          <w:trHeight w:val="335"/>
        </w:trPr>
        <w:tc>
          <w:tcPr>
            <w:tcW w:w="5754" w:type="dxa"/>
            <w:gridSpan w:val="3"/>
            <w:tcBorders>
              <w:top w:val="single" w:sz="4" w:space="0" w:color="000000"/>
              <w:left w:val="nil"/>
              <w:bottom w:val="nil"/>
            </w:tcBorders>
          </w:tcPr>
          <w:p w14:paraId="6A044128" w14:textId="77777777" w:rsidR="00CB4C28" w:rsidRDefault="00CB4C28">
            <w:pPr>
              <w:pStyle w:val="TableParagraph"/>
              <w:rPr>
                <w:rFonts w:ascii="Times New Roman"/>
              </w:rPr>
            </w:pPr>
          </w:p>
        </w:tc>
        <w:tc>
          <w:tcPr>
            <w:tcW w:w="1260" w:type="dxa"/>
          </w:tcPr>
          <w:p w14:paraId="6A044129" w14:textId="77777777" w:rsidR="00CB4C28" w:rsidRDefault="005B32E1">
            <w:pPr>
              <w:pStyle w:val="TableParagraph"/>
              <w:spacing w:before="23" w:line="292" w:lineRule="exact"/>
              <w:ind w:left="110"/>
              <w:rPr>
                <w:rFonts w:ascii="Calibri"/>
                <w:b/>
                <w:sz w:val="24"/>
              </w:rPr>
            </w:pPr>
            <w:r>
              <w:rPr>
                <w:rFonts w:ascii="Calibri"/>
                <w:b/>
                <w:spacing w:val="-2"/>
                <w:sz w:val="24"/>
              </w:rPr>
              <w:t>Total</w:t>
            </w:r>
          </w:p>
        </w:tc>
        <w:tc>
          <w:tcPr>
            <w:tcW w:w="2071" w:type="dxa"/>
          </w:tcPr>
          <w:p w14:paraId="6A04412A" w14:textId="77777777" w:rsidR="00CB4C28" w:rsidRDefault="00CB4C28">
            <w:pPr>
              <w:pStyle w:val="TableParagraph"/>
              <w:rPr>
                <w:rFonts w:ascii="Times New Roman"/>
              </w:rPr>
            </w:pPr>
          </w:p>
        </w:tc>
      </w:tr>
      <w:tr w:rsidR="00CB4C28" w14:paraId="6A04412D" w14:textId="77777777">
        <w:trPr>
          <w:trHeight w:val="330"/>
        </w:trPr>
        <w:tc>
          <w:tcPr>
            <w:tcW w:w="9085" w:type="dxa"/>
            <w:gridSpan w:val="5"/>
            <w:tcBorders>
              <w:top w:val="nil"/>
              <w:left w:val="nil"/>
              <w:right w:val="single" w:sz="4" w:space="0" w:color="000000"/>
            </w:tcBorders>
          </w:tcPr>
          <w:p w14:paraId="6A04412C" w14:textId="77777777" w:rsidR="00CB4C28" w:rsidRDefault="005B32E1">
            <w:pPr>
              <w:pStyle w:val="TableParagraph"/>
              <w:spacing w:before="18" w:line="292" w:lineRule="exact"/>
              <w:ind w:left="117"/>
              <w:rPr>
                <w:rFonts w:ascii="Calibri"/>
                <w:b/>
                <w:sz w:val="24"/>
              </w:rPr>
            </w:pPr>
            <w:r>
              <w:rPr>
                <w:rFonts w:ascii="Calibri"/>
                <w:b/>
                <w:spacing w:val="-2"/>
                <w:sz w:val="24"/>
              </w:rPr>
              <w:t>Summary</w:t>
            </w:r>
          </w:p>
        </w:tc>
      </w:tr>
      <w:tr w:rsidR="00CB4C28" w14:paraId="6A044130" w14:textId="77777777">
        <w:trPr>
          <w:trHeight w:val="327"/>
        </w:trPr>
        <w:tc>
          <w:tcPr>
            <w:tcW w:w="5754" w:type="dxa"/>
            <w:gridSpan w:val="3"/>
            <w:tcBorders>
              <w:right w:val="single" w:sz="4" w:space="0" w:color="000000"/>
            </w:tcBorders>
          </w:tcPr>
          <w:p w14:paraId="6A04412E" w14:textId="77777777" w:rsidR="00CB4C28" w:rsidRDefault="005B32E1">
            <w:pPr>
              <w:pStyle w:val="TableParagraph"/>
              <w:spacing w:before="18" w:line="290" w:lineRule="exact"/>
              <w:ind w:left="107"/>
              <w:rPr>
                <w:rFonts w:ascii="Calibri"/>
                <w:b/>
                <w:sz w:val="24"/>
              </w:rPr>
            </w:pPr>
            <w:r>
              <w:rPr>
                <w:rFonts w:ascii="Calibri"/>
                <w:b/>
                <w:spacing w:val="-4"/>
                <w:sz w:val="24"/>
              </w:rPr>
              <w:t>Item</w:t>
            </w:r>
          </w:p>
        </w:tc>
        <w:tc>
          <w:tcPr>
            <w:tcW w:w="3331" w:type="dxa"/>
            <w:gridSpan w:val="2"/>
            <w:tcBorders>
              <w:left w:val="single" w:sz="4" w:space="0" w:color="000000"/>
            </w:tcBorders>
          </w:tcPr>
          <w:p w14:paraId="6A04412F" w14:textId="77777777" w:rsidR="00CB4C28" w:rsidRDefault="005B32E1">
            <w:pPr>
              <w:pStyle w:val="TableParagraph"/>
              <w:spacing w:before="18" w:line="290" w:lineRule="exact"/>
              <w:ind w:left="115"/>
              <w:rPr>
                <w:rFonts w:ascii="Calibri"/>
                <w:b/>
                <w:sz w:val="24"/>
              </w:rPr>
            </w:pPr>
            <w:r>
              <w:rPr>
                <w:rFonts w:ascii="Calibri"/>
                <w:b/>
                <w:spacing w:val="-2"/>
                <w:sz w:val="24"/>
              </w:rPr>
              <w:t>Total</w:t>
            </w:r>
          </w:p>
        </w:tc>
      </w:tr>
      <w:tr w:rsidR="00CB4C28" w14:paraId="6A044133" w14:textId="77777777">
        <w:trPr>
          <w:trHeight w:val="316"/>
        </w:trPr>
        <w:tc>
          <w:tcPr>
            <w:tcW w:w="5754" w:type="dxa"/>
            <w:gridSpan w:val="3"/>
            <w:tcBorders>
              <w:bottom w:val="single" w:sz="4" w:space="0" w:color="000000"/>
              <w:right w:val="single" w:sz="4" w:space="0" w:color="000000"/>
            </w:tcBorders>
          </w:tcPr>
          <w:p w14:paraId="6A044131" w14:textId="77777777" w:rsidR="00CB4C28" w:rsidRDefault="005B32E1">
            <w:pPr>
              <w:pStyle w:val="TableParagraph"/>
              <w:spacing w:before="11" w:line="285" w:lineRule="exact"/>
              <w:ind w:left="107"/>
              <w:rPr>
                <w:rFonts w:ascii="Calibri"/>
                <w:sz w:val="24"/>
              </w:rPr>
            </w:pPr>
            <w:r>
              <w:rPr>
                <w:rFonts w:ascii="Calibri"/>
                <w:spacing w:val="-2"/>
                <w:sz w:val="24"/>
              </w:rPr>
              <w:t>Resurfacing</w:t>
            </w:r>
          </w:p>
        </w:tc>
        <w:tc>
          <w:tcPr>
            <w:tcW w:w="3331" w:type="dxa"/>
            <w:gridSpan w:val="2"/>
            <w:tcBorders>
              <w:left w:val="single" w:sz="4" w:space="0" w:color="000000"/>
              <w:bottom w:val="single" w:sz="4" w:space="0" w:color="000000"/>
            </w:tcBorders>
          </w:tcPr>
          <w:p w14:paraId="6A044132" w14:textId="77777777" w:rsidR="00CB4C28" w:rsidRDefault="00CB4C28">
            <w:pPr>
              <w:pStyle w:val="TableParagraph"/>
              <w:rPr>
                <w:rFonts w:ascii="Times New Roman"/>
              </w:rPr>
            </w:pPr>
          </w:p>
        </w:tc>
      </w:tr>
      <w:tr w:rsidR="00CB4C28" w14:paraId="6A044136" w14:textId="77777777">
        <w:trPr>
          <w:trHeight w:val="313"/>
        </w:trPr>
        <w:tc>
          <w:tcPr>
            <w:tcW w:w="5754" w:type="dxa"/>
            <w:gridSpan w:val="3"/>
            <w:tcBorders>
              <w:top w:val="single" w:sz="4" w:space="0" w:color="000000"/>
              <w:bottom w:val="single" w:sz="4" w:space="0" w:color="000000"/>
              <w:right w:val="single" w:sz="4" w:space="0" w:color="000000"/>
            </w:tcBorders>
          </w:tcPr>
          <w:p w14:paraId="6A044134" w14:textId="77777777" w:rsidR="00CB4C28" w:rsidRDefault="005B32E1">
            <w:pPr>
              <w:pStyle w:val="TableParagraph"/>
              <w:spacing w:before="11" w:line="283" w:lineRule="exact"/>
              <w:ind w:left="107"/>
              <w:rPr>
                <w:rFonts w:ascii="Calibri"/>
                <w:sz w:val="24"/>
              </w:rPr>
            </w:pPr>
            <w:r>
              <w:rPr>
                <w:rFonts w:ascii="Calibri"/>
                <w:spacing w:val="-2"/>
                <w:sz w:val="24"/>
              </w:rPr>
              <w:t>Striping</w:t>
            </w:r>
          </w:p>
        </w:tc>
        <w:tc>
          <w:tcPr>
            <w:tcW w:w="3331" w:type="dxa"/>
            <w:gridSpan w:val="2"/>
            <w:tcBorders>
              <w:top w:val="single" w:sz="4" w:space="0" w:color="000000"/>
              <w:left w:val="single" w:sz="4" w:space="0" w:color="000000"/>
              <w:bottom w:val="single" w:sz="4" w:space="0" w:color="000000"/>
            </w:tcBorders>
          </w:tcPr>
          <w:p w14:paraId="6A044135" w14:textId="77777777" w:rsidR="00CB4C28" w:rsidRDefault="00CB4C28">
            <w:pPr>
              <w:pStyle w:val="TableParagraph"/>
              <w:rPr>
                <w:rFonts w:ascii="Times New Roman"/>
              </w:rPr>
            </w:pPr>
          </w:p>
        </w:tc>
      </w:tr>
      <w:tr w:rsidR="00CB4C28" w14:paraId="6A044139" w14:textId="77777777">
        <w:trPr>
          <w:trHeight w:val="330"/>
        </w:trPr>
        <w:tc>
          <w:tcPr>
            <w:tcW w:w="5754" w:type="dxa"/>
            <w:gridSpan w:val="3"/>
            <w:tcBorders>
              <w:top w:val="single" w:sz="4" w:space="0" w:color="000000"/>
              <w:right w:val="single" w:sz="4" w:space="0" w:color="000000"/>
            </w:tcBorders>
          </w:tcPr>
          <w:p w14:paraId="6A044137" w14:textId="77777777" w:rsidR="00CB4C28" w:rsidRDefault="005B32E1">
            <w:pPr>
              <w:pStyle w:val="TableParagraph"/>
              <w:spacing w:before="18" w:line="292" w:lineRule="exact"/>
              <w:ind w:left="107"/>
              <w:rPr>
                <w:rFonts w:ascii="Calibri"/>
                <w:sz w:val="24"/>
              </w:rPr>
            </w:pPr>
            <w:r>
              <w:rPr>
                <w:rFonts w:ascii="Calibri"/>
                <w:spacing w:val="-2"/>
                <w:sz w:val="24"/>
              </w:rPr>
              <w:t>Miscellaneous</w:t>
            </w:r>
          </w:p>
        </w:tc>
        <w:tc>
          <w:tcPr>
            <w:tcW w:w="3331" w:type="dxa"/>
            <w:gridSpan w:val="2"/>
            <w:tcBorders>
              <w:top w:val="single" w:sz="4" w:space="0" w:color="000000"/>
              <w:left w:val="single" w:sz="4" w:space="0" w:color="000000"/>
            </w:tcBorders>
          </w:tcPr>
          <w:p w14:paraId="6A044138" w14:textId="77777777" w:rsidR="00CB4C28" w:rsidRDefault="00CB4C28">
            <w:pPr>
              <w:pStyle w:val="TableParagraph"/>
              <w:rPr>
                <w:rFonts w:ascii="Times New Roman"/>
              </w:rPr>
            </w:pPr>
          </w:p>
        </w:tc>
      </w:tr>
      <w:tr w:rsidR="00CB4C28" w14:paraId="6A04413C" w14:textId="77777777">
        <w:trPr>
          <w:trHeight w:val="630"/>
        </w:trPr>
        <w:tc>
          <w:tcPr>
            <w:tcW w:w="5754" w:type="dxa"/>
            <w:gridSpan w:val="3"/>
            <w:tcBorders>
              <w:right w:val="single" w:sz="4" w:space="0" w:color="000000"/>
            </w:tcBorders>
          </w:tcPr>
          <w:p w14:paraId="6A04413A" w14:textId="77777777" w:rsidR="00CB4C28" w:rsidRDefault="005B32E1">
            <w:pPr>
              <w:pStyle w:val="TableParagraph"/>
              <w:spacing w:before="169"/>
              <w:ind w:left="107"/>
              <w:rPr>
                <w:rFonts w:ascii="Calibri"/>
                <w:b/>
                <w:sz w:val="24"/>
              </w:rPr>
            </w:pPr>
            <w:r>
              <w:rPr>
                <w:rFonts w:ascii="Calibri"/>
                <w:b/>
                <w:sz w:val="24"/>
              </w:rPr>
              <w:t>GRAND</w:t>
            </w:r>
            <w:r>
              <w:rPr>
                <w:rFonts w:ascii="Calibri"/>
                <w:b/>
                <w:spacing w:val="-3"/>
                <w:sz w:val="24"/>
              </w:rPr>
              <w:t xml:space="preserve"> </w:t>
            </w:r>
            <w:r>
              <w:rPr>
                <w:rFonts w:ascii="Calibri"/>
                <w:b/>
                <w:sz w:val="24"/>
              </w:rPr>
              <w:t>TOTAL</w:t>
            </w:r>
            <w:r>
              <w:rPr>
                <w:rFonts w:ascii="Calibri"/>
                <w:b/>
                <w:spacing w:val="-2"/>
                <w:sz w:val="24"/>
              </w:rPr>
              <w:t xml:space="preserve"> </w:t>
            </w:r>
            <w:r>
              <w:rPr>
                <w:rFonts w:ascii="Calibri"/>
                <w:b/>
                <w:sz w:val="24"/>
              </w:rPr>
              <w:t>OF</w:t>
            </w:r>
            <w:r>
              <w:rPr>
                <w:rFonts w:ascii="Calibri"/>
                <w:b/>
                <w:spacing w:val="-3"/>
                <w:sz w:val="24"/>
              </w:rPr>
              <w:t xml:space="preserve"> </w:t>
            </w:r>
            <w:r>
              <w:rPr>
                <w:rFonts w:ascii="Calibri"/>
                <w:b/>
                <w:spacing w:val="-2"/>
                <w:sz w:val="24"/>
              </w:rPr>
              <w:t>PROJECT</w:t>
            </w:r>
          </w:p>
        </w:tc>
        <w:tc>
          <w:tcPr>
            <w:tcW w:w="3331" w:type="dxa"/>
            <w:gridSpan w:val="2"/>
            <w:tcBorders>
              <w:left w:val="single" w:sz="4" w:space="0" w:color="000000"/>
            </w:tcBorders>
          </w:tcPr>
          <w:p w14:paraId="6A04413B" w14:textId="77777777" w:rsidR="00CB4C28" w:rsidRDefault="00CB4C28">
            <w:pPr>
              <w:pStyle w:val="TableParagraph"/>
              <w:rPr>
                <w:rFonts w:ascii="Times New Roman"/>
              </w:rPr>
            </w:pPr>
          </w:p>
        </w:tc>
      </w:tr>
    </w:tbl>
    <w:p w14:paraId="6A04413D" w14:textId="77777777" w:rsidR="00CB4C28" w:rsidRDefault="00CB4C28">
      <w:pPr>
        <w:pStyle w:val="BodyText"/>
        <w:rPr>
          <w:rFonts w:ascii="Calibri"/>
          <w:i/>
          <w:sz w:val="24"/>
        </w:rPr>
      </w:pPr>
    </w:p>
    <w:p w14:paraId="6A04413E" w14:textId="77777777" w:rsidR="00CB4C28" w:rsidRDefault="00CB4C28">
      <w:pPr>
        <w:pStyle w:val="BodyText"/>
        <w:spacing w:before="17"/>
        <w:rPr>
          <w:rFonts w:ascii="Calibri"/>
          <w:i/>
          <w:sz w:val="24"/>
        </w:rPr>
      </w:pPr>
    </w:p>
    <w:p w14:paraId="6A04413F" w14:textId="77777777" w:rsidR="00CB4C28" w:rsidRDefault="005B32E1">
      <w:pPr>
        <w:ind w:left="360"/>
        <w:rPr>
          <w:rFonts w:ascii="Calibri"/>
          <w:b/>
          <w:sz w:val="24"/>
        </w:rPr>
      </w:pPr>
      <w:r>
        <w:rPr>
          <w:rFonts w:ascii="Calibri"/>
          <w:b/>
          <w:sz w:val="24"/>
        </w:rPr>
        <w:t>Bid</w:t>
      </w:r>
      <w:r>
        <w:rPr>
          <w:rFonts w:ascii="Calibri"/>
          <w:b/>
          <w:spacing w:val="-10"/>
          <w:sz w:val="24"/>
        </w:rPr>
        <w:t xml:space="preserve"> </w:t>
      </w:r>
      <w:r>
        <w:rPr>
          <w:rFonts w:ascii="Calibri"/>
          <w:b/>
          <w:sz w:val="24"/>
        </w:rPr>
        <w:t>Amount</w:t>
      </w:r>
      <w:r>
        <w:rPr>
          <w:rFonts w:ascii="Calibri"/>
          <w:b/>
          <w:spacing w:val="-10"/>
          <w:sz w:val="24"/>
        </w:rPr>
        <w:t xml:space="preserve"> </w:t>
      </w:r>
      <w:r>
        <w:rPr>
          <w:rFonts w:ascii="Calibri"/>
          <w:b/>
          <w:sz w:val="24"/>
        </w:rPr>
        <w:t>(Written</w:t>
      </w:r>
      <w:r>
        <w:rPr>
          <w:rFonts w:ascii="Calibri"/>
          <w:b/>
          <w:spacing w:val="-8"/>
          <w:sz w:val="24"/>
        </w:rPr>
        <w:t xml:space="preserve"> </w:t>
      </w:r>
      <w:r>
        <w:rPr>
          <w:rFonts w:ascii="Calibri"/>
          <w:b/>
          <w:spacing w:val="-4"/>
          <w:sz w:val="24"/>
        </w:rPr>
        <w:t>Out)</w:t>
      </w:r>
    </w:p>
    <w:p w14:paraId="6A044140" w14:textId="77777777" w:rsidR="00CB4C28" w:rsidRDefault="00CB4C28">
      <w:pPr>
        <w:pStyle w:val="BodyText"/>
        <w:rPr>
          <w:rFonts w:ascii="Calibri"/>
          <w:b/>
          <w:sz w:val="20"/>
        </w:rPr>
      </w:pPr>
    </w:p>
    <w:p w14:paraId="6A044141" w14:textId="77777777" w:rsidR="00CB4C28" w:rsidRDefault="005B32E1">
      <w:pPr>
        <w:pStyle w:val="BodyText"/>
        <w:spacing w:before="38"/>
        <w:rPr>
          <w:rFonts w:ascii="Calibri"/>
          <w:b/>
          <w:sz w:val="20"/>
        </w:rPr>
      </w:pPr>
      <w:r>
        <w:rPr>
          <w:rFonts w:ascii="Calibri"/>
          <w:b/>
          <w:noProof/>
          <w:sz w:val="20"/>
        </w:rPr>
        <mc:AlternateContent>
          <mc:Choice Requires="wps">
            <w:drawing>
              <wp:anchor distT="0" distB="0" distL="0" distR="0" simplePos="0" relativeHeight="487606272" behindDoc="1" locked="0" layoutInCell="1" allowOverlap="1" wp14:anchorId="6A04419A" wp14:editId="6A04419B">
                <wp:simplePos x="0" y="0"/>
                <wp:positionH relativeFrom="page">
                  <wp:posOffset>457200</wp:posOffset>
                </wp:positionH>
                <wp:positionV relativeFrom="paragraph">
                  <wp:posOffset>194406</wp:posOffset>
                </wp:positionV>
                <wp:extent cx="6859270" cy="10795"/>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10795"/>
                        </a:xfrm>
                        <a:custGeom>
                          <a:avLst/>
                          <a:gdLst/>
                          <a:ahLst/>
                          <a:cxnLst/>
                          <a:rect l="l" t="t" r="r" b="b"/>
                          <a:pathLst>
                            <a:path w="6859270" h="10795">
                              <a:moveTo>
                                <a:pt x="6859270" y="0"/>
                              </a:moveTo>
                              <a:lnTo>
                                <a:pt x="0" y="0"/>
                              </a:lnTo>
                              <a:lnTo>
                                <a:pt x="0" y="10668"/>
                              </a:lnTo>
                              <a:lnTo>
                                <a:pt x="6859270" y="10668"/>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859A2C" id="Graphic 54" o:spid="_x0000_s1026" style="position:absolute;margin-left:36pt;margin-top:15.3pt;width:540.1pt;height:.85pt;z-index:-15710208;visibility:visible;mso-wrap-style:square;mso-wrap-distance-left:0;mso-wrap-distance-top:0;mso-wrap-distance-right:0;mso-wrap-distance-bottom:0;mso-position-horizontal:absolute;mso-position-horizontal-relative:page;mso-position-vertical:absolute;mso-position-vertical-relative:text;v-text-anchor:top" coordsize="68592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" path="m6859270,l,,,10668r6859270,l6859270,xe" fillcolor="black" stroked="f">
                <v:path arrowok="t"/>
                <w10:wrap type="topAndBottom" anchorx="page"/>
              </v:shape>
            </w:pict>
          </mc:Fallback>
        </mc:AlternateContent>
      </w:r>
      <w:r>
        <w:rPr>
          <w:rFonts w:ascii="Calibri"/>
          <w:b/>
          <w:noProof/>
          <w:sz w:val="20"/>
        </w:rPr>
        <mc:AlternateContent>
          <mc:Choice Requires="wps">
            <w:drawing>
              <wp:anchor distT="0" distB="0" distL="0" distR="0" simplePos="0" relativeHeight="487606784" behindDoc="1" locked="0" layoutInCell="1" allowOverlap="1" wp14:anchorId="6A04419C" wp14:editId="6A04419D">
                <wp:simplePos x="0" y="0"/>
                <wp:positionH relativeFrom="page">
                  <wp:posOffset>457200</wp:posOffset>
                </wp:positionH>
                <wp:positionV relativeFrom="paragraph">
                  <wp:posOffset>380335</wp:posOffset>
                </wp:positionV>
                <wp:extent cx="6859270" cy="10795"/>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10795"/>
                        </a:xfrm>
                        <a:custGeom>
                          <a:avLst/>
                          <a:gdLst/>
                          <a:ahLst/>
                          <a:cxnLst/>
                          <a:rect l="l" t="t" r="r" b="b"/>
                          <a:pathLst>
                            <a:path w="6859270" h="10795">
                              <a:moveTo>
                                <a:pt x="6859270" y="0"/>
                              </a:moveTo>
                              <a:lnTo>
                                <a:pt x="0" y="0"/>
                              </a:lnTo>
                              <a:lnTo>
                                <a:pt x="0" y="10667"/>
                              </a:lnTo>
                              <a:lnTo>
                                <a:pt x="6859270" y="10667"/>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2DFEB2" id="Graphic 55" o:spid="_x0000_s1026" style="position:absolute;margin-left:36pt;margin-top:29.95pt;width:540.1pt;height:.85pt;z-index:-15709696;visibility:visible;mso-wrap-style:square;mso-wrap-distance-left:0;mso-wrap-distance-top:0;mso-wrap-distance-right:0;mso-wrap-distance-bottom:0;mso-position-horizontal:absolute;mso-position-horizontal-relative:page;mso-position-vertical:absolute;mso-position-vertical-relative:text;v-text-anchor:top" coordsize="68592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" path="m6859270,l,,,10667r6859270,l6859270,xe" fillcolor="black" stroked="f">
                <v:path arrowok="t"/>
                <w10:wrap type="topAndBottom" anchorx="page"/>
              </v:shape>
            </w:pict>
          </mc:Fallback>
        </mc:AlternateContent>
      </w:r>
      <w:r>
        <w:rPr>
          <w:rFonts w:ascii="Calibri"/>
          <w:b/>
          <w:noProof/>
          <w:sz w:val="20"/>
        </w:rPr>
        <mc:AlternateContent>
          <mc:Choice Requires="wps">
            <w:drawing>
              <wp:anchor distT="0" distB="0" distL="0" distR="0" simplePos="0" relativeHeight="487607296" behindDoc="1" locked="0" layoutInCell="1" allowOverlap="1" wp14:anchorId="6A04419E" wp14:editId="6A04419F">
                <wp:simplePos x="0" y="0"/>
                <wp:positionH relativeFrom="page">
                  <wp:posOffset>457200</wp:posOffset>
                </wp:positionH>
                <wp:positionV relativeFrom="paragraph">
                  <wp:posOffset>566263</wp:posOffset>
                </wp:positionV>
                <wp:extent cx="6859270" cy="10795"/>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10795"/>
                        </a:xfrm>
                        <a:custGeom>
                          <a:avLst/>
                          <a:gdLst/>
                          <a:ahLst/>
                          <a:cxnLst/>
                          <a:rect l="l" t="t" r="r" b="b"/>
                          <a:pathLst>
                            <a:path w="6859270" h="10795">
                              <a:moveTo>
                                <a:pt x="6859270" y="0"/>
                              </a:moveTo>
                              <a:lnTo>
                                <a:pt x="0" y="0"/>
                              </a:lnTo>
                              <a:lnTo>
                                <a:pt x="0" y="10667"/>
                              </a:lnTo>
                              <a:lnTo>
                                <a:pt x="6859270" y="10667"/>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D8C806" id="Graphic 56" o:spid="_x0000_s1026" style="position:absolute;margin-left:36pt;margin-top:44.6pt;width:540.1pt;height:.85pt;z-index:-15709184;visibility:visible;mso-wrap-style:square;mso-wrap-distance-left:0;mso-wrap-distance-top:0;mso-wrap-distance-right:0;mso-wrap-distance-bottom:0;mso-position-horizontal:absolute;mso-position-horizontal-relative:page;mso-position-vertical:absolute;mso-position-vertical-relative:text;v-text-anchor:top" coordsize="68592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" path="m6859270,l,,,10667r6859270,l6859270,xe" fillcolor="black" stroked="f">
                <v:path arrowok="t"/>
                <w10:wrap type="topAndBottom" anchorx="page"/>
              </v:shape>
            </w:pict>
          </mc:Fallback>
        </mc:AlternateContent>
      </w:r>
      <w:r>
        <w:rPr>
          <w:rFonts w:ascii="Calibri"/>
          <w:b/>
          <w:noProof/>
          <w:sz w:val="20"/>
        </w:rPr>
        <mc:AlternateContent>
          <mc:Choice Requires="wps">
            <w:drawing>
              <wp:anchor distT="0" distB="0" distL="0" distR="0" simplePos="0" relativeHeight="487607808" behindDoc="1" locked="0" layoutInCell="1" allowOverlap="1" wp14:anchorId="6A0441A0" wp14:editId="6A0441A1">
                <wp:simplePos x="0" y="0"/>
                <wp:positionH relativeFrom="page">
                  <wp:posOffset>457200</wp:posOffset>
                </wp:positionH>
                <wp:positionV relativeFrom="paragraph">
                  <wp:posOffset>752190</wp:posOffset>
                </wp:positionV>
                <wp:extent cx="6859270" cy="10795"/>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9270" cy="10795"/>
                        </a:xfrm>
                        <a:custGeom>
                          <a:avLst/>
                          <a:gdLst/>
                          <a:ahLst/>
                          <a:cxnLst/>
                          <a:rect l="l" t="t" r="r" b="b"/>
                          <a:pathLst>
                            <a:path w="6859270" h="10795">
                              <a:moveTo>
                                <a:pt x="6859270" y="0"/>
                              </a:moveTo>
                              <a:lnTo>
                                <a:pt x="0" y="0"/>
                              </a:lnTo>
                              <a:lnTo>
                                <a:pt x="0" y="10668"/>
                              </a:lnTo>
                              <a:lnTo>
                                <a:pt x="6859270" y="10668"/>
                              </a:lnTo>
                              <a:lnTo>
                                <a:pt x="68592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B6F2BE" id="Graphic 57" o:spid="_x0000_s1026" style="position:absolute;margin-left:36pt;margin-top:59.25pt;width:540.1pt;height:.85pt;z-index:-15708672;visibility:visible;mso-wrap-style:square;mso-wrap-distance-left:0;mso-wrap-distance-top:0;mso-wrap-distance-right:0;mso-wrap-distance-bottom:0;mso-position-horizontal:absolute;mso-position-horizontal-relative:page;mso-position-vertical:absolute;mso-position-vertical-relative:text;v-text-anchor:top" coordsize="68592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" path="m6859270,l,,,10668r6859270,l6859270,xe" fillcolor="black" stroked="f">
                <v:path arrowok="t"/>
                <w10:wrap type="topAndBottom" anchorx="page"/>
              </v:shape>
            </w:pict>
          </mc:Fallback>
        </mc:AlternateContent>
      </w:r>
    </w:p>
    <w:p w14:paraId="6A044142" w14:textId="77777777" w:rsidR="00CB4C28" w:rsidRDefault="00CB4C28">
      <w:pPr>
        <w:pStyle w:val="BodyText"/>
        <w:spacing w:before="7"/>
        <w:rPr>
          <w:rFonts w:ascii="Calibri"/>
          <w:b/>
          <w:sz w:val="20"/>
        </w:rPr>
      </w:pPr>
    </w:p>
    <w:p w14:paraId="6A044143" w14:textId="77777777" w:rsidR="00CB4C28" w:rsidRDefault="00CB4C28">
      <w:pPr>
        <w:pStyle w:val="BodyText"/>
        <w:spacing w:before="7"/>
        <w:rPr>
          <w:rFonts w:ascii="Calibri"/>
          <w:b/>
          <w:sz w:val="20"/>
        </w:rPr>
      </w:pPr>
    </w:p>
    <w:p w14:paraId="6A044144" w14:textId="77777777" w:rsidR="00CB4C28" w:rsidRDefault="00CB4C28">
      <w:pPr>
        <w:pStyle w:val="BodyText"/>
        <w:spacing w:before="7"/>
        <w:rPr>
          <w:rFonts w:ascii="Calibri"/>
          <w:b/>
          <w:sz w:val="20"/>
        </w:rPr>
      </w:pPr>
    </w:p>
    <w:p w14:paraId="6A044145" w14:textId="77777777" w:rsidR="00CB4C28" w:rsidRDefault="00CB4C28">
      <w:pPr>
        <w:pStyle w:val="BodyText"/>
        <w:rPr>
          <w:rFonts w:ascii="Calibri"/>
          <w:b/>
          <w:sz w:val="20"/>
        </w:rPr>
      </w:pPr>
    </w:p>
    <w:p w14:paraId="6A044146" w14:textId="77777777" w:rsidR="00CB4C28" w:rsidRDefault="005B32E1">
      <w:pPr>
        <w:pStyle w:val="BodyText"/>
        <w:spacing w:before="65"/>
        <w:rPr>
          <w:rFonts w:ascii="Calibri"/>
          <w:b/>
          <w:sz w:val="20"/>
        </w:rPr>
      </w:pPr>
      <w:r>
        <w:rPr>
          <w:rFonts w:ascii="Calibri"/>
          <w:b/>
          <w:noProof/>
          <w:sz w:val="20"/>
        </w:rPr>
        <mc:AlternateContent>
          <mc:Choice Requires="wps">
            <w:drawing>
              <wp:anchor distT="0" distB="0" distL="0" distR="0" simplePos="0" relativeHeight="487608320" behindDoc="1" locked="0" layoutInCell="1" allowOverlap="1" wp14:anchorId="6A0441A2" wp14:editId="6A0441A3">
                <wp:simplePos x="0" y="0"/>
                <wp:positionH relativeFrom="page">
                  <wp:posOffset>457200</wp:posOffset>
                </wp:positionH>
                <wp:positionV relativeFrom="paragraph">
                  <wp:posOffset>211556</wp:posOffset>
                </wp:positionV>
                <wp:extent cx="197358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1A4F8B" id="Graphic 58" o:spid="_x0000_s1026" style="position:absolute;margin-left:36pt;margin-top:16.65pt;width:155.4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1973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" path="m,l1973122,e" filled="f" strokeweight=".27489mm">
                <v:path arrowok="t"/>
                <w10:wrap type="topAndBottom" anchorx="page"/>
              </v:shape>
            </w:pict>
          </mc:Fallback>
        </mc:AlternateContent>
      </w:r>
      <w:r>
        <w:rPr>
          <w:rFonts w:ascii="Calibri"/>
          <w:b/>
          <w:noProof/>
          <w:sz w:val="20"/>
        </w:rPr>
        <mc:AlternateContent>
          <mc:Choice Requires="wps">
            <w:drawing>
              <wp:anchor distT="0" distB="0" distL="0" distR="0" simplePos="0" relativeHeight="487608832" behindDoc="1" locked="0" layoutInCell="1" allowOverlap="1" wp14:anchorId="6A0441A4" wp14:editId="6A0441A5">
                <wp:simplePos x="0" y="0"/>
                <wp:positionH relativeFrom="page">
                  <wp:posOffset>3201035</wp:posOffset>
                </wp:positionH>
                <wp:positionV relativeFrom="paragraph">
                  <wp:posOffset>211556</wp:posOffset>
                </wp:positionV>
                <wp:extent cx="197358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3580" cy="1270"/>
                        </a:xfrm>
                        <a:custGeom>
                          <a:avLst/>
                          <a:gdLst/>
                          <a:ahLst/>
                          <a:cxnLst/>
                          <a:rect l="l" t="t" r="r" b="b"/>
                          <a:pathLst>
                            <a:path w="1973580">
                              <a:moveTo>
                                <a:pt x="0" y="0"/>
                              </a:moveTo>
                              <a:lnTo>
                                <a:pt x="1973122" y="0"/>
                              </a:lnTo>
                            </a:path>
                          </a:pathLst>
                        </a:custGeom>
                        <a:ln w="98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700116" id="Graphic 59" o:spid="_x0000_s1026" style="position:absolute;margin-left:252.05pt;margin-top:16.65pt;width:155.4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19735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" path="m,l1973122,e" filled="f" strokeweight=".27489mm">
                <v:path arrowok="t"/>
                <w10:wrap type="topAndBottom" anchorx="page"/>
              </v:shape>
            </w:pict>
          </mc:Fallback>
        </mc:AlternateContent>
      </w:r>
    </w:p>
    <w:p w14:paraId="6A044147" w14:textId="77777777" w:rsidR="00CB4C28" w:rsidRDefault="005B32E1">
      <w:pPr>
        <w:tabs>
          <w:tab w:val="left" w:pos="4680"/>
        </w:tabs>
        <w:spacing w:before="21"/>
        <w:ind w:left="360"/>
        <w:rPr>
          <w:rFonts w:ascii="Calibri"/>
          <w:b/>
          <w:spacing w:val="-4"/>
          <w:sz w:val="24"/>
        </w:rPr>
      </w:pPr>
      <w:r>
        <w:rPr>
          <w:rFonts w:ascii="Calibri"/>
          <w:b/>
          <w:spacing w:val="-2"/>
          <w:sz w:val="24"/>
        </w:rPr>
        <w:t>Signature</w:t>
      </w:r>
      <w:r>
        <w:rPr>
          <w:rFonts w:ascii="Calibri"/>
          <w:b/>
          <w:sz w:val="24"/>
        </w:rPr>
        <w:tab/>
      </w:r>
      <w:r>
        <w:rPr>
          <w:rFonts w:ascii="Calibri"/>
          <w:b/>
          <w:spacing w:val="-4"/>
          <w:sz w:val="24"/>
        </w:rPr>
        <w:t>Title</w:t>
      </w:r>
    </w:p>
    <w:p w14:paraId="628A727B" w14:textId="77777777" w:rsidR="00D804B9" w:rsidRDefault="00D804B9" w:rsidP="00C77972">
      <w:pPr>
        <w:jc w:val="center"/>
        <w:rPr>
          <w:b/>
        </w:rPr>
      </w:pPr>
    </w:p>
    <w:p w14:paraId="3EDA5B88" w14:textId="77777777" w:rsidR="00D804B9" w:rsidRDefault="00D804B9" w:rsidP="00C77972">
      <w:pPr>
        <w:jc w:val="center"/>
        <w:rPr>
          <w:b/>
        </w:rPr>
      </w:pPr>
    </w:p>
    <w:p w14:paraId="56CAB8BB" w14:textId="77777777" w:rsidR="00D804B9" w:rsidRDefault="00D804B9" w:rsidP="00C77972">
      <w:pPr>
        <w:jc w:val="center"/>
        <w:rPr>
          <w:b/>
        </w:rPr>
      </w:pPr>
    </w:p>
    <w:p w14:paraId="256A0733" w14:textId="77777777" w:rsidR="00D804B9" w:rsidRDefault="00D804B9" w:rsidP="00C77972">
      <w:pPr>
        <w:jc w:val="center"/>
        <w:rPr>
          <w:b/>
        </w:rPr>
      </w:pPr>
    </w:p>
    <w:p w14:paraId="63ADBDB0" w14:textId="3A1DD465" w:rsidR="00C77972" w:rsidRPr="000B1DC0" w:rsidRDefault="00C77972" w:rsidP="00C77972">
      <w:pPr>
        <w:jc w:val="center"/>
        <w:rPr>
          <w:b/>
        </w:rPr>
      </w:pPr>
      <w:r w:rsidRPr="000B1DC0">
        <w:rPr>
          <w:b/>
        </w:rPr>
        <w:lastRenderedPageBreak/>
        <w:t>MEASUREMENT AND PAYMENT</w:t>
      </w:r>
    </w:p>
    <w:p w14:paraId="1B52E208" w14:textId="3E95CB4E" w:rsidR="00C77972" w:rsidRPr="000B1DC0" w:rsidRDefault="00C77972" w:rsidP="00C77972">
      <w:pPr>
        <w:jc w:val="center"/>
        <w:rPr>
          <w:b/>
        </w:rPr>
      </w:pPr>
      <w:r>
        <w:rPr>
          <w:b/>
        </w:rPr>
        <w:t>ITB # 26-0</w:t>
      </w:r>
      <w:r w:rsidR="002A7C42">
        <w:rPr>
          <w:b/>
        </w:rPr>
        <w:t>8</w:t>
      </w:r>
      <w:r>
        <w:rPr>
          <w:b/>
        </w:rPr>
        <w:t>-001</w:t>
      </w:r>
    </w:p>
    <w:p w14:paraId="55B5FF42" w14:textId="77777777" w:rsidR="00C77972" w:rsidRDefault="00C77972" w:rsidP="00C77972">
      <w:pPr>
        <w:jc w:val="center"/>
        <w:rPr>
          <w:rFonts w:ascii="Arial Narrow" w:hAnsi="Arial Narrow"/>
          <w:b/>
        </w:rPr>
      </w:pPr>
    </w:p>
    <w:p w14:paraId="420E6337" w14:textId="77777777" w:rsidR="00C77972" w:rsidRPr="00112FB2" w:rsidRDefault="00C77972" w:rsidP="00C77972">
      <w:pPr>
        <w:pStyle w:val="ListParagraph"/>
        <w:widowControl/>
        <w:numPr>
          <w:ilvl w:val="0"/>
          <w:numId w:val="35"/>
        </w:numPr>
        <w:autoSpaceDE/>
        <w:autoSpaceDN/>
        <w:spacing w:after="200" w:line="276" w:lineRule="auto"/>
        <w:rPr>
          <w:rFonts w:ascii="Arial Narrow" w:hAnsi="Arial Narrow" w:cs="Arial Narrow"/>
        </w:rPr>
      </w:pPr>
      <w:r w:rsidRPr="00112FB2">
        <w:rPr>
          <w:rFonts w:ascii="Arial Narrow" w:hAnsi="Arial Narrow" w:cs="Arial Narrow"/>
        </w:rPr>
        <w:t xml:space="preserve">Resurfacing: Asphalt resurfacing will be paid by the ton. Payment shall include all equipment, labor, and materials to resurface each street. This includes any prep work required before laying asphalt including sweeping the roadway and removing any grass or raised pavement markers on the existing pavement. If roadway shoulders require clipping it will be the responsibility of the contractor to return the soil removed back to its original location on the edge of pavement. Contractor must ensure no driveway has over a 2” grade change from existing driveway to final pavement grade by using additional asphalt taper or other suitable means approved by the </w:t>
      </w:r>
      <w:proofErr w:type="gramStart"/>
      <w:r w:rsidRPr="00112FB2">
        <w:rPr>
          <w:rFonts w:ascii="Arial Narrow" w:hAnsi="Arial Narrow" w:cs="Arial Narrow"/>
        </w:rPr>
        <w:t>City</w:t>
      </w:r>
      <w:proofErr w:type="gramEnd"/>
      <w:r w:rsidRPr="00112FB2">
        <w:rPr>
          <w:rFonts w:ascii="Arial Narrow" w:hAnsi="Arial Narrow" w:cs="Arial Narrow"/>
        </w:rPr>
        <w:t xml:space="preserve">.   </w:t>
      </w:r>
    </w:p>
    <w:p w14:paraId="3D00FF76" w14:textId="77777777" w:rsidR="00C77972" w:rsidRPr="00112FB2" w:rsidRDefault="00C77972" w:rsidP="00C77972">
      <w:pPr>
        <w:pStyle w:val="ListParagraph"/>
        <w:widowControl/>
        <w:numPr>
          <w:ilvl w:val="0"/>
          <w:numId w:val="35"/>
        </w:numPr>
        <w:autoSpaceDE/>
        <w:autoSpaceDN/>
        <w:spacing w:after="200" w:line="276" w:lineRule="auto"/>
        <w:contextualSpacing/>
        <w:rPr>
          <w:rFonts w:ascii="Arial Narrow" w:hAnsi="Arial Narrow"/>
        </w:rPr>
      </w:pPr>
      <w:r w:rsidRPr="00112FB2">
        <w:rPr>
          <w:rFonts w:ascii="Arial Narrow" w:hAnsi="Arial Narrow"/>
        </w:rPr>
        <w:t>Traffic Control:  Traffic control shall be paid as a lump sum.  Traffic control shall include all signage, personnel and equipment to control traffic on the project by MUTCD standards.</w:t>
      </w:r>
    </w:p>
    <w:p w14:paraId="6A551A78" w14:textId="77777777" w:rsidR="00C77972" w:rsidRPr="00112FB2" w:rsidRDefault="00C77972" w:rsidP="00C77972">
      <w:pPr>
        <w:pStyle w:val="ListParagraph"/>
        <w:spacing w:after="200" w:line="276" w:lineRule="auto"/>
        <w:rPr>
          <w:rFonts w:ascii="Arial Narrow" w:hAnsi="Arial Narrow"/>
        </w:rPr>
      </w:pPr>
    </w:p>
    <w:p w14:paraId="5DE56E2B" w14:textId="77777777" w:rsidR="00C77972" w:rsidRPr="00112FB2" w:rsidRDefault="00C77972" w:rsidP="00C77972">
      <w:pPr>
        <w:pStyle w:val="ListParagraph"/>
        <w:widowControl/>
        <w:numPr>
          <w:ilvl w:val="0"/>
          <w:numId w:val="35"/>
        </w:numPr>
        <w:autoSpaceDE/>
        <w:autoSpaceDN/>
        <w:spacing w:after="200" w:line="276" w:lineRule="auto"/>
        <w:rPr>
          <w:rFonts w:ascii="Arial Narrow" w:hAnsi="Arial Narrow" w:cs="Arial Narrow"/>
        </w:rPr>
      </w:pPr>
      <w:r w:rsidRPr="00112FB2">
        <w:rPr>
          <w:rFonts w:ascii="Arial Narrow" w:hAnsi="Arial Narrow" w:cs="Arial Narrow"/>
        </w:rPr>
        <w:t>Striping: All striping will be paid by the foot. Payment shall include all equipment, labor, and materials necessary to properly restripe the newly resurfaced roadway. All striping will be thermoplastic and meet GDOT reflectivity standards to include glass beading. Stop bars to be placed on new pavement at all Stop Sign locations.</w:t>
      </w:r>
    </w:p>
    <w:p w14:paraId="45C05C22" w14:textId="77777777" w:rsidR="00C77972" w:rsidRPr="00112FB2" w:rsidRDefault="00C77972" w:rsidP="00C77972">
      <w:pPr>
        <w:pStyle w:val="ListParagraph"/>
        <w:widowControl/>
        <w:numPr>
          <w:ilvl w:val="0"/>
          <w:numId w:val="35"/>
        </w:numPr>
        <w:autoSpaceDE/>
        <w:autoSpaceDN/>
        <w:spacing w:after="200" w:line="276" w:lineRule="auto"/>
        <w:rPr>
          <w:rFonts w:ascii="Arial Narrow" w:hAnsi="Arial Narrow" w:cs="Arial Narrow"/>
        </w:rPr>
      </w:pPr>
      <w:r w:rsidRPr="00112FB2">
        <w:rPr>
          <w:rFonts w:ascii="Arial Narrow" w:hAnsi="Arial Narrow" w:cs="Arial Narrow"/>
        </w:rPr>
        <w:t>Tack: Tack will be paid for by the gallon. Payment will include all equipment, labor, and materials necessary to tack the existing roadway prior to resurfacing. The required spread rate of the tack will be .05 gallons per square yard.</w:t>
      </w:r>
    </w:p>
    <w:p w14:paraId="7F9B6F7F" w14:textId="77777777" w:rsidR="00C77972" w:rsidRPr="00112FB2" w:rsidRDefault="00C77972" w:rsidP="00C77972">
      <w:pPr>
        <w:pStyle w:val="ListParagraph"/>
        <w:widowControl/>
        <w:numPr>
          <w:ilvl w:val="0"/>
          <w:numId w:val="35"/>
        </w:numPr>
        <w:autoSpaceDE/>
        <w:autoSpaceDN/>
        <w:spacing w:after="200" w:line="276" w:lineRule="auto"/>
        <w:rPr>
          <w:rFonts w:ascii="Arial Narrow" w:hAnsi="Arial Narrow" w:cs="Arial Narrow"/>
        </w:rPr>
      </w:pPr>
      <w:r w:rsidRPr="00112FB2">
        <w:rPr>
          <w:rFonts w:ascii="Arial Narrow" w:hAnsi="Arial Narrow" w:cs="Arial Narrow"/>
        </w:rPr>
        <w:t xml:space="preserve">Leveling: Asphalt leveling will be paid by the ton. It will be at the discretion of the engineer on streets where required. </w:t>
      </w:r>
    </w:p>
    <w:p w14:paraId="40B4E1FF" w14:textId="77777777" w:rsidR="007C7F7B" w:rsidRDefault="007C7F7B">
      <w:pPr>
        <w:tabs>
          <w:tab w:val="left" w:pos="4680"/>
        </w:tabs>
        <w:spacing w:before="21"/>
        <w:ind w:left="360"/>
        <w:rPr>
          <w:rFonts w:ascii="Calibri"/>
          <w:b/>
          <w:sz w:val="24"/>
        </w:rPr>
      </w:pPr>
    </w:p>
    <w:p w14:paraId="6C1C1C00" w14:textId="77777777" w:rsidR="006B35F5" w:rsidRDefault="006B35F5">
      <w:pPr>
        <w:tabs>
          <w:tab w:val="left" w:pos="4680"/>
        </w:tabs>
        <w:spacing w:before="21"/>
        <w:ind w:left="360"/>
        <w:rPr>
          <w:rFonts w:ascii="Calibri"/>
          <w:b/>
          <w:sz w:val="24"/>
        </w:rPr>
      </w:pPr>
    </w:p>
    <w:p w14:paraId="618ECF9A" w14:textId="77777777" w:rsidR="006B35F5" w:rsidRDefault="006B35F5">
      <w:pPr>
        <w:tabs>
          <w:tab w:val="left" w:pos="4680"/>
        </w:tabs>
        <w:spacing w:before="21"/>
        <w:ind w:left="360"/>
        <w:rPr>
          <w:rFonts w:ascii="Calibri"/>
          <w:b/>
          <w:sz w:val="24"/>
        </w:rPr>
      </w:pPr>
    </w:p>
    <w:p w14:paraId="31222D87" w14:textId="77777777" w:rsidR="006F0A7F" w:rsidRDefault="006F0A7F">
      <w:pPr>
        <w:tabs>
          <w:tab w:val="left" w:pos="4680"/>
        </w:tabs>
        <w:spacing w:before="21"/>
        <w:ind w:left="360"/>
        <w:rPr>
          <w:rFonts w:ascii="Calibri"/>
          <w:b/>
          <w:sz w:val="24"/>
        </w:rPr>
      </w:pPr>
    </w:p>
    <w:p w14:paraId="4175A60F" w14:textId="77777777" w:rsidR="006F0A7F" w:rsidRDefault="006F0A7F">
      <w:pPr>
        <w:tabs>
          <w:tab w:val="left" w:pos="4680"/>
        </w:tabs>
        <w:spacing w:before="21"/>
        <w:ind w:left="360"/>
        <w:rPr>
          <w:rFonts w:ascii="Calibri"/>
          <w:b/>
          <w:sz w:val="24"/>
        </w:rPr>
      </w:pPr>
    </w:p>
    <w:p w14:paraId="46AD8546" w14:textId="77777777" w:rsidR="006F0A7F" w:rsidRDefault="006F0A7F">
      <w:pPr>
        <w:tabs>
          <w:tab w:val="left" w:pos="4680"/>
        </w:tabs>
        <w:spacing w:before="21"/>
        <w:ind w:left="360"/>
        <w:rPr>
          <w:rFonts w:ascii="Calibri"/>
          <w:b/>
          <w:sz w:val="24"/>
        </w:rPr>
      </w:pPr>
    </w:p>
    <w:p w14:paraId="3C382444" w14:textId="77777777" w:rsidR="006F0A7F" w:rsidRDefault="006F0A7F">
      <w:pPr>
        <w:tabs>
          <w:tab w:val="left" w:pos="4680"/>
        </w:tabs>
        <w:spacing w:before="21"/>
        <w:ind w:left="360"/>
        <w:rPr>
          <w:rFonts w:ascii="Calibri"/>
          <w:b/>
          <w:sz w:val="24"/>
        </w:rPr>
      </w:pPr>
    </w:p>
    <w:p w14:paraId="75D81E54" w14:textId="77777777" w:rsidR="006F0A7F" w:rsidRDefault="006F0A7F">
      <w:pPr>
        <w:tabs>
          <w:tab w:val="left" w:pos="4680"/>
        </w:tabs>
        <w:spacing w:before="21"/>
        <w:ind w:left="360"/>
        <w:rPr>
          <w:rFonts w:ascii="Calibri"/>
          <w:b/>
          <w:sz w:val="24"/>
        </w:rPr>
      </w:pPr>
    </w:p>
    <w:p w14:paraId="33A4F203" w14:textId="77777777" w:rsidR="006F0A7F" w:rsidRDefault="006F0A7F">
      <w:pPr>
        <w:tabs>
          <w:tab w:val="left" w:pos="4680"/>
        </w:tabs>
        <w:spacing w:before="21"/>
        <w:ind w:left="360"/>
        <w:rPr>
          <w:rFonts w:ascii="Calibri"/>
          <w:b/>
          <w:sz w:val="24"/>
        </w:rPr>
      </w:pPr>
    </w:p>
    <w:p w14:paraId="4865268C" w14:textId="77777777" w:rsidR="006F0A7F" w:rsidRDefault="006F0A7F">
      <w:pPr>
        <w:tabs>
          <w:tab w:val="left" w:pos="4680"/>
        </w:tabs>
        <w:spacing w:before="21"/>
        <w:ind w:left="360"/>
        <w:rPr>
          <w:rFonts w:ascii="Calibri"/>
          <w:b/>
          <w:sz w:val="24"/>
        </w:rPr>
      </w:pPr>
    </w:p>
    <w:p w14:paraId="5C1D2AC8" w14:textId="77777777" w:rsidR="006F0A7F" w:rsidRDefault="006F0A7F">
      <w:pPr>
        <w:tabs>
          <w:tab w:val="left" w:pos="4680"/>
        </w:tabs>
        <w:spacing w:before="21"/>
        <w:ind w:left="360"/>
        <w:rPr>
          <w:rFonts w:ascii="Calibri"/>
          <w:b/>
          <w:sz w:val="24"/>
        </w:rPr>
      </w:pPr>
    </w:p>
    <w:p w14:paraId="08518053" w14:textId="77777777" w:rsidR="006F0A7F" w:rsidRDefault="006F0A7F">
      <w:pPr>
        <w:tabs>
          <w:tab w:val="left" w:pos="4680"/>
        </w:tabs>
        <w:spacing w:before="21"/>
        <w:ind w:left="360"/>
        <w:rPr>
          <w:rFonts w:ascii="Calibri"/>
          <w:b/>
          <w:sz w:val="24"/>
        </w:rPr>
      </w:pPr>
    </w:p>
    <w:p w14:paraId="5F92DC14" w14:textId="77777777" w:rsidR="006F0A7F" w:rsidRDefault="006F0A7F" w:rsidP="006F0A7F">
      <w:pPr>
        <w:jc w:val="center"/>
        <w:rPr>
          <w:b/>
        </w:rPr>
      </w:pPr>
    </w:p>
    <w:p w14:paraId="65C342F8" w14:textId="77777777" w:rsidR="006F0A7F" w:rsidRDefault="006F0A7F" w:rsidP="006F0A7F">
      <w:pPr>
        <w:jc w:val="center"/>
        <w:rPr>
          <w:b/>
        </w:rPr>
      </w:pPr>
    </w:p>
    <w:p w14:paraId="374C0F2D" w14:textId="77777777" w:rsidR="006F0A7F" w:rsidRDefault="006F0A7F" w:rsidP="006F0A7F">
      <w:pPr>
        <w:jc w:val="center"/>
        <w:rPr>
          <w:b/>
        </w:rPr>
      </w:pPr>
    </w:p>
    <w:p w14:paraId="197685AD" w14:textId="77777777" w:rsidR="006F0A7F" w:rsidRDefault="006F0A7F" w:rsidP="006F0A7F">
      <w:pPr>
        <w:jc w:val="center"/>
        <w:rPr>
          <w:b/>
        </w:rPr>
      </w:pPr>
    </w:p>
    <w:p w14:paraId="702EABA5" w14:textId="77777777" w:rsidR="006F0A7F" w:rsidRDefault="006F0A7F" w:rsidP="006F0A7F">
      <w:pPr>
        <w:jc w:val="center"/>
        <w:rPr>
          <w:b/>
        </w:rPr>
      </w:pPr>
    </w:p>
    <w:p w14:paraId="2DF8C131" w14:textId="77777777" w:rsidR="006F0A7F" w:rsidRDefault="006F0A7F" w:rsidP="006F0A7F">
      <w:pPr>
        <w:jc w:val="center"/>
        <w:rPr>
          <w:b/>
        </w:rPr>
      </w:pPr>
    </w:p>
    <w:p w14:paraId="2C6E73B2" w14:textId="77777777" w:rsidR="006F0A7F" w:rsidRDefault="006F0A7F" w:rsidP="006F0A7F">
      <w:pPr>
        <w:jc w:val="center"/>
        <w:rPr>
          <w:b/>
        </w:rPr>
      </w:pPr>
    </w:p>
    <w:p w14:paraId="0CEBAE7C" w14:textId="77777777" w:rsidR="006F0A7F" w:rsidRDefault="006F0A7F" w:rsidP="006F0A7F">
      <w:pPr>
        <w:jc w:val="center"/>
        <w:rPr>
          <w:b/>
        </w:rPr>
      </w:pPr>
    </w:p>
    <w:p w14:paraId="1095CD85" w14:textId="77777777" w:rsidR="006F0A7F" w:rsidRDefault="006F0A7F" w:rsidP="006F0A7F">
      <w:pPr>
        <w:jc w:val="center"/>
        <w:rPr>
          <w:b/>
        </w:rPr>
      </w:pPr>
    </w:p>
    <w:p w14:paraId="5EA09264" w14:textId="77777777" w:rsidR="006F0A7F" w:rsidRDefault="006F0A7F" w:rsidP="006F0A7F">
      <w:pPr>
        <w:jc w:val="center"/>
        <w:rPr>
          <w:b/>
        </w:rPr>
      </w:pPr>
    </w:p>
    <w:p w14:paraId="5E7424E6" w14:textId="77777777" w:rsidR="006F0A7F" w:rsidRDefault="006F0A7F" w:rsidP="006F0A7F">
      <w:pPr>
        <w:jc w:val="center"/>
        <w:rPr>
          <w:b/>
        </w:rPr>
      </w:pPr>
    </w:p>
    <w:p w14:paraId="495DD417" w14:textId="77777777" w:rsidR="006F0A7F" w:rsidRDefault="006F0A7F" w:rsidP="006F0A7F">
      <w:pPr>
        <w:jc w:val="center"/>
        <w:rPr>
          <w:b/>
        </w:rPr>
      </w:pPr>
    </w:p>
    <w:p w14:paraId="5AD95BDD" w14:textId="28B881F1" w:rsidR="006F0A7F" w:rsidRPr="000B1DC0" w:rsidRDefault="006F0A7F" w:rsidP="006F0A7F">
      <w:pPr>
        <w:ind w:left="720" w:right="720"/>
        <w:jc w:val="center"/>
        <w:rPr>
          <w:b/>
        </w:rPr>
      </w:pPr>
      <w:r w:rsidRPr="000B1DC0">
        <w:rPr>
          <w:b/>
        </w:rPr>
        <w:lastRenderedPageBreak/>
        <w:t>PAY PROCEDURES</w:t>
      </w:r>
    </w:p>
    <w:p w14:paraId="5FA60F4A" w14:textId="47BE4BF7" w:rsidR="006F0A7F" w:rsidRPr="000B1DC0" w:rsidRDefault="006F0A7F" w:rsidP="006F0A7F">
      <w:pPr>
        <w:ind w:left="720" w:right="720"/>
        <w:jc w:val="center"/>
        <w:rPr>
          <w:b/>
        </w:rPr>
      </w:pPr>
      <w:r>
        <w:rPr>
          <w:b/>
        </w:rPr>
        <w:t>ITB # 26-0</w:t>
      </w:r>
      <w:r w:rsidR="002A7C42">
        <w:rPr>
          <w:b/>
        </w:rPr>
        <w:t>8</w:t>
      </w:r>
      <w:r>
        <w:rPr>
          <w:b/>
        </w:rPr>
        <w:t>-001</w:t>
      </w:r>
    </w:p>
    <w:p w14:paraId="00A57A34" w14:textId="77777777" w:rsidR="006F0A7F" w:rsidRPr="003B512A" w:rsidRDefault="006F0A7F" w:rsidP="006F0A7F">
      <w:pPr>
        <w:ind w:left="720" w:right="720"/>
        <w:jc w:val="center"/>
        <w:rPr>
          <w:rFonts w:ascii="Arial Narrow" w:hAnsi="Arial Narrow"/>
          <w:sz w:val="16"/>
          <w:szCs w:val="16"/>
        </w:rPr>
      </w:pPr>
    </w:p>
    <w:p w14:paraId="674DDB14" w14:textId="77777777" w:rsidR="006F0A7F" w:rsidRPr="00FE72AE" w:rsidRDefault="006F0A7F" w:rsidP="006F0A7F">
      <w:pPr>
        <w:ind w:left="720" w:right="720"/>
        <w:rPr>
          <w:rFonts w:ascii="Arial Narrow" w:hAnsi="Arial Narrow"/>
        </w:rPr>
      </w:pPr>
      <w:r w:rsidRPr="00FE72AE">
        <w:rPr>
          <w:rFonts w:ascii="Arial Narrow" w:hAnsi="Arial Narrow"/>
        </w:rPr>
        <w:t xml:space="preserve">CONTRACTORS shall submit Application for Payment no more than one time per a </w:t>
      </w:r>
      <w:proofErr w:type="gramStart"/>
      <w:r w:rsidRPr="00FE72AE">
        <w:rPr>
          <w:rFonts w:ascii="Arial Narrow" w:hAnsi="Arial Narrow"/>
        </w:rPr>
        <w:t>30</w:t>
      </w:r>
      <w:r>
        <w:rPr>
          <w:rFonts w:ascii="Arial Narrow" w:hAnsi="Arial Narrow"/>
        </w:rPr>
        <w:t xml:space="preserve"> </w:t>
      </w:r>
      <w:r w:rsidRPr="00FE72AE">
        <w:rPr>
          <w:rFonts w:ascii="Arial Narrow" w:hAnsi="Arial Narrow"/>
        </w:rPr>
        <w:t>day</w:t>
      </w:r>
      <w:proofErr w:type="gramEnd"/>
      <w:r w:rsidRPr="00FE72AE">
        <w:rPr>
          <w:rFonts w:ascii="Arial Narrow" w:hAnsi="Arial Narrow"/>
        </w:rPr>
        <w:t xml:space="preserve"> time period. For a pay request to be paid on the 10</w:t>
      </w:r>
      <w:r w:rsidRPr="00FE72AE">
        <w:rPr>
          <w:rFonts w:ascii="Arial Narrow" w:hAnsi="Arial Narrow"/>
          <w:vertAlign w:val="superscript"/>
        </w:rPr>
        <w:t>th</w:t>
      </w:r>
      <w:r w:rsidRPr="00FE72AE">
        <w:rPr>
          <w:rFonts w:ascii="Arial Narrow" w:hAnsi="Arial Narrow"/>
        </w:rPr>
        <w:t xml:space="preserve"> of the month the pay request must be in the Engineering Department Office no later than the Friday (4:00 p.m.) closest to the 20</w:t>
      </w:r>
      <w:r w:rsidRPr="00FE72AE">
        <w:rPr>
          <w:rFonts w:ascii="Arial Narrow" w:hAnsi="Arial Narrow"/>
          <w:vertAlign w:val="superscript"/>
        </w:rPr>
        <w:t>th</w:t>
      </w:r>
      <w:r w:rsidRPr="00FE72AE">
        <w:rPr>
          <w:rFonts w:ascii="Arial Narrow" w:hAnsi="Arial Narrow"/>
        </w:rPr>
        <w:t xml:space="preserve"> of the preceding month. The City has </w:t>
      </w:r>
      <w:r w:rsidRPr="00FE72AE">
        <w:rPr>
          <w:rFonts w:ascii="Arial Narrow" w:hAnsi="Arial Narrow"/>
          <w:b/>
          <w:i/>
        </w:rPr>
        <w:t>THIRTY (30)</w:t>
      </w:r>
      <w:r w:rsidRPr="00FE72AE">
        <w:rPr>
          <w:rFonts w:ascii="Arial Narrow" w:hAnsi="Arial Narrow"/>
        </w:rPr>
        <w:t xml:space="preserve"> days upon receiving app</w:t>
      </w:r>
      <w:r>
        <w:rPr>
          <w:rFonts w:ascii="Arial Narrow" w:hAnsi="Arial Narrow"/>
        </w:rPr>
        <w:t xml:space="preserve">lication for payment to be made, </w:t>
      </w:r>
      <w:r w:rsidRPr="00FE72AE">
        <w:rPr>
          <w:rFonts w:ascii="Arial Narrow" w:hAnsi="Arial Narrow"/>
        </w:rPr>
        <w:t>pending application is correct and without error.</w:t>
      </w:r>
    </w:p>
    <w:p w14:paraId="30DA8554" w14:textId="77777777" w:rsidR="006F0A7F" w:rsidRPr="00FE72AE" w:rsidRDefault="006F0A7F" w:rsidP="006F0A7F">
      <w:pPr>
        <w:ind w:left="720" w:right="720"/>
        <w:rPr>
          <w:rFonts w:ascii="Arial Narrow" w:hAnsi="Arial Narrow"/>
        </w:rPr>
      </w:pPr>
    </w:p>
    <w:p w14:paraId="4A39BE82" w14:textId="77777777" w:rsidR="006F0A7F" w:rsidRDefault="006F0A7F" w:rsidP="006F0A7F">
      <w:pPr>
        <w:ind w:left="720" w:right="720"/>
        <w:jc w:val="center"/>
        <w:rPr>
          <w:rFonts w:ascii="Arial Narrow" w:hAnsi="Arial Narrow"/>
          <w:b/>
        </w:rPr>
      </w:pPr>
      <w:r w:rsidRPr="00FE72AE">
        <w:rPr>
          <w:rFonts w:ascii="Arial Narrow" w:hAnsi="Arial Narrow"/>
          <w:b/>
        </w:rPr>
        <w:t>ALL APPLICATION FOR PAYMENT SHOULD BE DELIVERED TO OR MAILED TO:</w:t>
      </w:r>
    </w:p>
    <w:p w14:paraId="244E56A6" w14:textId="77777777" w:rsidR="006F0A7F" w:rsidRPr="00FE72AE" w:rsidRDefault="006F0A7F" w:rsidP="006F0A7F">
      <w:pPr>
        <w:ind w:left="720" w:right="720"/>
        <w:jc w:val="center"/>
        <w:rPr>
          <w:rFonts w:ascii="Arial Narrow" w:hAnsi="Arial Narrow"/>
          <w:b/>
        </w:rPr>
      </w:pPr>
    </w:p>
    <w:p w14:paraId="6C5ED47A" w14:textId="77777777" w:rsidR="006F0A7F" w:rsidRDefault="006F0A7F" w:rsidP="006F0A7F">
      <w:pPr>
        <w:ind w:left="720" w:right="720"/>
        <w:rPr>
          <w:rFonts w:ascii="Arial Narrow" w:hAnsi="Arial Narrow"/>
          <w:b/>
        </w:rPr>
      </w:pPr>
      <w:r>
        <w:rPr>
          <w:rFonts w:ascii="Arial Narrow" w:hAnsi="Arial Narrow"/>
          <w:b/>
        </w:rPr>
        <w:tab/>
      </w:r>
      <w:r>
        <w:rPr>
          <w:rFonts w:ascii="Arial Narrow" w:hAnsi="Arial Narrow"/>
          <w:b/>
        </w:rPr>
        <w:tab/>
      </w:r>
      <w:r>
        <w:rPr>
          <w:rFonts w:ascii="Arial Narrow" w:hAnsi="Arial Narrow"/>
          <w:b/>
        </w:rPr>
        <w:tab/>
      </w:r>
      <w:r w:rsidRPr="00FE72AE">
        <w:rPr>
          <w:rFonts w:ascii="Arial Narrow" w:hAnsi="Arial Narrow"/>
          <w:b/>
        </w:rPr>
        <w:t>ENGINEERING DEPARTMENT</w:t>
      </w:r>
    </w:p>
    <w:p w14:paraId="0D0A32AD" w14:textId="77777777" w:rsidR="006F0A7F" w:rsidRPr="00FE72AE" w:rsidRDefault="006F0A7F" w:rsidP="006F0A7F">
      <w:pPr>
        <w:ind w:left="720" w:right="720"/>
        <w:rPr>
          <w:rFonts w:ascii="Arial Narrow" w:hAnsi="Arial Narrow"/>
          <w:b/>
        </w:rPr>
      </w:pPr>
      <w:r>
        <w:rPr>
          <w:rFonts w:ascii="Arial Narrow" w:hAnsi="Arial Narrow"/>
          <w:b/>
        </w:rPr>
        <w:tab/>
      </w:r>
      <w:r>
        <w:rPr>
          <w:rFonts w:ascii="Arial Narrow" w:hAnsi="Arial Narrow"/>
          <w:b/>
        </w:rPr>
        <w:tab/>
      </w:r>
      <w:r>
        <w:rPr>
          <w:rFonts w:ascii="Arial Narrow" w:hAnsi="Arial Narrow"/>
          <w:b/>
        </w:rPr>
        <w:tab/>
      </w:r>
      <w:r w:rsidRPr="00FE72AE">
        <w:rPr>
          <w:rFonts w:ascii="Arial Narrow" w:hAnsi="Arial Narrow"/>
          <w:b/>
        </w:rPr>
        <w:t>CITY OF DUBLIN</w:t>
      </w:r>
    </w:p>
    <w:p w14:paraId="5B46CF1E" w14:textId="77777777" w:rsidR="006F0A7F" w:rsidRPr="00FE72AE" w:rsidRDefault="006F0A7F" w:rsidP="006F0A7F">
      <w:pPr>
        <w:ind w:left="720" w:right="720"/>
        <w:rPr>
          <w:rFonts w:ascii="Arial Narrow" w:hAnsi="Arial Narrow"/>
          <w:b/>
        </w:rPr>
      </w:pPr>
      <w:r>
        <w:rPr>
          <w:rFonts w:ascii="Arial Narrow" w:hAnsi="Arial Narrow"/>
          <w:b/>
        </w:rPr>
        <w:tab/>
      </w:r>
      <w:r>
        <w:rPr>
          <w:rFonts w:ascii="Arial Narrow" w:hAnsi="Arial Narrow"/>
          <w:b/>
        </w:rPr>
        <w:tab/>
      </w:r>
      <w:r>
        <w:rPr>
          <w:rFonts w:ascii="Arial Narrow" w:hAnsi="Arial Narrow"/>
          <w:b/>
        </w:rPr>
        <w:tab/>
      </w:r>
      <w:r w:rsidRPr="00FE72AE">
        <w:rPr>
          <w:rFonts w:ascii="Arial Narrow" w:hAnsi="Arial Narrow"/>
          <w:b/>
        </w:rPr>
        <w:t xml:space="preserve">P.O. BOX </w:t>
      </w:r>
      <w:r>
        <w:rPr>
          <w:rFonts w:ascii="Arial Narrow" w:hAnsi="Arial Narrow"/>
          <w:b/>
        </w:rPr>
        <w:t>690</w:t>
      </w:r>
    </w:p>
    <w:p w14:paraId="46849B8C" w14:textId="77777777" w:rsidR="006F0A7F" w:rsidRPr="00FE72AE" w:rsidRDefault="006F0A7F" w:rsidP="006F0A7F">
      <w:pPr>
        <w:ind w:left="720" w:right="720"/>
        <w:rPr>
          <w:rFonts w:ascii="Arial Narrow" w:hAnsi="Arial Narrow"/>
          <w:b/>
        </w:rPr>
      </w:pPr>
      <w:r>
        <w:rPr>
          <w:rFonts w:ascii="Arial Narrow" w:hAnsi="Arial Narrow"/>
          <w:b/>
        </w:rPr>
        <w:tab/>
      </w:r>
      <w:r>
        <w:rPr>
          <w:rFonts w:ascii="Arial Narrow" w:hAnsi="Arial Narrow"/>
          <w:b/>
        </w:rPr>
        <w:tab/>
      </w:r>
      <w:r>
        <w:rPr>
          <w:rFonts w:ascii="Arial Narrow" w:hAnsi="Arial Narrow"/>
          <w:b/>
        </w:rPr>
        <w:tab/>
      </w:r>
      <w:r w:rsidRPr="00FE72AE">
        <w:rPr>
          <w:rFonts w:ascii="Arial Narrow" w:hAnsi="Arial Narrow"/>
          <w:b/>
        </w:rPr>
        <w:t>DUBLIN, GA 31040-0690</w:t>
      </w:r>
    </w:p>
    <w:p w14:paraId="6850280B" w14:textId="77777777" w:rsidR="006F0A7F" w:rsidRPr="00FE72AE" w:rsidRDefault="006F0A7F" w:rsidP="006F0A7F">
      <w:pPr>
        <w:ind w:left="720" w:right="720"/>
        <w:jc w:val="both"/>
        <w:rPr>
          <w:rFonts w:ascii="Arial Narrow" w:hAnsi="Arial Narrow"/>
        </w:rPr>
      </w:pPr>
    </w:p>
    <w:p w14:paraId="661D1432" w14:textId="77777777" w:rsidR="006F0A7F" w:rsidRDefault="006F0A7F" w:rsidP="006F0A7F">
      <w:pPr>
        <w:ind w:left="720" w:right="720"/>
        <w:jc w:val="both"/>
        <w:rPr>
          <w:rFonts w:ascii="Arial Narrow" w:hAnsi="Arial Narrow"/>
        </w:rPr>
      </w:pPr>
      <w:r w:rsidRPr="00FE72AE">
        <w:rPr>
          <w:rFonts w:ascii="Arial Narrow" w:hAnsi="Arial Narrow"/>
        </w:rPr>
        <w:t>After work has commenced at the site, progress payments shall be made as stated above, based on the value of work completed plus the value of materials and equipment suitably stored, insured, and protected at the construction site (and at the City's discretion such materials and equipment suitably stored, insured, and protected off site at a location approved by the City), less retainage; and</w:t>
      </w:r>
    </w:p>
    <w:p w14:paraId="049CB914" w14:textId="77777777" w:rsidR="006F0A7F" w:rsidRPr="00FE72AE" w:rsidRDefault="006F0A7F" w:rsidP="006F0A7F">
      <w:pPr>
        <w:ind w:left="720" w:right="720"/>
        <w:jc w:val="both"/>
        <w:rPr>
          <w:rFonts w:ascii="Arial Narrow" w:hAnsi="Arial Narrow"/>
        </w:rPr>
      </w:pPr>
      <w:r w:rsidRPr="00FE72AE">
        <w:rPr>
          <w:rFonts w:ascii="Arial Narrow" w:hAnsi="Arial Narrow"/>
        </w:rPr>
        <w:t xml:space="preserve">(A)  Prior to Substantial Completion, progress payments will be 90% of the work completed (with the 10% balance being retainage). Provided, however, when 50 percent of the contract value including change orders and other additions to the contract value provided for by the contract documents is due and the manner of completion of the contract work and its progress are reasonably satisfactory to the City, the City shall withhold no more retainage. At the discretion of the City and with the approval of the contractor, the retainage of each subcontractor may be released separately as the subcontractor completes his or her work. </w:t>
      </w:r>
    </w:p>
    <w:p w14:paraId="0B74F1DC" w14:textId="77777777" w:rsidR="006F0A7F" w:rsidRPr="00FE72AE" w:rsidRDefault="006F0A7F" w:rsidP="006F0A7F">
      <w:pPr>
        <w:ind w:left="720" w:right="720"/>
        <w:jc w:val="both"/>
        <w:rPr>
          <w:rFonts w:ascii="Arial Narrow" w:hAnsi="Arial Narrow"/>
        </w:rPr>
      </w:pPr>
      <w:r w:rsidRPr="00FE72AE">
        <w:rPr>
          <w:rFonts w:ascii="Arial Narrow" w:hAnsi="Arial Narrow"/>
        </w:rPr>
        <w:t xml:space="preserve">(B) If, after discontinuing the retention, the </w:t>
      </w:r>
      <w:proofErr w:type="gramStart"/>
      <w:r w:rsidRPr="00FE72AE">
        <w:rPr>
          <w:rFonts w:ascii="Arial Narrow" w:hAnsi="Arial Narrow"/>
        </w:rPr>
        <w:t>City</w:t>
      </w:r>
      <w:proofErr w:type="gramEnd"/>
      <w:r w:rsidRPr="00FE72AE">
        <w:rPr>
          <w:rFonts w:ascii="Arial Narrow" w:hAnsi="Arial Narrow"/>
        </w:rPr>
        <w:t xml:space="preserve"> determines that the work is unsatisfactory or has fallen behind schedule, retention may be resumed at the previous level. If retention is resumed by City, the </w:t>
      </w:r>
      <w:r>
        <w:rPr>
          <w:rFonts w:ascii="Arial Narrow" w:hAnsi="Arial Narrow"/>
        </w:rPr>
        <w:tab/>
      </w:r>
      <w:r w:rsidRPr="00FE72AE">
        <w:rPr>
          <w:rFonts w:ascii="Arial Narrow" w:hAnsi="Arial Narrow"/>
        </w:rPr>
        <w:t>contractor and subcontractors shall be entitled to resume withholding retainage accordingly.</w:t>
      </w:r>
    </w:p>
    <w:p w14:paraId="206F443D" w14:textId="77777777" w:rsidR="006F0A7F" w:rsidRPr="00FE72AE" w:rsidRDefault="006F0A7F" w:rsidP="006F0A7F">
      <w:pPr>
        <w:ind w:left="720" w:right="720"/>
        <w:jc w:val="both"/>
        <w:rPr>
          <w:rFonts w:ascii="Arial Narrow" w:hAnsi="Arial Narrow"/>
        </w:rPr>
      </w:pPr>
      <w:r w:rsidRPr="00FE72AE">
        <w:rPr>
          <w:rFonts w:ascii="Arial Narrow" w:hAnsi="Arial Narrow"/>
        </w:rPr>
        <w:t xml:space="preserve">(C) At substantial completion of the work, as the City determines the work to be reasonably satisfactory, the City shall, within 30 days after invoice and other appropriate documentation as may be required by the contract documents are provided, pay the retainage to the contractor. If at that time there are any remaining incomplete minor items, an amount equal to 200 percent of the value of each item as determined by </w:t>
      </w:r>
      <w:r>
        <w:rPr>
          <w:rFonts w:ascii="Arial Narrow" w:hAnsi="Arial Narrow"/>
        </w:rPr>
        <w:t xml:space="preserve">the City </w:t>
      </w:r>
      <w:r w:rsidRPr="00FE72AE">
        <w:rPr>
          <w:rFonts w:ascii="Arial Narrow" w:hAnsi="Arial Narrow"/>
        </w:rPr>
        <w:t xml:space="preserve">shall be withheld until such item or items are completed. The reduced retainage shall be shared by the contractor and subcontractors as their interests may appear. </w:t>
      </w:r>
    </w:p>
    <w:p w14:paraId="67999E4A" w14:textId="77777777" w:rsidR="006F0A7F" w:rsidRDefault="006F0A7F" w:rsidP="006F0A7F">
      <w:pPr>
        <w:ind w:left="720" w:right="720" w:firstLine="720"/>
        <w:jc w:val="both"/>
        <w:rPr>
          <w:rFonts w:ascii="Arial Narrow" w:hAnsi="Arial Narrow"/>
        </w:rPr>
      </w:pPr>
      <w:r w:rsidRPr="00FE72AE">
        <w:rPr>
          <w:rFonts w:ascii="Arial Narrow" w:hAnsi="Arial Narrow"/>
        </w:rPr>
        <w:t xml:space="preserve">(D) The contractor and subcontractors shall, within ten days from their receipt of retainage, pass </w:t>
      </w:r>
      <w:r>
        <w:rPr>
          <w:rFonts w:ascii="Arial Narrow" w:hAnsi="Arial Narrow"/>
        </w:rPr>
        <w:tab/>
      </w:r>
      <w:r w:rsidRPr="00FE72AE">
        <w:rPr>
          <w:rFonts w:ascii="Arial Narrow" w:hAnsi="Arial Narrow"/>
        </w:rPr>
        <w:t xml:space="preserve">through payments to their subcontractors as required by law. </w:t>
      </w:r>
    </w:p>
    <w:p w14:paraId="0B5A7DB0" w14:textId="77777777" w:rsidR="006F0A7F" w:rsidRDefault="006F0A7F" w:rsidP="006F0A7F">
      <w:pPr>
        <w:ind w:left="720" w:right="720"/>
        <w:jc w:val="both"/>
        <w:rPr>
          <w:rFonts w:ascii="Arial Narrow" w:hAnsi="Arial Narrow"/>
        </w:rPr>
      </w:pPr>
    </w:p>
    <w:p w14:paraId="299485A2" w14:textId="77777777" w:rsidR="006F0A7F" w:rsidRPr="00FE72AE" w:rsidRDefault="006F0A7F" w:rsidP="006F0A7F">
      <w:pPr>
        <w:tabs>
          <w:tab w:val="left" w:pos="360"/>
        </w:tabs>
        <w:ind w:left="720" w:right="720"/>
        <w:jc w:val="both"/>
        <w:rPr>
          <w:rFonts w:ascii="Arial Narrow" w:hAnsi="Arial Narrow"/>
        </w:rPr>
      </w:pPr>
    </w:p>
    <w:p w14:paraId="41D75046" w14:textId="77777777" w:rsidR="006F0A7F" w:rsidRDefault="006F0A7F" w:rsidP="006F0A7F">
      <w:pPr>
        <w:ind w:left="720" w:right="720"/>
        <w:jc w:val="both"/>
        <w:rPr>
          <w:rFonts w:ascii="Arial Narrow" w:hAnsi="Arial Narrow"/>
        </w:rPr>
      </w:pPr>
      <w:r w:rsidRPr="00FE72AE">
        <w:rPr>
          <w:rFonts w:ascii="Arial Narrow" w:hAnsi="Arial Narrow"/>
          <w:u w:val="single"/>
        </w:rPr>
        <w:t>Final Payment</w:t>
      </w:r>
      <w:r w:rsidRPr="00FE72AE">
        <w:rPr>
          <w:rFonts w:ascii="Arial Narrow" w:hAnsi="Arial Narrow"/>
        </w:rPr>
        <w:t xml:space="preserve"> </w:t>
      </w:r>
      <w:r>
        <w:rPr>
          <w:rFonts w:ascii="Arial Narrow" w:hAnsi="Arial Narrow"/>
        </w:rPr>
        <w:t xml:space="preserve">- </w:t>
      </w:r>
      <w:r w:rsidRPr="00FE72AE">
        <w:rPr>
          <w:rFonts w:ascii="Arial Narrow" w:hAnsi="Arial Narrow"/>
        </w:rPr>
        <w:t>Upon final completion and acceptance of the work the City shall pay the remainder of the Contract Price.</w:t>
      </w:r>
    </w:p>
    <w:p w14:paraId="7C2F5EA6" w14:textId="77777777" w:rsidR="006F0A7F" w:rsidRDefault="006F0A7F" w:rsidP="006F0A7F">
      <w:pPr>
        <w:ind w:left="720" w:right="720"/>
        <w:jc w:val="both"/>
        <w:rPr>
          <w:rFonts w:ascii="Arial Narrow" w:hAnsi="Arial Narrow"/>
        </w:rPr>
      </w:pPr>
    </w:p>
    <w:p w14:paraId="404F029C" w14:textId="77777777" w:rsidR="006F0A7F" w:rsidRPr="00FE72AE" w:rsidRDefault="006F0A7F" w:rsidP="006F0A7F">
      <w:pPr>
        <w:ind w:left="720" w:right="720"/>
        <w:jc w:val="both"/>
        <w:rPr>
          <w:rFonts w:ascii="Arial Narrow" w:hAnsi="Arial Narrow"/>
        </w:rPr>
      </w:pPr>
      <w:r w:rsidRPr="00FE72AE">
        <w:rPr>
          <w:rFonts w:ascii="Arial Narrow" w:hAnsi="Arial Narrow"/>
        </w:rPr>
        <w:t xml:space="preserve">The </w:t>
      </w:r>
      <w:proofErr w:type="gramStart"/>
      <w:r w:rsidRPr="00FE72AE">
        <w:rPr>
          <w:rFonts w:ascii="Arial Narrow" w:hAnsi="Arial Narrow"/>
        </w:rPr>
        <w:t>City</w:t>
      </w:r>
      <w:proofErr w:type="gramEnd"/>
      <w:r w:rsidRPr="00FE72AE">
        <w:rPr>
          <w:rFonts w:ascii="Arial Narrow" w:hAnsi="Arial Narrow"/>
        </w:rPr>
        <w:t>, prior to making a</w:t>
      </w:r>
      <w:r>
        <w:rPr>
          <w:rFonts w:ascii="Arial Narrow" w:hAnsi="Arial Narrow"/>
        </w:rPr>
        <w:t>ny</w:t>
      </w:r>
      <w:r w:rsidRPr="00FE72AE">
        <w:rPr>
          <w:rFonts w:ascii="Arial Narrow" w:hAnsi="Arial Narrow"/>
        </w:rPr>
        <w:t xml:space="preserve"> payment, may require the payee to submit satisfactory evidence that all payrolls, material bills, and other indebtedness connected with the work have been paid. No compensation will be allowed for Change Orders without prior written approval from the City.</w:t>
      </w:r>
    </w:p>
    <w:p w14:paraId="322401B3" w14:textId="77777777" w:rsidR="006F0A7F" w:rsidRDefault="006F0A7F" w:rsidP="006F0A7F">
      <w:pPr>
        <w:ind w:left="720" w:right="720"/>
        <w:jc w:val="both"/>
        <w:rPr>
          <w:rFonts w:ascii="Arial Narrow" w:hAnsi="Arial Narrow"/>
        </w:rPr>
      </w:pPr>
      <w:r>
        <w:rPr>
          <w:rFonts w:ascii="Arial Narrow" w:hAnsi="Arial Narrow"/>
        </w:rPr>
        <w:t xml:space="preserve">The </w:t>
      </w:r>
      <w:r w:rsidRPr="00FE72AE">
        <w:rPr>
          <w:rFonts w:ascii="Arial Narrow" w:hAnsi="Arial Narrow"/>
        </w:rPr>
        <w:t>City of Dublin Engineering Department Partial Pay Estimate</w:t>
      </w:r>
      <w:r>
        <w:rPr>
          <w:rFonts w:ascii="Arial Narrow" w:hAnsi="Arial Narrow"/>
        </w:rPr>
        <w:t xml:space="preserve"> Form </w:t>
      </w:r>
      <w:r w:rsidRPr="00FE72AE">
        <w:rPr>
          <w:rFonts w:ascii="Arial Narrow" w:hAnsi="Arial Narrow"/>
        </w:rPr>
        <w:t>is to be used for Application for Payment unless prior approval</w:t>
      </w:r>
      <w:r>
        <w:rPr>
          <w:rFonts w:ascii="Arial Narrow" w:hAnsi="Arial Narrow"/>
        </w:rPr>
        <w:t xml:space="preserve"> is obtained from the City</w:t>
      </w:r>
      <w:r w:rsidRPr="00FE72AE">
        <w:rPr>
          <w:rFonts w:ascii="Arial Narrow" w:hAnsi="Arial Narrow"/>
        </w:rPr>
        <w:t>.</w:t>
      </w:r>
      <w:r>
        <w:rPr>
          <w:rFonts w:ascii="Arial Narrow" w:hAnsi="Arial Narrow"/>
        </w:rPr>
        <w:t xml:space="preserve">  </w:t>
      </w:r>
      <w:r w:rsidRPr="00FE72AE">
        <w:rPr>
          <w:rFonts w:ascii="Arial Narrow" w:hAnsi="Arial Narrow"/>
        </w:rPr>
        <w:t xml:space="preserve">The </w:t>
      </w:r>
      <w:r>
        <w:rPr>
          <w:rFonts w:ascii="Arial Narrow" w:hAnsi="Arial Narrow"/>
        </w:rPr>
        <w:t xml:space="preserve">Partial Pay Estimate </w:t>
      </w:r>
      <w:r w:rsidRPr="00FE72AE">
        <w:rPr>
          <w:rFonts w:ascii="Arial Narrow" w:hAnsi="Arial Narrow"/>
        </w:rPr>
        <w:t xml:space="preserve">Application for Payment form </w:t>
      </w:r>
      <w:r>
        <w:rPr>
          <w:rFonts w:ascii="Arial Narrow" w:hAnsi="Arial Narrow"/>
        </w:rPr>
        <w:t xml:space="preserve">will be supplied to the low bidder, or is available on request to our office. </w:t>
      </w:r>
    </w:p>
    <w:p w14:paraId="64D0484F" w14:textId="45F4C93F" w:rsidR="006F0A7F" w:rsidRDefault="006F0A7F">
      <w:pPr>
        <w:tabs>
          <w:tab w:val="left" w:pos="4680"/>
        </w:tabs>
        <w:spacing w:before="21"/>
        <w:ind w:left="360"/>
        <w:rPr>
          <w:rFonts w:ascii="Calibri"/>
          <w:b/>
          <w:sz w:val="24"/>
        </w:rPr>
      </w:pPr>
    </w:p>
    <w:p w14:paraId="47731882" w14:textId="77777777" w:rsidR="006B35F5" w:rsidRDefault="006B35F5">
      <w:pPr>
        <w:tabs>
          <w:tab w:val="left" w:pos="4680"/>
        </w:tabs>
        <w:spacing w:before="21"/>
        <w:ind w:left="360"/>
        <w:rPr>
          <w:rFonts w:ascii="Calibri"/>
          <w:b/>
          <w:sz w:val="24"/>
        </w:rPr>
      </w:pPr>
    </w:p>
    <w:p w14:paraId="3BEF7D72" w14:textId="77777777" w:rsidR="006B35F5" w:rsidRDefault="006B35F5">
      <w:pPr>
        <w:tabs>
          <w:tab w:val="left" w:pos="4680"/>
        </w:tabs>
        <w:spacing w:before="21"/>
        <w:ind w:left="360"/>
        <w:rPr>
          <w:rFonts w:ascii="Calibri"/>
          <w:b/>
          <w:sz w:val="24"/>
        </w:rPr>
      </w:pPr>
    </w:p>
    <w:p w14:paraId="04B1CA98" w14:textId="77777777" w:rsidR="006B35F5" w:rsidRDefault="006B35F5">
      <w:pPr>
        <w:tabs>
          <w:tab w:val="left" w:pos="4680"/>
        </w:tabs>
        <w:spacing w:before="21"/>
        <w:ind w:left="360"/>
        <w:rPr>
          <w:rFonts w:ascii="Calibri"/>
          <w:b/>
          <w:sz w:val="24"/>
        </w:rPr>
      </w:pPr>
    </w:p>
    <w:p w14:paraId="1A1C020F" w14:textId="77777777" w:rsidR="006F0A7F" w:rsidRDefault="006F0A7F" w:rsidP="006B35F5">
      <w:pPr>
        <w:jc w:val="center"/>
        <w:rPr>
          <w:b/>
        </w:rPr>
      </w:pPr>
    </w:p>
    <w:p w14:paraId="1341A3B8" w14:textId="7B056C63" w:rsidR="006B35F5" w:rsidRPr="000B1DC0" w:rsidRDefault="006B35F5" w:rsidP="006B35F5">
      <w:pPr>
        <w:jc w:val="center"/>
        <w:rPr>
          <w:b/>
        </w:rPr>
      </w:pPr>
      <w:r w:rsidRPr="000B1DC0">
        <w:rPr>
          <w:b/>
        </w:rPr>
        <w:lastRenderedPageBreak/>
        <w:t>TERMINATION FOR CONVENIENCE CLAUSE</w:t>
      </w:r>
    </w:p>
    <w:p w14:paraId="5832741A" w14:textId="2C87BFAD" w:rsidR="006B35F5" w:rsidRPr="000B1DC0" w:rsidRDefault="00AE411C" w:rsidP="006B35F5">
      <w:pPr>
        <w:jc w:val="center"/>
        <w:rPr>
          <w:b/>
        </w:rPr>
      </w:pPr>
      <w:r>
        <w:rPr>
          <w:b/>
        </w:rPr>
        <w:t>ITB</w:t>
      </w:r>
      <w:r w:rsidR="006B35F5">
        <w:rPr>
          <w:b/>
        </w:rPr>
        <w:t xml:space="preserve"> # 2</w:t>
      </w:r>
      <w:r>
        <w:rPr>
          <w:b/>
        </w:rPr>
        <w:t>6</w:t>
      </w:r>
      <w:r w:rsidR="006B35F5">
        <w:rPr>
          <w:b/>
        </w:rPr>
        <w:t>-0</w:t>
      </w:r>
      <w:r w:rsidR="002A7C42">
        <w:rPr>
          <w:b/>
        </w:rPr>
        <w:t>8</w:t>
      </w:r>
      <w:r w:rsidR="006B35F5">
        <w:rPr>
          <w:b/>
        </w:rPr>
        <w:t>-001</w:t>
      </w:r>
    </w:p>
    <w:p w14:paraId="229CF45F" w14:textId="77777777" w:rsidR="006B35F5" w:rsidRPr="00106022" w:rsidRDefault="006B35F5" w:rsidP="006B35F5">
      <w:pPr>
        <w:jc w:val="center"/>
        <w:rPr>
          <w:rFonts w:ascii="Arial Narrow" w:hAnsi="Arial Narrow"/>
          <w:b/>
        </w:rPr>
      </w:pPr>
    </w:p>
    <w:p w14:paraId="7A579BB4" w14:textId="77777777" w:rsidR="006B35F5" w:rsidRPr="00106022" w:rsidRDefault="006B35F5" w:rsidP="006B35F5">
      <w:pPr>
        <w:adjustRightInd w:val="0"/>
        <w:spacing w:line="360" w:lineRule="auto"/>
        <w:ind w:left="720" w:right="720" w:firstLine="720"/>
        <w:jc w:val="both"/>
        <w:rPr>
          <w:rFonts w:ascii="Arial Narrow" w:hAnsi="Arial Narrow" w:cs="Shruti"/>
          <w:color w:val="000000"/>
        </w:rPr>
      </w:pPr>
      <w:r w:rsidRPr="00106022">
        <w:rPr>
          <w:rFonts w:ascii="Arial Narrow" w:hAnsi="Arial Narrow" w:cs="Shruti"/>
          <w:color w:val="000000"/>
        </w:rPr>
        <w:t xml:space="preserve">This contract may be terminated by the City of Dublin at any time for any reason by giving thirty (30) days written notice of such intent and will become effective thirty (30) days from the date such written notice is delivered to the applicable party to the contract.  In such case, Contractor shall be paid (without duplication of any items): </w:t>
      </w:r>
    </w:p>
    <w:p w14:paraId="0DFD3544" w14:textId="77777777" w:rsidR="006B35F5" w:rsidRPr="00106022" w:rsidRDefault="006B35F5" w:rsidP="006B35F5">
      <w:pPr>
        <w:adjustRightInd w:val="0"/>
        <w:spacing w:line="360" w:lineRule="auto"/>
        <w:ind w:left="720" w:right="720" w:firstLine="720"/>
        <w:jc w:val="both"/>
        <w:rPr>
          <w:rFonts w:ascii="Arial Narrow" w:hAnsi="Arial Narrow" w:cs="Shruti"/>
          <w:color w:val="000000"/>
        </w:rPr>
      </w:pPr>
    </w:p>
    <w:p w14:paraId="45F12255" w14:textId="77777777" w:rsidR="006B35F5" w:rsidRPr="00106022" w:rsidRDefault="006B35F5" w:rsidP="006B35F5">
      <w:pPr>
        <w:adjustRightInd w:val="0"/>
        <w:ind w:left="720" w:right="720" w:hanging="360"/>
        <w:jc w:val="both"/>
        <w:rPr>
          <w:rFonts w:ascii="Arial Narrow" w:hAnsi="Arial Narrow" w:cs="Shruti"/>
          <w:color w:val="000000"/>
        </w:rPr>
      </w:pPr>
      <w:r w:rsidRPr="00106022">
        <w:rPr>
          <w:rFonts w:ascii="Arial Narrow" w:hAnsi="Arial Narrow" w:cs="Shruti"/>
          <w:color w:val="000000"/>
        </w:rPr>
        <w:t>1</w:t>
      </w:r>
      <w:r w:rsidRPr="00106022">
        <w:rPr>
          <w:rFonts w:ascii="Arial Narrow" w:hAnsi="Arial Narrow" w:cs="Shruti"/>
          <w:color w:val="000000"/>
        </w:rPr>
        <w:tab/>
        <w:t xml:space="preserve">For completed and acceptable Work executed in accordance with the Contract Documents prior to the effective date of termination; and </w:t>
      </w:r>
    </w:p>
    <w:p w14:paraId="4EBEEC4C" w14:textId="77777777" w:rsidR="006B35F5" w:rsidRPr="00106022" w:rsidRDefault="006B35F5" w:rsidP="006B35F5">
      <w:pPr>
        <w:adjustRightInd w:val="0"/>
        <w:spacing w:line="360" w:lineRule="auto"/>
        <w:ind w:left="720" w:right="720" w:firstLine="720"/>
        <w:jc w:val="both"/>
        <w:rPr>
          <w:rFonts w:ascii="Arial Narrow" w:hAnsi="Arial Narrow" w:cs="Shruti"/>
          <w:color w:val="000000"/>
        </w:rPr>
      </w:pPr>
    </w:p>
    <w:p w14:paraId="0D7BFC26" w14:textId="77777777" w:rsidR="006B35F5" w:rsidRPr="00106022" w:rsidRDefault="006B35F5" w:rsidP="006B35F5">
      <w:pPr>
        <w:adjustRightInd w:val="0"/>
        <w:ind w:left="720" w:right="720" w:hanging="360"/>
        <w:jc w:val="both"/>
        <w:rPr>
          <w:rFonts w:ascii="Arial Narrow" w:hAnsi="Arial Narrow" w:cs="Shruti"/>
          <w:color w:val="000000"/>
        </w:rPr>
      </w:pPr>
      <w:r w:rsidRPr="00106022">
        <w:rPr>
          <w:rFonts w:ascii="Arial Narrow" w:hAnsi="Arial Narrow" w:cs="Shruti"/>
          <w:color w:val="000000"/>
        </w:rPr>
        <w:t xml:space="preserve">2. </w:t>
      </w:r>
      <w:r>
        <w:rPr>
          <w:rFonts w:ascii="Arial Narrow" w:hAnsi="Arial Narrow" w:cs="Shruti"/>
          <w:color w:val="000000"/>
        </w:rPr>
        <w:t xml:space="preserve"> </w:t>
      </w:r>
      <w:r w:rsidRPr="00106022">
        <w:rPr>
          <w:rFonts w:ascii="Arial Narrow" w:hAnsi="Arial Narrow" w:cs="Shruti"/>
          <w:color w:val="000000"/>
        </w:rPr>
        <w:t xml:space="preserve">For expenses sustained prior to the effective date of termination in performing services and furnishing labor, materials, or equipment as required by the Contract Documents in connection with uncompleted Work Contractor shall not be paid on account of </w:t>
      </w:r>
      <w:r>
        <w:rPr>
          <w:rFonts w:ascii="Arial Narrow" w:hAnsi="Arial Narrow" w:cs="Shruti"/>
          <w:color w:val="000000"/>
        </w:rPr>
        <w:t xml:space="preserve">loss of anticipated profits or </w:t>
      </w:r>
      <w:r w:rsidRPr="00106022">
        <w:rPr>
          <w:rFonts w:ascii="Arial Narrow" w:hAnsi="Arial Narrow" w:cs="Shruti"/>
          <w:color w:val="000000"/>
        </w:rPr>
        <w:t>revenue or other economic loss arising out of or resulting from such termination.</w:t>
      </w:r>
    </w:p>
    <w:p w14:paraId="6884FDCB" w14:textId="77777777" w:rsidR="006B35F5" w:rsidRPr="00106022" w:rsidRDefault="006B35F5" w:rsidP="006B35F5">
      <w:pPr>
        <w:ind w:left="720" w:right="720"/>
        <w:jc w:val="both"/>
        <w:rPr>
          <w:rFonts w:ascii="Arial Narrow" w:hAnsi="Arial Narrow"/>
          <w:b/>
        </w:rPr>
      </w:pPr>
    </w:p>
    <w:p w14:paraId="3E60664E" w14:textId="77777777" w:rsidR="006B35F5" w:rsidRDefault="006B35F5" w:rsidP="006B35F5">
      <w:pPr>
        <w:tabs>
          <w:tab w:val="left" w:pos="4680"/>
        </w:tabs>
        <w:spacing w:before="21"/>
        <w:ind w:left="720" w:right="720"/>
        <w:rPr>
          <w:rFonts w:ascii="Calibri"/>
          <w:b/>
          <w:sz w:val="24"/>
        </w:rPr>
      </w:pPr>
    </w:p>
    <w:p w14:paraId="5D6AC8A8" w14:textId="77777777" w:rsidR="004C1142" w:rsidRDefault="004C1142" w:rsidP="006B35F5">
      <w:pPr>
        <w:tabs>
          <w:tab w:val="left" w:pos="4680"/>
        </w:tabs>
        <w:spacing w:before="21"/>
        <w:ind w:left="720" w:right="720"/>
        <w:rPr>
          <w:rFonts w:ascii="Calibri"/>
          <w:b/>
          <w:sz w:val="24"/>
        </w:rPr>
      </w:pPr>
    </w:p>
    <w:p w14:paraId="0777C39D" w14:textId="77777777" w:rsidR="004C1142" w:rsidRDefault="004C1142" w:rsidP="006B35F5">
      <w:pPr>
        <w:tabs>
          <w:tab w:val="left" w:pos="4680"/>
        </w:tabs>
        <w:spacing w:before="21"/>
        <w:ind w:left="720" w:right="720"/>
        <w:rPr>
          <w:rFonts w:ascii="Calibri"/>
          <w:b/>
          <w:sz w:val="24"/>
        </w:rPr>
      </w:pPr>
    </w:p>
    <w:p w14:paraId="1C3DE7C4" w14:textId="77777777" w:rsidR="004C1142" w:rsidRDefault="004C1142" w:rsidP="006B35F5">
      <w:pPr>
        <w:tabs>
          <w:tab w:val="left" w:pos="4680"/>
        </w:tabs>
        <w:spacing w:before="21"/>
        <w:ind w:left="720" w:right="720"/>
        <w:rPr>
          <w:rFonts w:ascii="Calibri"/>
          <w:b/>
          <w:sz w:val="24"/>
        </w:rPr>
      </w:pPr>
    </w:p>
    <w:p w14:paraId="7282BF65" w14:textId="77777777" w:rsidR="004C1142" w:rsidRDefault="004C1142" w:rsidP="006B35F5">
      <w:pPr>
        <w:tabs>
          <w:tab w:val="left" w:pos="4680"/>
        </w:tabs>
        <w:spacing w:before="21"/>
        <w:ind w:left="720" w:right="720"/>
        <w:rPr>
          <w:rFonts w:ascii="Calibri"/>
          <w:b/>
          <w:sz w:val="24"/>
        </w:rPr>
      </w:pPr>
    </w:p>
    <w:p w14:paraId="11DF36C9" w14:textId="77777777" w:rsidR="004C1142" w:rsidRDefault="004C1142" w:rsidP="006B35F5">
      <w:pPr>
        <w:tabs>
          <w:tab w:val="left" w:pos="4680"/>
        </w:tabs>
        <w:spacing w:before="21"/>
        <w:ind w:left="720" w:right="720"/>
        <w:rPr>
          <w:rFonts w:ascii="Calibri"/>
          <w:b/>
          <w:sz w:val="24"/>
        </w:rPr>
      </w:pPr>
    </w:p>
    <w:p w14:paraId="750A4680" w14:textId="77777777" w:rsidR="004C1142" w:rsidRDefault="004C1142" w:rsidP="006B35F5">
      <w:pPr>
        <w:tabs>
          <w:tab w:val="left" w:pos="4680"/>
        </w:tabs>
        <w:spacing w:before="21"/>
        <w:ind w:left="720" w:right="720"/>
        <w:rPr>
          <w:rFonts w:ascii="Calibri"/>
          <w:b/>
          <w:sz w:val="24"/>
        </w:rPr>
      </w:pPr>
    </w:p>
    <w:p w14:paraId="6F7A2D95" w14:textId="77777777" w:rsidR="004C1142" w:rsidRDefault="004C1142" w:rsidP="006B35F5">
      <w:pPr>
        <w:tabs>
          <w:tab w:val="left" w:pos="4680"/>
        </w:tabs>
        <w:spacing w:before="21"/>
        <w:ind w:left="720" w:right="720"/>
        <w:rPr>
          <w:rFonts w:ascii="Calibri"/>
          <w:b/>
          <w:sz w:val="24"/>
        </w:rPr>
      </w:pPr>
    </w:p>
    <w:p w14:paraId="022E8BF9" w14:textId="77777777" w:rsidR="004C1142" w:rsidRDefault="004C1142" w:rsidP="006B35F5">
      <w:pPr>
        <w:tabs>
          <w:tab w:val="left" w:pos="4680"/>
        </w:tabs>
        <w:spacing w:before="21"/>
        <w:ind w:left="720" w:right="720"/>
        <w:rPr>
          <w:rFonts w:ascii="Calibri"/>
          <w:b/>
          <w:sz w:val="24"/>
        </w:rPr>
      </w:pPr>
    </w:p>
    <w:p w14:paraId="305F835B" w14:textId="77777777" w:rsidR="004C1142" w:rsidRDefault="004C1142" w:rsidP="006B35F5">
      <w:pPr>
        <w:tabs>
          <w:tab w:val="left" w:pos="4680"/>
        </w:tabs>
        <w:spacing w:before="21"/>
        <w:ind w:left="720" w:right="720"/>
        <w:rPr>
          <w:rFonts w:ascii="Calibri"/>
          <w:b/>
          <w:sz w:val="24"/>
        </w:rPr>
      </w:pPr>
    </w:p>
    <w:p w14:paraId="19C95FD2" w14:textId="77777777" w:rsidR="004C1142" w:rsidRDefault="004C1142" w:rsidP="006B35F5">
      <w:pPr>
        <w:tabs>
          <w:tab w:val="left" w:pos="4680"/>
        </w:tabs>
        <w:spacing w:before="21"/>
        <w:ind w:left="720" w:right="720"/>
        <w:rPr>
          <w:rFonts w:ascii="Calibri"/>
          <w:b/>
          <w:sz w:val="24"/>
        </w:rPr>
      </w:pPr>
    </w:p>
    <w:p w14:paraId="56D30479" w14:textId="77777777" w:rsidR="004C1142" w:rsidRDefault="004C1142" w:rsidP="006B35F5">
      <w:pPr>
        <w:tabs>
          <w:tab w:val="left" w:pos="4680"/>
        </w:tabs>
        <w:spacing w:before="21"/>
        <w:ind w:left="720" w:right="720"/>
        <w:rPr>
          <w:rFonts w:ascii="Calibri"/>
          <w:b/>
          <w:sz w:val="24"/>
        </w:rPr>
      </w:pPr>
    </w:p>
    <w:p w14:paraId="02B21B5E" w14:textId="77777777" w:rsidR="004C1142" w:rsidRDefault="004C1142" w:rsidP="006B35F5">
      <w:pPr>
        <w:tabs>
          <w:tab w:val="left" w:pos="4680"/>
        </w:tabs>
        <w:spacing w:before="21"/>
        <w:ind w:left="720" w:right="720"/>
        <w:rPr>
          <w:rFonts w:ascii="Calibri"/>
          <w:b/>
          <w:sz w:val="24"/>
        </w:rPr>
      </w:pPr>
    </w:p>
    <w:p w14:paraId="2FBDF551" w14:textId="77777777" w:rsidR="004C1142" w:rsidRDefault="004C1142" w:rsidP="006B35F5">
      <w:pPr>
        <w:tabs>
          <w:tab w:val="left" w:pos="4680"/>
        </w:tabs>
        <w:spacing w:before="21"/>
        <w:ind w:left="720" w:right="720"/>
        <w:rPr>
          <w:rFonts w:ascii="Calibri"/>
          <w:b/>
          <w:sz w:val="24"/>
        </w:rPr>
      </w:pPr>
    </w:p>
    <w:p w14:paraId="2B3269C2" w14:textId="77777777" w:rsidR="004C1142" w:rsidRDefault="004C1142" w:rsidP="006B35F5">
      <w:pPr>
        <w:tabs>
          <w:tab w:val="left" w:pos="4680"/>
        </w:tabs>
        <w:spacing w:before="21"/>
        <w:ind w:left="720" w:right="720"/>
        <w:rPr>
          <w:rFonts w:ascii="Calibri"/>
          <w:b/>
          <w:sz w:val="24"/>
        </w:rPr>
      </w:pPr>
    </w:p>
    <w:p w14:paraId="2AEF781D" w14:textId="77777777" w:rsidR="004C1142" w:rsidRDefault="004C1142" w:rsidP="006B35F5">
      <w:pPr>
        <w:tabs>
          <w:tab w:val="left" w:pos="4680"/>
        </w:tabs>
        <w:spacing w:before="21"/>
        <w:ind w:left="720" w:right="720"/>
        <w:rPr>
          <w:rFonts w:ascii="Calibri"/>
          <w:b/>
          <w:sz w:val="24"/>
        </w:rPr>
      </w:pPr>
    </w:p>
    <w:p w14:paraId="0469D8D2" w14:textId="77777777" w:rsidR="004C1142" w:rsidRDefault="004C1142" w:rsidP="006B35F5">
      <w:pPr>
        <w:tabs>
          <w:tab w:val="left" w:pos="4680"/>
        </w:tabs>
        <w:spacing w:before="21"/>
        <w:ind w:left="720" w:right="720"/>
        <w:rPr>
          <w:rFonts w:ascii="Calibri"/>
          <w:b/>
          <w:sz w:val="24"/>
        </w:rPr>
      </w:pPr>
    </w:p>
    <w:p w14:paraId="4EC829BE" w14:textId="77777777" w:rsidR="004C1142" w:rsidRDefault="004C1142" w:rsidP="006B35F5">
      <w:pPr>
        <w:tabs>
          <w:tab w:val="left" w:pos="4680"/>
        </w:tabs>
        <w:spacing w:before="21"/>
        <w:ind w:left="720" w:right="720"/>
        <w:rPr>
          <w:rFonts w:ascii="Calibri"/>
          <w:b/>
          <w:sz w:val="24"/>
        </w:rPr>
      </w:pPr>
    </w:p>
    <w:p w14:paraId="53906D8B" w14:textId="77777777" w:rsidR="004C1142" w:rsidRDefault="004C1142" w:rsidP="006B35F5">
      <w:pPr>
        <w:tabs>
          <w:tab w:val="left" w:pos="4680"/>
        </w:tabs>
        <w:spacing w:before="21"/>
        <w:ind w:left="720" w:right="720"/>
        <w:rPr>
          <w:rFonts w:ascii="Calibri"/>
          <w:b/>
          <w:sz w:val="24"/>
        </w:rPr>
      </w:pPr>
    </w:p>
    <w:p w14:paraId="06D7769B" w14:textId="77777777" w:rsidR="004C1142" w:rsidRDefault="004C1142" w:rsidP="006B35F5">
      <w:pPr>
        <w:tabs>
          <w:tab w:val="left" w:pos="4680"/>
        </w:tabs>
        <w:spacing w:before="21"/>
        <w:ind w:left="720" w:right="720"/>
        <w:rPr>
          <w:rFonts w:ascii="Calibri"/>
          <w:b/>
          <w:sz w:val="24"/>
        </w:rPr>
      </w:pPr>
    </w:p>
    <w:p w14:paraId="49255EE1" w14:textId="77777777" w:rsidR="004C1142" w:rsidRDefault="004C1142" w:rsidP="006B35F5">
      <w:pPr>
        <w:tabs>
          <w:tab w:val="left" w:pos="4680"/>
        </w:tabs>
        <w:spacing w:before="21"/>
        <w:ind w:left="720" w:right="720"/>
        <w:rPr>
          <w:rFonts w:ascii="Calibri"/>
          <w:b/>
          <w:sz w:val="24"/>
        </w:rPr>
      </w:pPr>
    </w:p>
    <w:p w14:paraId="0B72F8E4" w14:textId="77777777" w:rsidR="004C1142" w:rsidRDefault="004C1142" w:rsidP="006B35F5">
      <w:pPr>
        <w:tabs>
          <w:tab w:val="left" w:pos="4680"/>
        </w:tabs>
        <w:spacing w:before="21"/>
        <w:ind w:left="720" w:right="720"/>
        <w:rPr>
          <w:rFonts w:ascii="Calibri"/>
          <w:b/>
          <w:sz w:val="24"/>
        </w:rPr>
      </w:pPr>
    </w:p>
    <w:p w14:paraId="54B533EC" w14:textId="77777777" w:rsidR="004C1142" w:rsidRDefault="004C1142" w:rsidP="006B35F5">
      <w:pPr>
        <w:tabs>
          <w:tab w:val="left" w:pos="4680"/>
        </w:tabs>
        <w:spacing w:before="21"/>
        <w:ind w:left="720" w:right="720"/>
        <w:rPr>
          <w:rFonts w:ascii="Calibri"/>
          <w:b/>
          <w:sz w:val="24"/>
        </w:rPr>
      </w:pPr>
    </w:p>
    <w:p w14:paraId="7CCABBE5" w14:textId="77777777" w:rsidR="004C1142" w:rsidRDefault="004C1142" w:rsidP="006B35F5">
      <w:pPr>
        <w:tabs>
          <w:tab w:val="left" w:pos="4680"/>
        </w:tabs>
        <w:spacing w:before="21"/>
        <w:ind w:left="720" w:right="720"/>
        <w:rPr>
          <w:rFonts w:ascii="Calibri"/>
          <w:b/>
          <w:sz w:val="24"/>
        </w:rPr>
      </w:pPr>
    </w:p>
    <w:p w14:paraId="2C3B03B3" w14:textId="77777777" w:rsidR="004C1142" w:rsidRDefault="004C1142" w:rsidP="006B35F5">
      <w:pPr>
        <w:tabs>
          <w:tab w:val="left" w:pos="4680"/>
        </w:tabs>
        <w:spacing w:before="21"/>
        <w:ind w:left="720" w:right="720"/>
        <w:rPr>
          <w:rFonts w:ascii="Calibri"/>
          <w:b/>
          <w:sz w:val="24"/>
        </w:rPr>
      </w:pPr>
    </w:p>
    <w:p w14:paraId="63C8D789" w14:textId="77777777" w:rsidR="004C1142" w:rsidRDefault="004C1142" w:rsidP="006B35F5">
      <w:pPr>
        <w:tabs>
          <w:tab w:val="left" w:pos="4680"/>
        </w:tabs>
        <w:spacing w:before="21"/>
        <w:ind w:left="720" w:right="720"/>
        <w:rPr>
          <w:rFonts w:ascii="Calibri"/>
          <w:b/>
          <w:sz w:val="24"/>
        </w:rPr>
      </w:pPr>
    </w:p>
    <w:p w14:paraId="64C5C378" w14:textId="77777777" w:rsidR="006860FC" w:rsidRDefault="006860FC" w:rsidP="006860FC">
      <w:pPr>
        <w:ind w:left="360"/>
        <w:jc w:val="center"/>
        <w:rPr>
          <w:rFonts w:ascii="Calibri"/>
          <w:b/>
          <w:sz w:val="24"/>
        </w:rPr>
      </w:pPr>
    </w:p>
    <w:p w14:paraId="1E72F6E6" w14:textId="77777777" w:rsidR="002F7FAE" w:rsidRPr="000B1DC0" w:rsidRDefault="002F7FAE" w:rsidP="002F7FAE">
      <w:pPr>
        <w:ind w:left="720" w:right="720"/>
        <w:jc w:val="center"/>
      </w:pPr>
      <w:r w:rsidRPr="000B1DC0">
        <w:rPr>
          <w:b/>
        </w:rPr>
        <w:lastRenderedPageBreak/>
        <w:t>CITY OF DUBLIN</w:t>
      </w:r>
      <w:r w:rsidRPr="000B1DC0">
        <w:rPr>
          <w:b/>
        </w:rPr>
        <w:br/>
        <w:t>GENERAL PROVISIONS FOR CONSTRUCTION CONTRACTS</w:t>
      </w:r>
    </w:p>
    <w:p w14:paraId="3B76AAD3" w14:textId="77777777" w:rsidR="002F7FAE" w:rsidRPr="000B1DC0" w:rsidRDefault="002F7FAE" w:rsidP="002F7FAE">
      <w:pPr>
        <w:ind w:left="720" w:right="720"/>
        <w:jc w:val="center"/>
        <w:rPr>
          <w:b/>
        </w:rPr>
      </w:pPr>
      <w:r w:rsidRPr="000B1DC0">
        <w:rPr>
          <w:b/>
        </w:rPr>
        <w:t>(PART OF ALL CONTRACT DOCUMENTS)</w:t>
      </w:r>
    </w:p>
    <w:p w14:paraId="52842F40" w14:textId="23848F70" w:rsidR="002F7FAE" w:rsidRPr="000B1DC0" w:rsidRDefault="002F7FAE" w:rsidP="002F7FAE">
      <w:pPr>
        <w:ind w:left="720" w:right="720"/>
        <w:jc w:val="center"/>
        <w:rPr>
          <w:b/>
        </w:rPr>
      </w:pPr>
      <w:r>
        <w:rPr>
          <w:b/>
        </w:rPr>
        <w:t>BID # 2</w:t>
      </w:r>
      <w:r w:rsidR="005B26BC">
        <w:rPr>
          <w:b/>
        </w:rPr>
        <w:t>6</w:t>
      </w:r>
      <w:r>
        <w:rPr>
          <w:b/>
        </w:rPr>
        <w:t>-</w:t>
      </w:r>
      <w:r w:rsidR="005B26BC">
        <w:rPr>
          <w:b/>
        </w:rPr>
        <w:t>08</w:t>
      </w:r>
      <w:r>
        <w:rPr>
          <w:b/>
        </w:rPr>
        <w:t>-001</w:t>
      </w:r>
    </w:p>
    <w:p w14:paraId="341598D8" w14:textId="77777777" w:rsidR="002F7FAE" w:rsidRPr="00176FF2" w:rsidRDefault="002F7FAE" w:rsidP="002F7FAE">
      <w:pPr>
        <w:ind w:left="720" w:right="720"/>
        <w:jc w:val="center"/>
        <w:rPr>
          <w:rFonts w:ascii="Arial Narrow" w:hAnsi="Arial Narrow"/>
        </w:rPr>
      </w:pPr>
    </w:p>
    <w:p w14:paraId="3B957434" w14:textId="77777777" w:rsidR="002F7FAE" w:rsidRPr="00176FF2" w:rsidRDefault="002F7FAE" w:rsidP="002F7FAE">
      <w:pPr>
        <w:ind w:left="720" w:right="720"/>
        <w:jc w:val="center"/>
        <w:rPr>
          <w:rFonts w:ascii="Arial Narrow" w:hAnsi="Arial Narrow"/>
        </w:rPr>
      </w:pPr>
    </w:p>
    <w:p w14:paraId="6F97D1A5" w14:textId="77777777" w:rsidR="002F7FAE" w:rsidRDefault="002F7FAE" w:rsidP="002F7FAE">
      <w:pPr>
        <w:ind w:left="720" w:right="720"/>
        <w:jc w:val="both"/>
        <w:rPr>
          <w:rFonts w:ascii="Arial Narrow" w:hAnsi="Arial Narrow"/>
        </w:rPr>
      </w:pPr>
      <w:r w:rsidRPr="00206592">
        <w:rPr>
          <w:rFonts w:ascii="Arial Narrow" w:hAnsi="Arial Narrow"/>
        </w:rPr>
        <w:t>These General Provisions, the Specifications, the Invitation to Bid/Quote Form and any attachments, constitutes the bid document, and will be considered as one document and shall form the Contract for the job awarded.</w:t>
      </w:r>
    </w:p>
    <w:p w14:paraId="2E529038" w14:textId="77777777" w:rsidR="002F7FAE" w:rsidRDefault="002F7FAE" w:rsidP="002F7FAE">
      <w:pPr>
        <w:ind w:left="720" w:right="720"/>
        <w:jc w:val="both"/>
        <w:rPr>
          <w:rFonts w:ascii="Arial Narrow" w:hAnsi="Arial Narrow"/>
        </w:rPr>
      </w:pPr>
    </w:p>
    <w:p w14:paraId="30736FC3" w14:textId="77777777" w:rsidR="002F7FAE" w:rsidRDefault="002F7FAE" w:rsidP="002F7FAE">
      <w:pPr>
        <w:ind w:left="720" w:right="720"/>
        <w:jc w:val="both"/>
        <w:rPr>
          <w:rFonts w:ascii="Arial Narrow" w:hAnsi="Arial Narrow"/>
        </w:rPr>
      </w:pPr>
      <w:r w:rsidRPr="004E0C42">
        <w:rPr>
          <w:rFonts w:ascii="Arial Narrow" w:hAnsi="Arial Narrow"/>
        </w:rPr>
        <w:t>1.</w:t>
      </w:r>
      <w:r>
        <w:rPr>
          <w:rFonts w:ascii="Arial Narrow" w:hAnsi="Arial Narrow"/>
        </w:rPr>
        <w:tab/>
      </w:r>
      <w:r w:rsidRPr="005B42F0">
        <w:rPr>
          <w:rFonts w:ascii="Arial Narrow" w:hAnsi="Arial Narrow"/>
          <w:b/>
          <w:u w:val="single"/>
        </w:rPr>
        <w:t>Laws and Regulations</w:t>
      </w:r>
    </w:p>
    <w:p w14:paraId="57936740" w14:textId="77777777" w:rsidR="002F7FAE" w:rsidRDefault="002F7FAE" w:rsidP="002F7FAE">
      <w:pPr>
        <w:ind w:left="720" w:right="720"/>
        <w:jc w:val="both"/>
        <w:rPr>
          <w:rFonts w:ascii="Arial Narrow" w:hAnsi="Arial Narrow" w:cs="Shruti"/>
        </w:rPr>
      </w:pPr>
      <w:r w:rsidRPr="00206592">
        <w:rPr>
          <w:rFonts w:ascii="Arial Narrow" w:hAnsi="Arial Narrow"/>
        </w:rPr>
        <w:t>Th</w:t>
      </w:r>
      <w:r w:rsidRPr="00206592">
        <w:rPr>
          <w:rFonts w:ascii="Arial Narrow" w:hAnsi="Arial Narrow" w:cs="Shruti"/>
        </w:rPr>
        <w:t>e contractor shall comply with all applicable laws and regulations pertaining to this contract.  In addition, the contractor shall ensure that any</w:t>
      </w:r>
      <w:r>
        <w:rPr>
          <w:rFonts w:ascii="Arial Narrow" w:hAnsi="Arial Narrow" w:cs="Shruti"/>
        </w:rPr>
        <w:t xml:space="preserve"> </w:t>
      </w:r>
      <w:r w:rsidRPr="00206592">
        <w:rPr>
          <w:rFonts w:ascii="Arial Narrow" w:hAnsi="Arial Narrow" w:cs="Shruti"/>
        </w:rPr>
        <w:t>subcontractor performing this contract shall comply with all applicable laws and regulations pertaining to this contract.</w:t>
      </w:r>
    </w:p>
    <w:p w14:paraId="4CECF32B" w14:textId="77777777" w:rsidR="002F7FAE" w:rsidRDefault="002F7FAE" w:rsidP="002F7FAE">
      <w:pPr>
        <w:ind w:left="720" w:right="720"/>
        <w:jc w:val="both"/>
        <w:rPr>
          <w:rFonts w:ascii="Arial Narrow" w:hAnsi="Arial Narrow"/>
        </w:rPr>
      </w:pPr>
    </w:p>
    <w:p w14:paraId="39398832" w14:textId="77777777" w:rsidR="002F7FAE" w:rsidRDefault="002F7FAE" w:rsidP="002F7FAE">
      <w:pPr>
        <w:ind w:left="720" w:right="720"/>
        <w:jc w:val="both"/>
        <w:rPr>
          <w:rFonts w:ascii="Arial Narrow" w:hAnsi="Arial Narrow"/>
        </w:rPr>
      </w:pPr>
      <w:r>
        <w:rPr>
          <w:rFonts w:ascii="Arial Narrow" w:hAnsi="Arial Narrow"/>
        </w:rPr>
        <w:t>2.</w:t>
      </w:r>
      <w:r>
        <w:rPr>
          <w:rFonts w:ascii="Arial Narrow" w:hAnsi="Arial Narrow"/>
        </w:rPr>
        <w:tab/>
      </w:r>
      <w:r w:rsidRPr="005B42F0">
        <w:rPr>
          <w:rFonts w:ascii="Arial Narrow" w:hAnsi="Arial Narrow"/>
          <w:b/>
          <w:u w:val="single"/>
        </w:rPr>
        <w:t>Bid/Quotes Submittals</w:t>
      </w:r>
    </w:p>
    <w:p w14:paraId="6F2ABC41" w14:textId="77777777" w:rsidR="002F7FAE" w:rsidRDefault="002F7FAE" w:rsidP="002F7FAE">
      <w:pPr>
        <w:ind w:left="720" w:right="720"/>
        <w:jc w:val="both"/>
        <w:rPr>
          <w:rFonts w:ascii="Arial Narrow" w:hAnsi="Arial Narrow" w:cs="Shruti"/>
        </w:rPr>
      </w:pPr>
      <w:r w:rsidRPr="00206592">
        <w:rPr>
          <w:rFonts w:ascii="Arial Narrow" w:hAnsi="Arial Narrow" w:cs="Shruti"/>
        </w:rPr>
        <w:t xml:space="preserve">Bids and quotes shall be submitted on the attached forms only.  </w:t>
      </w:r>
      <w:r>
        <w:rPr>
          <w:rFonts w:ascii="Arial Narrow" w:hAnsi="Arial Narrow" w:cs="Shruti"/>
        </w:rPr>
        <w:t xml:space="preserve">Extra pages and literature </w:t>
      </w:r>
      <w:r w:rsidRPr="00206592">
        <w:rPr>
          <w:rFonts w:ascii="Arial Narrow" w:hAnsi="Arial Narrow" w:cs="Shruti"/>
        </w:rPr>
        <w:t>may be added to this package, however</w:t>
      </w:r>
      <w:r>
        <w:rPr>
          <w:rFonts w:ascii="Arial Narrow" w:hAnsi="Arial Narrow" w:cs="Shruti"/>
        </w:rPr>
        <w:t xml:space="preserve"> </w:t>
      </w:r>
      <w:r w:rsidRPr="00206592">
        <w:rPr>
          <w:rFonts w:ascii="Arial Narrow" w:hAnsi="Arial Narrow" w:cs="Shruti"/>
        </w:rPr>
        <w:t>shall be returned intact as received.</w:t>
      </w:r>
    </w:p>
    <w:p w14:paraId="5584FE80" w14:textId="77777777" w:rsidR="002F7FAE" w:rsidRDefault="002F7FAE" w:rsidP="002F7FAE">
      <w:pPr>
        <w:ind w:left="720" w:right="720"/>
        <w:jc w:val="both"/>
        <w:rPr>
          <w:rFonts w:ascii="Arial Narrow" w:hAnsi="Arial Narrow" w:cs="Shruti"/>
        </w:rPr>
      </w:pPr>
    </w:p>
    <w:p w14:paraId="6A245C20" w14:textId="77777777" w:rsidR="002F7FAE" w:rsidRDefault="002F7FAE" w:rsidP="002F7FAE">
      <w:pPr>
        <w:ind w:left="720" w:right="720"/>
        <w:jc w:val="both"/>
        <w:rPr>
          <w:rFonts w:ascii="Arial Narrow" w:hAnsi="Arial Narrow" w:cs="Shruti"/>
        </w:rPr>
      </w:pPr>
      <w:r>
        <w:rPr>
          <w:rFonts w:ascii="Arial Narrow" w:hAnsi="Arial Narrow" w:cs="Shruti"/>
        </w:rPr>
        <w:t>All prices and notations must be typewritten or written in ink, with no erasures permitted.  Mistakes may be crossed out and corrections written adjacent thereto and must be initialed in ink by person signing quotation.  Verify your quotations before submission as they cannot be withdrawn or corrected after being opened.</w:t>
      </w:r>
    </w:p>
    <w:p w14:paraId="0FEF197C" w14:textId="77777777" w:rsidR="002F7FAE" w:rsidRDefault="002F7FAE" w:rsidP="002F7FAE">
      <w:pPr>
        <w:ind w:left="720" w:right="720"/>
        <w:jc w:val="both"/>
        <w:rPr>
          <w:rFonts w:ascii="Arial Narrow" w:hAnsi="Arial Narrow" w:cs="Shruti"/>
        </w:rPr>
      </w:pPr>
    </w:p>
    <w:p w14:paraId="62B16610" w14:textId="77777777" w:rsidR="002F7FAE" w:rsidRDefault="002F7FAE" w:rsidP="002F7FAE">
      <w:pPr>
        <w:ind w:left="720" w:right="720"/>
        <w:jc w:val="both"/>
        <w:rPr>
          <w:rFonts w:ascii="Arial Narrow" w:hAnsi="Arial Narrow"/>
        </w:rPr>
      </w:pPr>
      <w:r>
        <w:rPr>
          <w:rFonts w:ascii="Arial Narrow" w:hAnsi="Arial Narrow" w:cs="Shruti"/>
        </w:rPr>
        <w:t>If applicable, unit prices for all items all extensions, and the total amount of bid or quote must be shown. In the instance of a discrepancy between the unit price and the total price, the unit price shall govern.  Any pricing, configuration or other errors discovered after bid/quote opening or quotation due date must remain and cannot be adjusted.</w:t>
      </w:r>
    </w:p>
    <w:p w14:paraId="4AA5609C" w14:textId="77777777" w:rsidR="002F7FAE" w:rsidRDefault="002F7FAE" w:rsidP="002F7FAE">
      <w:pPr>
        <w:ind w:left="720" w:right="720"/>
        <w:jc w:val="both"/>
        <w:rPr>
          <w:rFonts w:ascii="Arial Narrow" w:hAnsi="Arial Narrow"/>
        </w:rPr>
      </w:pPr>
    </w:p>
    <w:p w14:paraId="4578109F" w14:textId="77777777" w:rsidR="002F7FAE" w:rsidRDefault="002F7FAE" w:rsidP="002F7FAE">
      <w:pPr>
        <w:ind w:left="720" w:right="720"/>
        <w:jc w:val="both"/>
        <w:rPr>
          <w:rFonts w:ascii="Arial Narrow" w:hAnsi="Arial Narrow"/>
        </w:rPr>
      </w:pPr>
      <w:r>
        <w:rPr>
          <w:rFonts w:ascii="Arial Narrow" w:hAnsi="Arial Narrow"/>
        </w:rPr>
        <w:t>3.</w:t>
      </w:r>
      <w:r>
        <w:rPr>
          <w:rFonts w:ascii="Arial Narrow" w:hAnsi="Arial Narrow"/>
        </w:rPr>
        <w:tab/>
      </w:r>
      <w:r w:rsidRPr="00D2153E">
        <w:rPr>
          <w:rFonts w:ascii="Arial Narrow" w:hAnsi="Arial Narrow"/>
          <w:b/>
          <w:u w:val="single"/>
        </w:rPr>
        <w:t>Change Orders</w:t>
      </w:r>
    </w:p>
    <w:p w14:paraId="2A227656" w14:textId="77777777" w:rsidR="002F7FAE" w:rsidRDefault="002F7FAE" w:rsidP="002F7FAE">
      <w:pPr>
        <w:ind w:left="720" w:right="720"/>
        <w:jc w:val="both"/>
        <w:rPr>
          <w:rFonts w:ascii="Arial Narrow" w:hAnsi="Arial Narrow"/>
        </w:rPr>
      </w:pPr>
      <w:r>
        <w:rPr>
          <w:rFonts w:ascii="Arial Narrow" w:hAnsi="Arial Narrow"/>
        </w:rPr>
        <w:t>Without invalidating the Agreement and without notice to any surety (giving of any such notice will be contractor’s responsibility).  City may order additions, deletions, or revisions in the work.  Upon Receipt of a change order, contractor shall promptly proceed with the work involved Change Orders will be without effect unless issued and authorized in writing by the City of Dublin</w:t>
      </w:r>
    </w:p>
    <w:p w14:paraId="07227B2A" w14:textId="77777777" w:rsidR="002F7FAE" w:rsidRPr="005B42F0" w:rsidRDefault="002F7FAE" w:rsidP="002F7FAE">
      <w:pPr>
        <w:ind w:left="720" w:right="720"/>
        <w:jc w:val="both"/>
        <w:rPr>
          <w:rFonts w:ascii="Arial Narrow" w:hAnsi="Arial Narrow"/>
        </w:rPr>
      </w:pPr>
    </w:p>
    <w:p w14:paraId="50DBBD65" w14:textId="77777777" w:rsidR="002F7FAE" w:rsidRPr="00176FF2" w:rsidRDefault="002F7FAE" w:rsidP="002F7FAE">
      <w:pPr>
        <w:ind w:left="720" w:right="720"/>
        <w:rPr>
          <w:rFonts w:ascii="Arial Narrow" w:hAnsi="Arial Narrow"/>
          <w:b/>
          <w:u w:val="single"/>
        </w:rPr>
      </w:pPr>
      <w:r>
        <w:t>4.</w:t>
      </w:r>
      <w:r>
        <w:tab/>
      </w:r>
      <w:r w:rsidRPr="00D2153E">
        <w:rPr>
          <w:rFonts w:ascii="Arial Narrow" w:hAnsi="Arial Narrow"/>
          <w:b/>
          <w:u w:val="single"/>
        </w:rPr>
        <w:t>Quality Standards</w:t>
      </w:r>
    </w:p>
    <w:p w14:paraId="18FD9BF1" w14:textId="77777777" w:rsidR="002F7FAE" w:rsidRPr="00176FF2" w:rsidRDefault="002F7FAE" w:rsidP="002F7FAE">
      <w:pPr>
        <w:ind w:left="720" w:right="720"/>
        <w:rPr>
          <w:rFonts w:ascii="Arial Narrow" w:hAnsi="Arial Narrow"/>
        </w:rPr>
      </w:pPr>
      <w:r w:rsidRPr="00176FF2">
        <w:rPr>
          <w:rFonts w:ascii="Arial Narrow" w:hAnsi="Arial Narrow"/>
        </w:rPr>
        <w:t>The brand names listed indicate the standard of quality required.  Brands of equal quality, performance and use will be considered, provided the offer</w:t>
      </w:r>
      <w:r>
        <w:rPr>
          <w:rFonts w:ascii="Arial Narrow" w:hAnsi="Arial Narrow"/>
        </w:rPr>
        <w:t xml:space="preserve"> </w:t>
      </w:r>
      <w:r w:rsidRPr="00176FF2">
        <w:rPr>
          <w:rFonts w:ascii="Arial Narrow" w:hAnsi="Arial Narrow"/>
        </w:rPr>
        <w:t>or specifies the brand, model and other data for comparison with their bid/quote.  The City of Dublin will be the sole judge for approving other brands offered as equals to the brand specified.  Bidders shall indicate if they are offering alternate brands in the space below each item and must provide descriptive specifications explaining the merits of the substitute item.</w:t>
      </w:r>
    </w:p>
    <w:p w14:paraId="545434A2" w14:textId="77777777" w:rsidR="002F7FAE" w:rsidRPr="00176FF2" w:rsidRDefault="002F7FAE" w:rsidP="002F7FAE">
      <w:pPr>
        <w:ind w:left="720" w:right="720"/>
        <w:rPr>
          <w:rFonts w:ascii="Arial Narrow" w:hAnsi="Arial Narrow"/>
        </w:rPr>
      </w:pPr>
    </w:p>
    <w:p w14:paraId="3D73FAA7" w14:textId="77777777" w:rsidR="002F7FAE" w:rsidRPr="00176FF2" w:rsidRDefault="002F7FAE" w:rsidP="002F7FAE">
      <w:pPr>
        <w:ind w:left="720" w:right="720"/>
        <w:rPr>
          <w:rFonts w:ascii="Arial Narrow" w:hAnsi="Arial Narrow"/>
        </w:rPr>
      </w:pPr>
      <w:r w:rsidRPr="00176FF2">
        <w:rPr>
          <w:rFonts w:ascii="Arial Narrow" w:hAnsi="Arial Narrow"/>
        </w:rPr>
        <w:t xml:space="preserve">5. </w:t>
      </w:r>
      <w:r>
        <w:rPr>
          <w:rFonts w:ascii="Arial Narrow" w:hAnsi="Arial Narrow"/>
        </w:rPr>
        <w:tab/>
      </w:r>
      <w:r w:rsidRPr="00D2153E">
        <w:rPr>
          <w:rFonts w:ascii="Arial Narrow" w:hAnsi="Arial Narrow"/>
          <w:b/>
          <w:u w:val="single"/>
        </w:rPr>
        <w:t>Rejection</w:t>
      </w:r>
    </w:p>
    <w:p w14:paraId="25639D4E" w14:textId="77777777" w:rsidR="002F7FAE" w:rsidRPr="00284C63" w:rsidRDefault="002F7FAE" w:rsidP="002F7FAE">
      <w:pPr>
        <w:ind w:left="720" w:right="720"/>
        <w:jc w:val="both"/>
        <w:rPr>
          <w:rFonts w:ascii="Arial Narrow" w:hAnsi="Arial Narrow"/>
        </w:rPr>
      </w:pPr>
      <w:r w:rsidRPr="00176FF2">
        <w:rPr>
          <w:rFonts w:ascii="Arial Narrow" w:hAnsi="Arial Narrow"/>
        </w:rPr>
        <w:t>All goods and any services purchased in this order are subject to approval by the City.  Rejection of goods or services, resulting because of nonconformit</w:t>
      </w:r>
      <w:r>
        <w:rPr>
          <w:rFonts w:ascii="Arial Narrow" w:hAnsi="Arial Narrow"/>
        </w:rPr>
        <w:t xml:space="preserve">y to the terms, conditions, and </w:t>
      </w:r>
      <w:r w:rsidRPr="00176FF2">
        <w:rPr>
          <w:rFonts w:ascii="Arial Narrow" w:hAnsi="Arial Narrow"/>
        </w:rPr>
        <w:t>specifications of this order, whether held by the City</w:t>
      </w:r>
      <w:r w:rsidRPr="00634249">
        <w:t xml:space="preserve"> </w:t>
      </w:r>
      <w:r w:rsidRPr="004E0C42">
        <w:rPr>
          <w:rFonts w:ascii="Arial Narrow" w:hAnsi="Arial Narrow"/>
        </w:rPr>
        <w:t>or returned, will be at Vendor’s risk and expense</w:t>
      </w:r>
    </w:p>
    <w:p w14:paraId="79967B7F" w14:textId="77777777" w:rsidR="002F7FAE" w:rsidRDefault="002F7FAE" w:rsidP="002F7FAE">
      <w:pPr>
        <w:spacing w:line="360" w:lineRule="auto"/>
        <w:ind w:left="720" w:right="720"/>
        <w:jc w:val="center"/>
        <w:rPr>
          <w:rFonts w:ascii="Arial Narrow" w:hAnsi="Arial Narrow"/>
          <w:b/>
        </w:rPr>
      </w:pPr>
    </w:p>
    <w:p w14:paraId="1D0C9FE4" w14:textId="77777777" w:rsidR="002F7FAE" w:rsidRPr="0038389D" w:rsidRDefault="002F7FAE" w:rsidP="002F7FAE">
      <w:pPr>
        <w:spacing w:line="360" w:lineRule="auto"/>
        <w:ind w:left="720" w:right="720"/>
        <w:jc w:val="center"/>
        <w:rPr>
          <w:rFonts w:ascii="Arial Narrow" w:hAnsi="Arial Narrow"/>
        </w:rPr>
      </w:pPr>
      <w:r>
        <w:rPr>
          <w:rFonts w:ascii="Arial Narrow" w:hAnsi="Arial Narrow"/>
        </w:rPr>
        <w:t xml:space="preserve"> </w:t>
      </w:r>
    </w:p>
    <w:p w14:paraId="085E9EE9" w14:textId="77777777" w:rsidR="002F7FAE" w:rsidRPr="000B1DC0" w:rsidRDefault="002F7FAE" w:rsidP="002F7FAE">
      <w:pPr>
        <w:ind w:left="720" w:right="720"/>
        <w:jc w:val="center"/>
        <w:rPr>
          <w:b/>
        </w:rPr>
      </w:pPr>
    </w:p>
    <w:p w14:paraId="31030326" w14:textId="77777777" w:rsidR="002F7FAE" w:rsidRDefault="002F7FAE" w:rsidP="002F7FAE">
      <w:pPr>
        <w:ind w:left="720" w:right="720"/>
        <w:jc w:val="center"/>
        <w:rPr>
          <w:b/>
        </w:rPr>
      </w:pPr>
    </w:p>
    <w:p w14:paraId="5B9C8C9D" w14:textId="77777777" w:rsidR="002F7FAE" w:rsidRDefault="002F7FAE" w:rsidP="002F7FAE">
      <w:pPr>
        <w:ind w:left="720" w:right="720"/>
        <w:jc w:val="center"/>
        <w:rPr>
          <w:b/>
        </w:rPr>
      </w:pPr>
    </w:p>
    <w:p w14:paraId="1FCB4BA3" w14:textId="77777777" w:rsidR="002F7FAE" w:rsidRDefault="002F7FAE" w:rsidP="002F7FAE">
      <w:pPr>
        <w:ind w:left="720" w:right="720"/>
        <w:jc w:val="center"/>
        <w:rPr>
          <w:b/>
        </w:rPr>
      </w:pPr>
    </w:p>
    <w:p w14:paraId="1A4C4520" w14:textId="77777777" w:rsidR="002F7FAE" w:rsidRDefault="002F7FAE" w:rsidP="002F7FAE">
      <w:pPr>
        <w:ind w:left="720" w:right="720"/>
        <w:jc w:val="center"/>
        <w:rPr>
          <w:b/>
        </w:rPr>
      </w:pPr>
    </w:p>
    <w:p w14:paraId="55217592" w14:textId="57B01CC3" w:rsidR="002F7FAE" w:rsidRPr="000B1DC0" w:rsidRDefault="002F7FAE" w:rsidP="002F7FAE">
      <w:pPr>
        <w:ind w:left="720" w:right="720"/>
        <w:jc w:val="center"/>
      </w:pPr>
      <w:r w:rsidRPr="000B1DC0">
        <w:rPr>
          <w:b/>
        </w:rPr>
        <w:lastRenderedPageBreak/>
        <w:t>CITY OF DUBLIN</w:t>
      </w:r>
      <w:r w:rsidRPr="000B1DC0">
        <w:rPr>
          <w:b/>
        </w:rPr>
        <w:br/>
        <w:t>GENERAL PROVISIONS FOR CONSTRUCTION CONTRACTS</w:t>
      </w:r>
    </w:p>
    <w:p w14:paraId="7FA83535" w14:textId="77777777" w:rsidR="002F7FAE" w:rsidRPr="000B1DC0" w:rsidRDefault="002F7FAE" w:rsidP="002F7FAE">
      <w:pPr>
        <w:ind w:left="720" w:right="720"/>
        <w:jc w:val="center"/>
        <w:rPr>
          <w:b/>
        </w:rPr>
      </w:pPr>
      <w:r w:rsidRPr="000B1DC0">
        <w:rPr>
          <w:b/>
        </w:rPr>
        <w:t>(PART OF ALL CONTRACT DOCUMENTS)</w:t>
      </w:r>
    </w:p>
    <w:p w14:paraId="730E23EB" w14:textId="3FE15CB1" w:rsidR="002F7FAE" w:rsidRPr="000B1DC0" w:rsidRDefault="002F7FAE" w:rsidP="002F7FAE">
      <w:pPr>
        <w:ind w:left="720" w:right="720"/>
        <w:jc w:val="center"/>
        <w:rPr>
          <w:b/>
        </w:rPr>
      </w:pPr>
      <w:r>
        <w:rPr>
          <w:b/>
        </w:rPr>
        <w:t>BID # 2</w:t>
      </w:r>
      <w:r w:rsidR="005B26BC">
        <w:rPr>
          <w:b/>
        </w:rPr>
        <w:t>6</w:t>
      </w:r>
      <w:r>
        <w:rPr>
          <w:b/>
        </w:rPr>
        <w:t>-0</w:t>
      </w:r>
      <w:r w:rsidR="005B26BC">
        <w:rPr>
          <w:b/>
        </w:rPr>
        <w:t>8</w:t>
      </w:r>
      <w:r>
        <w:rPr>
          <w:b/>
        </w:rPr>
        <w:t>-001</w:t>
      </w:r>
    </w:p>
    <w:p w14:paraId="0084DD58" w14:textId="77777777" w:rsidR="002F7FAE" w:rsidRDefault="002F7FAE" w:rsidP="002F7FAE">
      <w:pPr>
        <w:spacing w:line="360" w:lineRule="auto"/>
        <w:ind w:left="720" w:right="720"/>
        <w:rPr>
          <w:rFonts w:ascii="Arial Narrow" w:hAnsi="Arial Narrow"/>
        </w:rPr>
      </w:pPr>
    </w:p>
    <w:p w14:paraId="042C2CE6" w14:textId="77777777" w:rsidR="002F7FAE" w:rsidRPr="0085630A" w:rsidRDefault="002F7FAE" w:rsidP="002F7FAE">
      <w:pPr>
        <w:spacing w:line="360" w:lineRule="auto"/>
        <w:ind w:left="720" w:right="720"/>
        <w:rPr>
          <w:rFonts w:ascii="Arial Narrow" w:hAnsi="Arial Narrow"/>
        </w:rPr>
      </w:pPr>
      <w:r>
        <w:rPr>
          <w:rFonts w:ascii="Arial Narrow" w:hAnsi="Arial Narrow"/>
        </w:rPr>
        <w:t>6.</w:t>
      </w:r>
      <w:r>
        <w:rPr>
          <w:rFonts w:ascii="Arial Narrow" w:hAnsi="Arial Narrow"/>
        </w:rPr>
        <w:tab/>
      </w:r>
      <w:r w:rsidRPr="00D2153E">
        <w:rPr>
          <w:rFonts w:ascii="Arial Narrow" w:hAnsi="Arial Narrow"/>
          <w:b/>
          <w:u w:val="single"/>
        </w:rPr>
        <w:t>Permits</w:t>
      </w:r>
    </w:p>
    <w:p w14:paraId="2DC32250" w14:textId="77777777" w:rsidR="002F7FAE" w:rsidRPr="0085630A" w:rsidRDefault="002F7FAE" w:rsidP="002F7FAE">
      <w:pPr>
        <w:ind w:left="720" w:right="720"/>
        <w:jc w:val="both"/>
        <w:rPr>
          <w:rFonts w:ascii="Arial Narrow" w:hAnsi="Arial Narrow"/>
        </w:rPr>
      </w:pPr>
      <w:r w:rsidRPr="00176FF2">
        <w:rPr>
          <w:rFonts w:ascii="Arial Narrow" w:hAnsi="Arial Narrow"/>
        </w:rPr>
        <w:t xml:space="preserve">Contractor shall procure and pay for all permits and licenses necessary for the completion of the Contract, including those permits required by the City of Dublin.  </w:t>
      </w:r>
      <w:r w:rsidRPr="0085630A">
        <w:rPr>
          <w:rFonts w:ascii="Arial Narrow" w:hAnsi="Arial Narrow"/>
        </w:rPr>
        <w:t>In the event a necessary permit is not</w:t>
      </w:r>
      <w:r w:rsidRPr="0085630A">
        <w:rPr>
          <w:rFonts w:ascii="Arial Narrow" w:hAnsi="Arial Narrow"/>
          <w:b/>
        </w:rPr>
        <w:t xml:space="preserve"> </w:t>
      </w:r>
      <w:r w:rsidRPr="0085630A">
        <w:rPr>
          <w:rFonts w:ascii="Arial Narrow" w:hAnsi="Arial Narrow"/>
        </w:rPr>
        <w:t>obtained, the Vendor will not be permitted to work on items subject to said permit and any delays caused thereby will not be subject to extra compensation or extension.</w:t>
      </w:r>
    </w:p>
    <w:p w14:paraId="32082339" w14:textId="77777777" w:rsidR="002F7FAE" w:rsidRPr="00634249" w:rsidRDefault="002F7FAE" w:rsidP="002F7FAE">
      <w:pPr>
        <w:ind w:left="720" w:right="720"/>
      </w:pPr>
    </w:p>
    <w:p w14:paraId="7D3C192F" w14:textId="77777777" w:rsidR="002F7FAE" w:rsidRPr="0085630A" w:rsidRDefault="002F7FAE" w:rsidP="002F7FAE">
      <w:pPr>
        <w:ind w:left="720" w:right="720"/>
        <w:rPr>
          <w:rFonts w:ascii="Arial Narrow" w:hAnsi="Arial Narrow"/>
          <w:b/>
          <w:u w:val="single"/>
        </w:rPr>
      </w:pPr>
      <w:r w:rsidRPr="00634249">
        <w:t>7</w:t>
      </w:r>
      <w:r w:rsidRPr="0085630A">
        <w:rPr>
          <w:rFonts w:ascii="Arial Narrow" w:hAnsi="Arial Narrow"/>
        </w:rPr>
        <w:t xml:space="preserve">. </w:t>
      </w:r>
      <w:r>
        <w:rPr>
          <w:rFonts w:ascii="Arial Narrow" w:hAnsi="Arial Narrow"/>
        </w:rPr>
        <w:tab/>
      </w:r>
      <w:r w:rsidRPr="0085630A">
        <w:rPr>
          <w:rFonts w:ascii="Arial Narrow" w:hAnsi="Arial Narrow"/>
          <w:b/>
          <w:u w:val="single"/>
        </w:rPr>
        <w:t>Hazardous Materials</w:t>
      </w:r>
    </w:p>
    <w:p w14:paraId="059F0F9C" w14:textId="77777777" w:rsidR="002F7FAE" w:rsidRPr="0085630A" w:rsidRDefault="002F7FAE" w:rsidP="002F7FAE">
      <w:pPr>
        <w:ind w:left="720" w:right="720"/>
        <w:jc w:val="both"/>
        <w:rPr>
          <w:rFonts w:ascii="Arial Narrow" w:hAnsi="Arial Narrow"/>
        </w:rPr>
      </w:pPr>
      <w:r w:rsidRPr="0085630A">
        <w:rPr>
          <w:rFonts w:ascii="Arial Narrow" w:hAnsi="Arial Narrow"/>
        </w:rPr>
        <w:t xml:space="preserve">Contractor shall be responsible for a Hazardous Environmental Condition created with any materials brought to the Site by Contractor, Subcontractors, Suppliers, or anyone else for whom Contractor is responsible.  If this order covers goods, which include hazardous chemicals, </w:t>
      </w:r>
      <w:proofErr w:type="gramStart"/>
      <w:r w:rsidRPr="0085630A">
        <w:rPr>
          <w:rFonts w:ascii="Arial Narrow" w:hAnsi="Arial Narrow"/>
        </w:rPr>
        <w:t>contractor  shall</w:t>
      </w:r>
      <w:proofErr w:type="gramEnd"/>
      <w:r w:rsidRPr="0085630A">
        <w:rPr>
          <w:rFonts w:ascii="Arial Narrow" w:hAnsi="Arial Narrow"/>
        </w:rPr>
        <w:t>, at the time of product delivery, provide the City with copies of Material Safety Data Sheets for such chemicals.  These sheets shall be in the form then required by applicable law or regulation.  This requirement shall be in addition to whatever other requirements are imposed by law or regulation.</w:t>
      </w:r>
    </w:p>
    <w:p w14:paraId="4226825A" w14:textId="77777777" w:rsidR="002F7FAE" w:rsidRPr="0085630A" w:rsidRDefault="002F7FAE" w:rsidP="002F7FAE">
      <w:pPr>
        <w:ind w:left="720" w:right="720"/>
        <w:rPr>
          <w:rFonts w:ascii="Arial Narrow" w:hAnsi="Arial Narrow"/>
        </w:rPr>
      </w:pPr>
    </w:p>
    <w:p w14:paraId="5A6396C1" w14:textId="77777777" w:rsidR="002F7FAE" w:rsidRPr="0085630A" w:rsidRDefault="002F7FAE" w:rsidP="002F7FAE">
      <w:pPr>
        <w:ind w:left="720" w:right="720"/>
        <w:rPr>
          <w:rFonts w:ascii="Arial Narrow" w:hAnsi="Arial Narrow"/>
          <w:b/>
          <w:u w:val="single"/>
        </w:rPr>
      </w:pPr>
      <w:r w:rsidRPr="0085630A">
        <w:rPr>
          <w:rFonts w:ascii="Arial Narrow" w:hAnsi="Arial Narrow"/>
        </w:rPr>
        <w:t xml:space="preserve">8.  </w:t>
      </w:r>
      <w:r>
        <w:rPr>
          <w:rFonts w:ascii="Arial Narrow" w:hAnsi="Arial Narrow"/>
        </w:rPr>
        <w:tab/>
      </w:r>
      <w:r w:rsidRPr="0085630A">
        <w:rPr>
          <w:rFonts w:ascii="Arial Narrow" w:hAnsi="Arial Narrow"/>
          <w:b/>
          <w:u w:val="single"/>
        </w:rPr>
        <w:t>Warranties</w:t>
      </w:r>
    </w:p>
    <w:p w14:paraId="399B3EB5" w14:textId="77777777" w:rsidR="002F7FAE" w:rsidRPr="0085630A" w:rsidRDefault="002F7FAE" w:rsidP="002F7FAE">
      <w:pPr>
        <w:ind w:left="720" w:right="720"/>
        <w:jc w:val="both"/>
        <w:rPr>
          <w:rFonts w:ascii="Arial Narrow" w:hAnsi="Arial Narrow"/>
        </w:rPr>
      </w:pPr>
      <w:r w:rsidRPr="0085630A">
        <w:rPr>
          <w:rFonts w:ascii="Arial Narrow" w:hAnsi="Arial Narrow"/>
        </w:rPr>
        <w:t xml:space="preserve">Contractor warrants and guarantees to City that all Work will be in accordance with the Contract Documents and will not be defective. </w:t>
      </w:r>
      <w:r>
        <w:rPr>
          <w:rFonts w:ascii="Arial Narrow" w:hAnsi="Arial Narrow"/>
        </w:rPr>
        <w:t>The contractor shall guarantee the quality of materials, equipment and workmanship for a period of 12 months after Final Completion.  Defects discovered during this period shall be repaired by the Contractor at no cost to the owner.</w:t>
      </w:r>
      <w:r w:rsidRPr="0085630A">
        <w:rPr>
          <w:rFonts w:ascii="Arial Narrow" w:hAnsi="Arial Narrow"/>
        </w:rPr>
        <w:t xml:space="preserve"> Contractor’s obligation to perform and complete the Work in accordance with the Contract Documents shall be absolute. None of the following will constitute an acceptance of Work that is not in accordance with the contract documents or a release of Contractor’s obligation to perform the Work in accordance with the Contract Documents: 1. observations by City; 2. recommendation by City or payment by City of any progress or final payment; 3. the issuance of a certificate of Substantial Completion by City; 4. use or occupancy of the work or any part thereof by City; 5. any acceptance by City or any failure to do so; 6. any review and approval of a Shop Drawing or Sample submittal or the issuance of a notice of acceptability by City; 7. any inspection, test, or approval by others; or 8. any correction of defective Work by City.</w:t>
      </w:r>
    </w:p>
    <w:p w14:paraId="13C1825E" w14:textId="77777777" w:rsidR="002F7FAE" w:rsidRPr="0085630A" w:rsidRDefault="002F7FAE" w:rsidP="002F7FAE">
      <w:pPr>
        <w:ind w:left="720" w:right="720"/>
        <w:jc w:val="both"/>
        <w:rPr>
          <w:rFonts w:ascii="Arial Narrow" w:hAnsi="Arial Narrow"/>
        </w:rPr>
      </w:pPr>
    </w:p>
    <w:p w14:paraId="01B3171C" w14:textId="77777777" w:rsidR="002F7FAE" w:rsidRPr="0085630A" w:rsidRDefault="002F7FAE" w:rsidP="002F7FAE">
      <w:pPr>
        <w:ind w:left="720" w:right="720"/>
        <w:rPr>
          <w:rFonts w:ascii="Arial Narrow" w:hAnsi="Arial Narrow"/>
        </w:rPr>
      </w:pPr>
      <w:r w:rsidRPr="0085630A">
        <w:rPr>
          <w:rFonts w:ascii="Arial Narrow" w:hAnsi="Arial Narrow"/>
        </w:rPr>
        <w:t xml:space="preserve">9. </w:t>
      </w:r>
      <w:r>
        <w:rPr>
          <w:rFonts w:ascii="Arial Narrow" w:hAnsi="Arial Narrow"/>
        </w:rPr>
        <w:tab/>
      </w:r>
      <w:r w:rsidRPr="0085630A">
        <w:rPr>
          <w:rFonts w:ascii="Arial Narrow" w:hAnsi="Arial Narrow"/>
          <w:b/>
          <w:u w:val="single"/>
        </w:rPr>
        <w:t>Re-Award</w:t>
      </w:r>
    </w:p>
    <w:p w14:paraId="4E8A412C" w14:textId="77777777" w:rsidR="002F7FAE" w:rsidRPr="0085630A" w:rsidRDefault="002F7FAE" w:rsidP="002F7FAE">
      <w:pPr>
        <w:ind w:left="720" w:right="720"/>
        <w:rPr>
          <w:rFonts w:ascii="Arial Narrow" w:hAnsi="Arial Narrow"/>
        </w:rPr>
      </w:pPr>
      <w:r w:rsidRPr="0085630A">
        <w:rPr>
          <w:rFonts w:ascii="Arial Narrow" w:hAnsi="Arial Narrow"/>
        </w:rPr>
        <w:t xml:space="preserve">When the contract is terminated by the vendor upon </w:t>
      </w:r>
      <w:proofErr w:type="gramStart"/>
      <w:r w:rsidRPr="0085630A">
        <w:rPr>
          <w:rFonts w:ascii="Arial Narrow" w:hAnsi="Arial Narrow"/>
        </w:rPr>
        <w:t>30 day</w:t>
      </w:r>
      <w:proofErr w:type="gramEnd"/>
      <w:r w:rsidRPr="0085630A">
        <w:rPr>
          <w:rFonts w:ascii="Arial Narrow" w:hAnsi="Arial Narrow"/>
        </w:rPr>
        <w:t xml:space="preserve"> notice as herein provided, the City, pursuant to City ordinance, may re-award the contract to the next most responsible bidder.  </w:t>
      </w:r>
    </w:p>
    <w:p w14:paraId="28F31113" w14:textId="77777777" w:rsidR="002F7FAE" w:rsidRPr="0085630A" w:rsidRDefault="002F7FAE" w:rsidP="002F7FAE">
      <w:pPr>
        <w:ind w:left="720" w:right="720"/>
        <w:rPr>
          <w:rFonts w:ascii="Arial Narrow" w:hAnsi="Arial Narrow"/>
        </w:rPr>
      </w:pPr>
    </w:p>
    <w:p w14:paraId="0FE2D973" w14:textId="77777777" w:rsidR="002F7FAE" w:rsidRPr="0085630A" w:rsidRDefault="002F7FAE" w:rsidP="002F7FAE">
      <w:pPr>
        <w:ind w:left="720" w:right="720"/>
        <w:rPr>
          <w:rFonts w:ascii="Arial Narrow" w:hAnsi="Arial Narrow"/>
        </w:rPr>
      </w:pPr>
      <w:r w:rsidRPr="0085630A">
        <w:rPr>
          <w:rFonts w:ascii="Arial Narrow" w:hAnsi="Arial Narrow"/>
        </w:rPr>
        <w:t xml:space="preserve">When a vendor is unable to supply goods and/or services to the City and is in breach of the contract, or when the contract is terminated by the City for cause as herein provided, the City reserves the right to re-award the contract to the next most responsible bidder.  </w:t>
      </w:r>
    </w:p>
    <w:p w14:paraId="0CBCD890" w14:textId="77777777" w:rsidR="002F7FAE" w:rsidRPr="0085630A" w:rsidRDefault="002F7FAE" w:rsidP="002F7FAE">
      <w:pPr>
        <w:ind w:left="720" w:right="720"/>
        <w:rPr>
          <w:rFonts w:ascii="Arial Narrow" w:hAnsi="Arial Narrow"/>
        </w:rPr>
      </w:pPr>
    </w:p>
    <w:p w14:paraId="43CCC03D" w14:textId="77777777" w:rsidR="002F7FAE" w:rsidRPr="0085630A" w:rsidRDefault="002F7FAE" w:rsidP="002F7FAE">
      <w:pPr>
        <w:ind w:left="720" w:right="720"/>
        <w:rPr>
          <w:rFonts w:ascii="Arial Narrow" w:hAnsi="Arial Narrow"/>
        </w:rPr>
      </w:pPr>
      <w:r w:rsidRPr="0085630A">
        <w:rPr>
          <w:rFonts w:ascii="Arial Narrow" w:hAnsi="Arial Narrow"/>
        </w:rPr>
        <w:t xml:space="preserve">10. </w:t>
      </w:r>
      <w:r>
        <w:rPr>
          <w:rFonts w:ascii="Arial Narrow" w:hAnsi="Arial Narrow"/>
        </w:rPr>
        <w:tab/>
      </w:r>
      <w:r w:rsidRPr="00D2153E">
        <w:rPr>
          <w:rFonts w:ascii="Arial Narrow" w:hAnsi="Arial Narrow"/>
          <w:b/>
          <w:u w:val="single"/>
        </w:rPr>
        <w:t>Errors and Omissions</w:t>
      </w:r>
    </w:p>
    <w:p w14:paraId="20F7B948" w14:textId="77777777" w:rsidR="002F7FAE" w:rsidRDefault="002F7FAE" w:rsidP="002F7FAE">
      <w:pPr>
        <w:ind w:left="720" w:right="720"/>
        <w:jc w:val="both"/>
        <w:rPr>
          <w:rFonts w:ascii="Arial Narrow" w:hAnsi="Arial Narrow"/>
        </w:rPr>
      </w:pPr>
      <w:r w:rsidRPr="0085630A">
        <w:rPr>
          <w:rFonts w:ascii="Arial Narrow" w:hAnsi="Arial Narrow"/>
        </w:rPr>
        <w:t xml:space="preserve">The City reserves the right to correct obvious ambiguities and errors in the Bidder’s proposal and to waive non-material irregularities and/or omissions.  In this regard, if the unit price does not compute to the extended total price, the unit price shall govern.  </w:t>
      </w:r>
    </w:p>
    <w:p w14:paraId="5A8BBFD1" w14:textId="77777777" w:rsidR="002F7FAE" w:rsidRDefault="002F7FAE" w:rsidP="002F7FAE">
      <w:pPr>
        <w:ind w:left="720" w:right="720"/>
        <w:jc w:val="both"/>
        <w:rPr>
          <w:rFonts w:ascii="Arial Narrow" w:hAnsi="Arial Narrow"/>
        </w:rPr>
      </w:pPr>
    </w:p>
    <w:p w14:paraId="3E4AABC3" w14:textId="77777777" w:rsidR="002F7FAE" w:rsidRDefault="002F7FAE" w:rsidP="002F7FAE">
      <w:pPr>
        <w:ind w:left="720" w:right="720"/>
        <w:jc w:val="both"/>
        <w:rPr>
          <w:rFonts w:ascii="Arial Narrow" w:hAnsi="Arial Narrow"/>
        </w:rPr>
      </w:pPr>
    </w:p>
    <w:p w14:paraId="51AC34D3" w14:textId="77777777" w:rsidR="002F7FAE" w:rsidRPr="0085630A" w:rsidRDefault="002F7FAE" w:rsidP="002F7FAE">
      <w:pPr>
        <w:ind w:left="720" w:right="720"/>
        <w:jc w:val="both"/>
        <w:rPr>
          <w:rFonts w:ascii="Arial Narrow" w:hAnsi="Arial Narrow"/>
        </w:rPr>
      </w:pPr>
    </w:p>
    <w:p w14:paraId="56736C73" w14:textId="77777777" w:rsidR="002F7FAE" w:rsidRPr="000B1DC0" w:rsidRDefault="002F7FAE" w:rsidP="002F7FAE">
      <w:pPr>
        <w:ind w:left="720" w:right="720"/>
        <w:jc w:val="center"/>
        <w:rPr>
          <w:b/>
        </w:rPr>
      </w:pPr>
    </w:p>
    <w:p w14:paraId="7B71CC16" w14:textId="77777777" w:rsidR="002F7FAE" w:rsidRDefault="002F7FAE" w:rsidP="002F7FAE">
      <w:pPr>
        <w:ind w:left="720" w:right="720"/>
        <w:jc w:val="center"/>
        <w:rPr>
          <w:b/>
        </w:rPr>
      </w:pPr>
    </w:p>
    <w:p w14:paraId="7C96B66E" w14:textId="77777777" w:rsidR="002F7FAE" w:rsidRDefault="002F7FAE" w:rsidP="002F7FAE">
      <w:pPr>
        <w:ind w:left="720" w:right="720"/>
        <w:jc w:val="center"/>
        <w:rPr>
          <w:b/>
        </w:rPr>
      </w:pPr>
    </w:p>
    <w:p w14:paraId="3323CEC4" w14:textId="77777777" w:rsidR="002F7FAE" w:rsidRDefault="002F7FAE" w:rsidP="002F7FAE">
      <w:pPr>
        <w:ind w:left="720" w:right="720"/>
        <w:jc w:val="center"/>
        <w:rPr>
          <w:b/>
        </w:rPr>
      </w:pPr>
    </w:p>
    <w:p w14:paraId="04282087" w14:textId="77777777" w:rsidR="002F7FAE" w:rsidRDefault="002F7FAE" w:rsidP="002F7FAE">
      <w:pPr>
        <w:ind w:left="720" w:right="720"/>
        <w:jc w:val="center"/>
        <w:rPr>
          <w:b/>
        </w:rPr>
      </w:pPr>
    </w:p>
    <w:p w14:paraId="251463E7" w14:textId="7FC00260" w:rsidR="002F7FAE" w:rsidRPr="000B1DC0" w:rsidRDefault="002F7FAE" w:rsidP="002F7FAE">
      <w:pPr>
        <w:ind w:left="720" w:right="720"/>
        <w:jc w:val="center"/>
      </w:pPr>
      <w:r w:rsidRPr="000B1DC0">
        <w:rPr>
          <w:b/>
        </w:rPr>
        <w:lastRenderedPageBreak/>
        <w:t>CITY OF DUBLIN</w:t>
      </w:r>
      <w:r w:rsidRPr="000B1DC0">
        <w:rPr>
          <w:b/>
        </w:rPr>
        <w:br/>
        <w:t>GENERAL PROVISIONS FOR CONSTRUCTION CONTRACTS</w:t>
      </w:r>
    </w:p>
    <w:p w14:paraId="1A494C84" w14:textId="77777777" w:rsidR="002F7FAE" w:rsidRPr="000B1DC0" w:rsidRDefault="002F7FAE" w:rsidP="002F7FAE">
      <w:pPr>
        <w:ind w:left="720" w:right="720"/>
        <w:jc w:val="center"/>
        <w:rPr>
          <w:b/>
        </w:rPr>
      </w:pPr>
      <w:r w:rsidRPr="000B1DC0">
        <w:rPr>
          <w:b/>
        </w:rPr>
        <w:t>(PART OF ALL CONTRACT DOCUMENTS)</w:t>
      </w:r>
    </w:p>
    <w:p w14:paraId="09093541" w14:textId="0149D1EE" w:rsidR="002F7FAE" w:rsidRPr="000B1DC0" w:rsidRDefault="002F7FAE" w:rsidP="002F7FAE">
      <w:pPr>
        <w:ind w:left="720" w:right="720"/>
        <w:jc w:val="center"/>
        <w:rPr>
          <w:b/>
        </w:rPr>
      </w:pPr>
      <w:r>
        <w:rPr>
          <w:b/>
        </w:rPr>
        <w:t>BID # 2</w:t>
      </w:r>
      <w:r w:rsidR="005B26BC">
        <w:rPr>
          <w:b/>
        </w:rPr>
        <w:t>6</w:t>
      </w:r>
      <w:r>
        <w:rPr>
          <w:b/>
        </w:rPr>
        <w:t>-0</w:t>
      </w:r>
      <w:r w:rsidR="005B26BC">
        <w:rPr>
          <w:b/>
        </w:rPr>
        <w:t>8</w:t>
      </w:r>
      <w:r>
        <w:rPr>
          <w:b/>
        </w:rPr>
        <w:t>-001</w:t>
      </w:r>
    </w:p>
    <w:p w14:paraId="414CB529" w14:textId="77777777" w:rsidR="002F7FAE" w:rsidRDefault="002F7FAE" w:rsidP="002F7FAE">
      <w:pPr>
        <w:ind w:left="720" w:right="720"/>
        <w:jc w:val="center"/>
        <w:rPr>
          <w:rFonts w:ascii="Arial Narrow" w:hAnsi="Arial Narrow"/>
        </w:rPr>
      </w:pPr>
    </w:p>
    <w:p w14:paraId="36CEC8BA" w14:textId="77777777" w:rsidR="002F7FAE" w:rsidRDefault="002F7FAE" w:rsidP="002F7FAE">
      <w:pPr>
        <w:ind w:left="720" w:right="720"/>
        <w:rPr>
          <w:rFonts w:ascii="Arial Narrow" w:hAnsi="Arial Narrow"/>
        </w:rPr>
      </w:pPr>
    </w:p>
    <w:p w14:paraId="35F75173" w14:textId="77777777" w:rsidR="002F7FAE" w:rsidRDefault="002F7FAE" w:rsidP="002F7FAE">
      <w:pPr>
        <w:ind w:left="720" w:right="720"/>
        <w:rPr>
          <w:rFonts w:ascii="Arial Narrow" w:hAnsi="Arial Narrow"/>
        </w:rPr>
      </w:pPr>
    </w:p>
    <w:p w14:paraId="6BFC865C" w14:textId="77777777" w:rsidR="002F7FAE" w:rsidRDefault="002F7FAE" w:rsidP="002F7FAE">
      <w:pPr>
        <w:ind w:left="720" w:right="720"/>
        <w:rPr>
          <w:rFonts w:ascii="Arial Narrow" w:hAnsi="Arial Narrow"/>
        </w:rPr>
      </w:pPr>
    </w:p>
    <w:p w14:paraId="51BB729A" w14:textId="77777777" w:rsidR="002F7FAE" w:rsidRPr="0085630A" w:rsidRDefault="002F7FAE" w:rsidP="002F7FAE">
      <w:pPr>
        <w:ind w:left="720" w:right="720"/>
        <w:rPr>
          <w:rFonts w:ascii="Arial Narrow" w:hAnsi="Arial Narrow"/>
        </w:rPr>
      </w:pPr>
      <w:r w:rsidRPr="0085630A">
        <w:rPr>
          <w:rFonts w:ascii="Arial Narrow" w:hAnsi="Arial Narrow"/>
        </w:rPr>
        <w:t xml:space="preserve">11. </w:t>
      </w:r>
      <w:r>
        <w:rPr>
          <w:rFonts w:ascii="Arial Narrow" w:hAnsi="Arial Narrow"/>
        </w:rPr>
        <w:tab/>
      </w:r>
      <w:r w:rsidRPr="00D2153E">
        <w:rPr>
          <w:rFonts w:ascii="Arial Narrow" w:hAnsi="Arial Narrow"/>
          <w:b/>
          <w:u w:val="single"/>
        </w:rPr>
        <w:t>Late Receipt of Bid/Quote Documents</w:t>
      </w:r>
    </w:p>
    <w:p w14:paraId="1F286F77" w14:textId="77777777" w:rsidR="002F7FAE" w:rsidRPr="0085630A" w:rsidRDefault="002F7FAE" w:rsidP="002F7FAE">
      <w:pPr>
        <w:ind w:left="720" w:right="720"/>
        <w:jc w:val="both"/>
        <w:rPr>
          <w:rFonts w:ascii="Arial Narrow" w:hAnsi="Arial Narrow"/>
        </w:rPr>
      </w:pPr>
      <w:r w:rsidRPr="0085630A">
        <w:rPr>
          <w:rFonts w:ascii="Arial Narrow" w:hAnsi="Arial Narrow"/>
        </w:rPr>
        <w:t>Bids and/or quotations and modifications received after the exact hour and date specified for receipt of bids and/or quotations will not be considered (i.e. if bid was due by 2:00 PM, any bids received afte</w:t>
      </w:r>
      <w:r>
        <w:rPr>
          <w:rFonts w:ascii="Arial Narrow" w:hAnsi="Arial Narrow"/>
        </w:rPr>
        <w:t>r 2:00:00 PM will be rejected).</w:t>
      </w:r>
    </w:p>
    <w:p w14:paraId="6D48E2D2" w14:textId="77777777" w:rsidR="002F7FAE" w:rsidRDefault="002F7FAE" w:rsidP="002F7FAE">
      <w:pPr>
        <w:ind w:left="720" w:right="720"/>
        <w:rPr>
          <w:rFonts w:ascii="Arial Narrow" w:hAnsi="Arial Narrow"/>
        </w:rPr>
      </w:pPr>
    </w:p>
    <w:p w14:paraId="20329424" w14:textId="77777777" w:rsidR="002F7FAE" w:rsidRPr="00D2153E" w:rsidRDefault="002F7FAE" w:rsidP="002F7FAE">
      <w:pPr>
        <w:widowControl/>
        <w:numPr>
          <w:ilvl w:val="0"/>
          <w:numId w:val="37"/>
        </w:numPr>
        <w:tabs>
          <w:tab w:val="clear" w:pos="720"/>
          <w:tab w:val="left" w:pos="0"/>
        </w:tabs>
        <w:autoSpaceDE/>
        <w:autoSpaceDN/>
        <w:ind w:right="720" w:hanging="720"/>
        <w:rPr>
          <w:rFonts w:ascii="Arial Narrow" w:hAnsi="Arial Narrow"/>
          <w:u w:val="single"/>
        </w:rPr>
      </w:pPr>
      <w:r w:rsidRPr="00D2153E">
        <w:rPr>
          <w:rFonts w:ascii="Arial Narrow" w:hAnsi="Arial Narrow"/>
          <w:b/>
          <w:u w:val="single"/>
        </w:rPr>
        <w:t>Licenses</w:t>
      </w:r>
    </w:p>
    <w:p w14:paraId="4F69FAAD" w14:textId="77777777" w:rsidR="002F7FAE" w:rsidRPr="00284C63" w:rsidRDefault="002F7FAE" w:rsidP="002F7FAE">
      <w:pPr>
        <w:tabs>
          <w:tab w:val="left" w:pos="0"/>
        </w:tabs>
        <w:ind w:left="720" w:right="720"/>
        <w:jc w:val="both"/>
        <w:rPr>
          <w:rFonts w:ascii="Arial Narrow" w:hAnsi="Arial Narrow"/>
        </w:rPr>
      </w:pPr>
      <w:r w:rsidRPr="0085630A">
        <w:rPr>
          <w:rFonts w:ascii="Arial Narrow" w:hAnsi="Arial Narrow"/>
        </w:rPr>
        <w:t>If applicable, successful vendor shall have paid any applicable City Occupation Tax covering this type of business and shall satisfy all applicable City Code provisions.  Said license shall be obtained prior to the</w:t>
      </w:r>
      <w:r>
        <w:rPr>
          <w:rFonts w:ascii="Arial Narrow" w:hAnsi="Arial Narrow"/>
        </w:rPr>
        <w:t xml:space="preserve"> </w:t>
      </w:r>
      <w:r w:rsidRPr="0085630A">
        <w:rPr>
          <w:rFonts w:ascii="Arial Narrow" w:hAnsi="Arial Narrow"/>
        </w:rPr>
        <w:t xml:space="preserve">award of any contract.  Inquiries as to fees, etc., should be made to the Office of the City Clerk, telephone (478) 277-5019. Vendor must hold all required Federal or State licenses, and certifies to the City that he holds such and that all are current and valid. Contractor shall pay all patent fees, royalties or similar fees. </w:t>
      </w:r>
      <w:r>
        <w:rPr>
          <w:rFonts w:ascii="Arial Narrow" w:hAnsi="Arial Narrow"/>
          <w:sz w:val="18"/>
          <w:szCs w:val="18"/>
        </w:rPr>
        <w:t xml:space="preserve"> </w:t>
      </w:r>
    </w:p>
    <w:p w14:paraId="2FC29145" w14:textId="77777777" w:rsidR="002F7FAE" w:rsidRPr="0085630A" w:rsidRDefault="002F7FAE" w:rsidP="002F7FAE">
      <w:pPr>
        <w:ind w:left="720" w:right="720"/>
        <w:jc w:val="both"/>
        <w:rPr>
          <w:rFonts w:ascii="Arial Narrow" w:hAnsi="Arial Narrow"/>
        </w:rPr>
      </w:pPr>
    </w:p>
    <w:p w14:paraId="564BD669" w14:textId="77777777" w:rsidR="002F7FAE" w:rsidRPr="0085630A" w:rsidRDefault="002F7FAE" w:rsidP="002F7FAE">
      <w:pPr>
        <w:ind w:left="720" w:right="720"/>
        <w:rPr>
          <w:rFonts w:ascii="Arial Narrow" w:hAnsi="Arial Narrow"/>
        </w:rPr>
      </w:pPr>
      <w:r w:rsidRPr="0085630A">
        <w:rPr>
          <w:rFonts w:ascii="Arial Narrow" w:hAnsi="Arial Narrow"/>
        </w:rPr>
        <w:t xml:space="preserve">13. </w:t>
      </w:r>
      <w:r>
        <w:rPr>
          <w:rFonts w:ascii="Arial Narrow" w:hAnsi="Arial Narrow"/>
        </w:rPr>
        <w:tab/>
      </w:r>
      <w:r w:rsidRPr="00487862">
        <w:rPr>
          <w:rFonts w:ascii="Arial Narrow" w:hAnsi="Arial Narrow"/>
          <w:b/>
          <w:u w:val="single"/>
        </w:rPr>
        <w:t>Evaluation of Bid/Quote</w:t>
      </w:r>
    </w:p>
    <w:p w14:paraId="366D6BE3" w14:textId="77777777" w:rsidR="002F7FAE" w:rsidRPr="0085630A" w:rsidRDefault="002F7FAE" w:rsidP="002F7FAE">
      <w:pPr>
        <w:ind w:left="720" w:right="720"/>
        <w:jc w:val="both"/>
        <w:rPr>
          <w:rFonts w:ascii="Arial Narrow" w:hAnsi="Arial Narrow"/>
        </w:rPr>
      </w:pPr>
      <w:r w:rsidRPr="0085630A">
        <w:rPr>
          <w:rFonts w:ascii="Arial Narrow" w:hAnsi="Arial Narrow"/>
        </w:rPr>
        <w:t>In the evaluation of otherwise responsible bids/quotes, the Bidder’s experience, delivery time and responsibility in performing other contracts will be considered.  In addition to price, the following may be considered:</w:t>
      </w:r>
    </w:p>
    <w:p w14:paraId="1ED0B2F7" w14:textId="77777777" w:rsidR="002F7FAE" w:rsidRPr="0085630A" w:rsidRDefault="002F7FAE" w:rsidP="002F7FAE">
      <w:pPr>
        <w:ind w:left="720" w:right="720"/>
        <w:jc w:val="both"/>
        <w:rPr>
          <w:rFonts w:ascii="Arial Narrow" w:hAnsi="Arial Narrow"/>
        </w:rPr>
      </w:pPr>
      <w:r w:rsidRPr="0085630A">
        <w:rPr>
          <w:rFonts w:ascii="Arial Narrow" w:hAnsi="Arial Narrow"/>
        </w:rPr>
        <w:t>I.</w:t>
      </w:r>
      <w:r w:rsidRPr="0085630A">
        <w:rPr>
          <w:rFonts w:ascii="Arial Narrow" w:hAnsi="Arial Narrow"/>
        </w:rPr>
        <w:tab/>
        <w:t>The ability, capacity and skill of the bidder to perform the contract and provide the services required.</w:t>
      </w:r>
    </w:p>
    <w:p w14:paraId="476E7CDB" w14:textId="77777777" w:rsidR="002F7FAE" w:rsidRPr="0085630A" w:rsidRDefault="002F7FAE" w:rsidP="002F7FAE">
      <w:pPr>
        <w:ind w:left="720" w:right="720"/>
        <w:jc w:val="both"/>
        <w:rPr>
          <w:rFonts w:ascii="Arial Narrow" w:hAnsi="Arial Narrow"/>
        </w:rPr>
      </w:pPr>
      <w:r w:rsidRPr="0085630A">
        <w:rPr>
          <w:rFonts w:ascii="Arial Narrow" w:hAnsi="Arial Narrow"/>
        </w:rPr>
        <w:t>II.</w:t>
      </w:r>
      <w:r w:rsidRPr="0085630A">
        <w:rPr>
          <w:rFonts w:ascii="Arial Narrow" w:hAnsi="Arial Narrow"/>
        </w:rPr>
        <w:tab/>
        <w:t xml:space="preserve">Whether the bidder can perform the contract or provide the service promptly, or within the time </w:t>
      </w:r>
      <w:r>
        <w:rPr>
          <w:rFonts w:ascii="Arial Narrow" w:hAnsi="Arial Narrow"/>
        </w:rPr>
        <w:tab/>
      </w:r>
      <w:r w:rsidRPr="0085630A">
        <w:rPr>
          <w:rFonts w:ascii="Arial Narrow" w:hAnsi="Arial Narrow"/>
        </w:rPr>
        <w:t>specified, without delay or interference.</w:t>
      </w:r>
    </w:p>
    <w:p w14:paraId="74B8B034" w14:textId="77777777" w:rsidR="002F7FAE" w:rsidRPr="0085630A" w:rsidRDefault="002F7FAE" w:rsidP="002F7FAE">
      <w:pPr>
        <w:ind w:left="720" w:right="720"/>
        <w:jc w:val="both"/>
        <w:rPr>
          <w:rFonts w:ascii="Arial Narrow" w:hAnsi="Arial Narrow"/>
        </w:rPr>
      </w:pPr>
      <w:r w:rsidRPr="0085630A">
        <w:rPr>
          <w:rFonts w:ascii="Arial Narrow" w:hAnsi="Arial Narrow"/>
        </w:rPr>
        <w:t>III.</w:t>
      </w:r>
      <w:r w:rsidRPr="0085630A">
        <w:rPr>
          <w:rFonts w:ascii="Arial Narrow" w:hAnsi="Arial Narrow"/>
        </w:rPr>
        <w:tab/>
        <w:t>The character, integrity, reputation, judgment, experience and efficiency of the bidder.</w:t>
      </w:r>
    </w:p>
    <w:p w14:paraId="6C4CA224" w14:textId="77777777" w:rsidR="002F7FAE" w:rsidRPr="0085630A" w:rsidRDefault="002F7FAE" w:rsidP="002F7FAE">
      <w:pPr>
        <w:ind w:left="720" w:right="720"/>
        <w:jc w:val="both"/>
        <w:rPr>
          <w:rFonts w:ascii="Arial Narrow" w:hAnsi="Arial Narrow"/>
        </w:rPr>
      </w:pPr>
      <w:r w:rsidRPr="0085630A">
        <w:rPr>
          <w:rFonts w:ascii="Arial Narrow" w:hAnsi="Arial Narrow"/>
        </w:rPr>
        <w:t>IV.</w:t>
      </w:r>
      <w:r w:rsidRPr="0085630A">
        <w:rPr>
          <w:rFonts w:ascii="Arial Narrow" w:hAnsi="Arial Narrow"/>
        </w:rPr>
        <w:tab/>
        <w:t>The quality of performance of previous contracts or service.</w:t>
      </w:r>
    </w:p>
    <w:p w14:paraId="52F5249B" w14:textId="77777777" w:rsidR="002F7FAE" w:rsidRPr="0085630A" w:rsidRDefault="002F7FAE" w:rsidP="002F7FAE">
      <w:pPr>
        <w:ind w:left="720" w:right="720"/>
        <w:jc w:val="both"/>
        <w:rPr>
          <w:rFonts w:ascii="Arial Narrow" w:hAnsi="Arial Narrow"/>
        </w:rPr>
      </w:pPr>
      <w:r w:rsidRPr="0085630A">
        <w:rPr>
          <w:rFonts w:ascii="Arial Narrow" w:hAnsi="Arial Narrow"/>
        </w:rPr>
        <w:t>V.</w:t>
      </w:r>
      <w:r w:rsidRPr="0085630A">
        <w:rPr>
          <w:rFonts w:ascii="Arial Narrow" w:hAnsi="Arial Narrow"/>
        </w:rPr>
        <w:tab/>
        <w:t xml:space="preserve">The previous and existing compliance by the bidder with laws and ordinances relating to contracts or </w:t>
      </w:r>
      <w:r>
        <w:rPr>
          <w:rFonts w:ascii="Arial Narrow" w:hAnsi="Arial Narrow"/>
        </w:rPr>
        <w:tab/>
      </w:r>
      <w:r w:rsidRPr="0085630A">
        <w:rPr>
          <w:rFonts w:ascii="Arial Narrow" w:hAnsi="Arial Narrow"/>
        </w:rPr>
        <w:t>services.</w:t>
      </w:r>
    </w:p>
    <w:p w14:paraId="218A2CF2" w14:textId="77777777" w:rsidR="002F7FAE" w:rsidRPr="0085630A" w:rsidRDefault="002F7FAE" w:rsidP="002F7FAE">
      <w:pPr>
        <w:ind w:left="720" w:right="720"/>
        <w:jc w:val="both"/>
        <w:rPr>
          <w:rFonts w:ascii="Arial Narrow" w:hAnsi="Arial Narrow"/>
        </w:rPr>
      </w:pPr>
      <w:r w:rsidRPr="0085630A">
        <w:rPr>
          <w:rFonts w:ascii="Arial Narrow" w:hAnsi="Arial Narrow"/>
        </w:rPr>
        <w:t>VI.</w:t>
      </w:r>
      <w:r w:rsidRPr="0085630A">
        <w:rPr>
          <w:rFonts w:ascii="Arial Narrow" w:hAnsi="Arial Narrow"/>
        </w:rPr>
        <w:tab/>
        <w:t xml:space="preserve">The sufficiency of the financial resources and ability of the bidder to perform the contract or provide </w:t>
      </w:r>
      <w:r>
        <w:rPr>
          <w:rFonts w:ascii="Arial Narrow" w:hAnsi="Arial Narrow"/>
        </w:rPr>
        <w:tab/>
      </w:r>
      <w:r w:rsidRPr="0085630A">
        <w:rPr>
          <w:rFonts w:ascii="Arial Narrow" w:hAnsi="Arial Narrow"/>
        </w:rPr>
        <w:t>the service.</w:t>
      </w:r>
    </w:p>
    <w:p w14:paraId="4CEB0333" w14:textId="77777777" w:rsidR="002F7FAE" w:rsidRPr="0085630A" w:rsidRDefault="002F7FAE" w:rsidP="002F7FAE">
      <w:pPr>
        <w:ind w:left="720" w:right="720"/>
        <w:jc w:val="both"/>
        <w:rPr>
          <w:rFonts w:ascii="Arial Narrow" w:hAnsi="Arial Narrow"/>
        </w:rPr>
      </w:pPr>
      <w:r w:rsidRPr="0085630A">
        <w:rPr>
          <w:rFonts w:ascii="Arial Narrow" w:hAnsi="Arial Narrow"/>
        </w:rPr>
        <w:t>VII</w:t>
      </w:r>
      <w:r w:rsidRPr="0085630A">
        <w:rPr>
          <w:rFonts w:ascii="Arial Narrow" w:hAnsi="Arial Narrow"/>
        </w:rPr>
        <w:tab/>
        <w:t xml:space="preserve">The quality, availability, and adaptability of the supplies or contractual services to the particular use </w:t>
      </w:r>
      <w:r>
        <w:rPr>
          <w:rFonts w:ascii="Arial Narrow" w:hAnsi="Arial Narrow"/>
        </w:rPr>
        <w:tab/>
      </w:r>
      <w:r w:rsidRPr="0085630A">
        <w:rPr>
          <w:rFonts w:ascii="Arial Narrow" w:hAnsi="Arial Narrow"/>
        </w:rPr>
        <w:t>required.</w:t>
      </w:r>
    </w:p>
    <w:p w14:paraId="6EE699B6" w14:textId="77777777" w:rsidR="002F7FAE" w:rsidRPr="0085630A" w:rsidRDefault="002F7FAE" w:rsidP="002F7FAE">
      <w:pPr>
        <w:ind w:left="720" w:right="720"/>
        <w:jc w:val="both"/>
        <w:rPr>
          <w:rFonts w:ascii="Arial Narrow" w:hAnsi="Arial Narrow"/>
        </w:rPr>
      </w:pPr>
      <w:r w:rsidRPr="0085630A">
        <w:rPr>
          <w:rFonts w:ascii="Arial Narrow" w:hAnsi="Arial Narrow"/>
        </w:rPr>
        <w:t>VIII.</w:t>
      </w:r>
      <w:r w:rsidRPr="0085630A">
        <w:rPr>
          <w:rFonts w:ascii="Arial Narrow" w:hAnsi="Arial Narrow"/>
        </w:rPr>
        <w:tab/>
        <w:t xml:space="preserve">The ability of the bidder to provide future maintenance and service for the use of the subject of the </w:t>
      </w:r>
      <w:r>
        <w:rPr>
          <w:rFonts w:ascii="Arial Narrow" w:hAnsi="Arial Narrow"/>
        </w:rPr>
        <w:tab/>
      </w:r>
      <w:r w:rsidRPr="0085630A">
        <w:rPr>
          <w:rFonts w:ascii="Arial Narrow" w:hAnsi="Arial Narrow"/>
        </w:rPr>
        <w:t>contract.</w:t>
      </w:r>
    </w:p>
    <w:p w14:paraId="1FA3C152" w14:textId="77777777" w:rsidR="002F7FAE" w:rsidRPr="0085630A" w:rsidRDefault="002F7FAE" w:rsidP="002F7FAE">
      <w:pPr>
        <w:ind w:left="720" w:right="720"/>
        <w:jc w:val="both"/>
        <w:rPr>
          <w:rFonts w:ascii="Arial Narrow" w:hAnsi="Arial Narrow"/>
        </w:rPr>
      </w:pPr>
    </w:p>
    <w:p w14:paraId="683C3756" w14:textId="77777777" w:rsidR="002F7FAE" w:rsidRPr="0085630A" w:rsidRDefault="002F7FAE" w:rsidP="002F7FAE">
      <w:pPr>
        <w:ind w:left="720" w:right="720"/>
        <w:rPr>
          <w:rFonts w:ascii="Arial Narrow" w:hAnsi="Arial Narrow"/>
        </w:rPr>
      </w:pPr>
      <w:r w:rsidRPr="0085630A">
        <w:rPr>
          <w:rFonts w:ascii="Arial Narrow" w:hAnsi="Arial Narrow"/>
        </w:rPr>
        <w:t xml:space="preserve">14. </w:t>
      </w:r>
      <w:r>
        <w:rPr>
          <w:rFonts w:ascii="Arial Narrow" w:hAnsi="Arial Narrow"/>
        </w:rPr>
        <w:tab/>
      </w:r>
      <w:r w:rsidRPr="00487862">
        <w:rPr>
          <w:rFonts w:ascii="Arial Narrow" w:hAnsi="Arial Narrow"/>
          <w:b/>
          <w:u w:val="single"/>
        </w:rPr>
        <w:t>Non</w:t>
      </w:r>
      <w:r w:rsidRPr="00487862">
        <w:rPr>
          <w:rFonts w:ascii="Arial Narrow" w:hAnsi="Arial Narrow"/>
          <w:b/>
          <w:u w:val="single"/>
        </w:rPr>
        <w:noBreakHyphen/>
        <w:t>Discrimination</w:t>
      </w:r>
    </w:p>
    <w:p w14:paraId="6923C232" w14:textId="77777777" w:rsidR="002F7FAE" w:rsidRPr="0085630A" w:rsidRDefault="002F7FAE" w:rsidP="002F7FAE">
      <w:pPr>
        <w:ind w:left="720" w:right="720"/>
        <w:jc w:val="both"/>
        <w:rPr>
          <w:rFonts w:ascii="Arial Narrow" w:hAnsi="Arial Narrow"/>
        </w:rPr>
      </w:pPr>
      <w:r w:rsidRPr="0085630A">
        <w:rPr>
          <w:rFonts w:ascii="Arial Narrow" w:hAnsi="Arial Narrow"/>
        </w:rPr>
        <w:t>During the performance of this contract, the contractor agrees that the contractor will not discriminate against any employee or applicant for employment because of race, creed, color, religion, age, marital status, disability, sex, or national origin. In the event of the contractor's noncompliance with the non-discrimination clauses of this contract or with any of such rules, regulations, or orders, this contract may be canceled, terminated, or suspended in whole or in part and the contractor may be declared ineligible for any future City of Dublin contracts.</w:t>
      </w:r>
    </w:p>
    <w:p w14:paraId="1BDDDDD8" w14:textId="77777777" w:rsidR="002F7FAE" w:rsidRPr="0085630A" w:rsidRDefault="002F7FAE" w:rsidP="002F7FAE">
      <w:pPr>
        <w:ind w:left="720" w:right="720"/>
        <w:rPr>
          <w:rFonts w:ascii="Arial Narrow" w:hAnsi="Arial Narrow"/>
        </w:rPr>
      </w:pPr>
    </w:p>
    <w:p w14:paraId="29946D9A" w14:textId="77777777" w:rsidR="002F7FAE" w:rsidRPr="0085630A" w:rsidRDefault="002F7FAE" w:rsidP="002F7FAE">
      <w:pPr>
        <w:ind w:left="720" w:right="720"/>
        <w:rPr>
          <w:rFonts w:ascii="Arial Narrow" w:hAnsi="Arial Narrow"/>
        </w:rPr>
      </w:pPr>
      <w:r w:rsidRPr="0085630A">
        <w:rPr>
          <w:rFonts w:ascii="Arial Narrow" w:hAnsi="Arial Narrow"/>
        </w:rPr>
        <w:t>15.</w:t>
      </w:r>
      <w:r>
        <w:rPr>
          <w:rFonts w:ascii="Arial Narrow" w:hAnsi="Arial Narrow"/>
        </w:rPr>
        <w:tab/>
      </w:r>
      <w:r w:rsidRPr="0085630A">
        <w:rPr>
          <w:rFonts w:ascii="Arial Narrow" w:hAnsi="Arial Narrow"/>
        </w:rPr>
        <w:t xml:space="preserve"> </w:t>
      </w:r>
      <w:r w:rsidRPr="00487862">
        <w:rPr>
          <w:rFonts w:ascii="Arial Narrow" w:hAnsi="Arial Narrow"/>
          <w:b/>
          <w:u w:val="single"/>
        </w:rPr>
        <w:t>Delivery of Bonds</w:t>
      </w:r>
    </w:p>
    <w:p w14:paraId="3E3D8762" w14:textId="77777777" w:rsidR="002F7FAE" w:rsidRPr="0085630A" w:rsidRDefault="002F7FAE" w:rsidP="002F7FAE">
      <w:pPr>
        <w:ind w:left="720" w:right="720"/>
        <w:rPr>
          <w:rFonts w:ascii="Arial Narrow" w:hAnsi="Arial Narrow"/>
        </w:rPr>
      </w:pPr>
      <w:r w:rsidRPr="0085630A">
        <w:rPr>
          <w:rFonts w:ascii="Arial Narrow" w:hAnsi="Arial Narrow"/>
        </w:rPr>
        <w:t>When Contractor delivers the executed Agreements to City, Contractor shall also deliver to City such Bonds as Contractor may be required to furnish.</w:t>
      </w:r>
    </w:p>
    <w:p w14:paraId="597F9DA8" w14:textId="77777777" w:rsidR="002F7FAE" w:rsidRDefault="002F7FAE" w:rsidP="002F7FAE">
      <w:pPr>
        <w:ind w:left="720" w:right="720"/>
        <w:rPr>
          <w:rFonts w:ascii="Arial Narrow" w:hAnsi="Arial Narrow"/>
        </w:rPr>
      </w:pPr>
    </w:p>
    <w:p w14:paraId="0FD014D2" w14:textId="77777777" w:rsidR="002F7FAE" w:rsidRDefault="002F7FAE" w:rsidP="002F7FAE">
      <w:pPr>
        <w:ind w:left="720" w:right="720"/>
        <w:jc w:val="center"/>
        <w:rPr>
          <w:b/>
        </w:rPr>
      </w:pPr>
    </w:p>
    <w:p w14:paraId="3CBB6726" w14:textId="77777777" w:rsidR="002F7FAE" w:rsidRDefault="002F7FAE" w:rsidP="002F7FAE">
      <w:pPr>
        <w:ind w:left="720" w:right="720"/>
        <w:jc w:val="center"/>
        <w:rPr>
          <w:b/>
        </w:rPr>
      </w:pPr>
    </w:p>
    <w:p w14:paraId="7C70F2BE" w14:textId="77777777" w:rsidR="002F7FAE" w:rsidRDefault="002F7FAE" w:rsidP="002F7FAE">
      <w:pPr>
        <w:ind w:left="720" w:right="720"/>
        <w:jc w:val="center"/>
        <w:rPr>
          <w:b/>
        </w:rPr>
      </w:pPr>
    </w:p>
    <w:p w14:paraId="141D7057" w14:textId="77777777" w:rsidR="002F7FAE" w:rsidRDefault="002F7FAE" w:rsidP="002F7FAE">
      <w:pPr>
        <w:ind w:left="720" w:right="720"/>
        <w:jc w:val="center"/>
        <w:rPr>
          <w:b/>
        </w:rPr>
      </w:pPr>
    </w:p>
    <w:p w14:paraId="1D610C6C" w14:textId="77777777" w:rsidR="002F7FAE" w:rsidRDefault="002F7FAE" w:rsidP="002F7FAE">
      <w:pPr>
        <w:ind w:left="720" w:right="720"/>
        <w:jc w:val="center"/>
        <w:rPr>
          <w:b/>
        </w:rPr>
      </w:pPr>
    </w:p>
    <w:p w14:paraId="697A1B33" w14:textId="77777777" w:rsidR="002F7FAE" w:rsidRDefault="002F7FAE" w:rsidP="002F7FAE">
      <w:pPr>
        <w:ind w:left="720" w:right="720"/>
        <w:jc w:val="center"/>
        <w:rPr>
          <w:b/>
        </w:rPr>
      </w:pPr>
    </w:p>
    <w:p w14:paraId="486B8343" w14:textId="2F264036" w:rsidR="002F7FAE" w:rsidRPr="000B1DC0" w:rsidRDefault="002F7FAE" w:rsidP="002F7FAE">
      <w:pPr>
        <w:ind w:left="720" w:right="720"/>
        <w:jc w:val="center"/>
      </w:pPr>
      <w:r w:rsidRPr="000B1DC0">
        <w:rPr>
          <w:b/>
        </w:rPr>
        <w:lastRenderedPageBreak/>
        <w:t>CITY OF DUBLIN</w:t>
      </w:r>
      <w:r w:rsidRPr="000B1DC0">
        <w:rPr>
          <w:b/>
        </w:rPr>
        <w:br/>
        <w:t>GENERAL PROVISIONS FOR CONSTRUCTION CONTRACTS</w:t>
      </w:r>
    </w:p>
    <w:p w14:paraId="5F976A05" w14:textId="77777777" w:rsidR="002F7FAE" w:rsidRPr="000B1DC0" w:rsidRDefault="002F7FAE" w:rsidP="002F7FAE">
      <w:pPr>
        <w:ind w:left="720" w:right="720"/>
        <w:jc w:val="center"/>
        <w:rPr>
          <w:b/>
        </w:rPr>
      </w:pPr>
      <w:r w:rsidRPr="000B1DC0">
        <w:rPr>
          <w:b/>
        </w:rPr>
        <w:t>(PART OF ALL CONTRACT DOCUMENTS)</w:t>
      </w:r>
    </w:p>
    <w:p w14:paraId="4ECB22FF" w14:textId="2B434D5F" w:rsidR="002F7FAE" w:rsidRPr="000B1DC0" w:rsidRDefault="002F7FAE" w:rsidP="002F7FAE">
      <w:pPr>
        <w:ind w:left="720" w:right="720"/>
        <w:jc w:val="center"/>
        <w:rPr>
          <w:b/>
        </w:rPr>
      </w:pPr>
      <w:r>
        <w:rPr>
          <w:b/>
        </w:rPr>
        <w:t xml:space="preserve">BID # </w:t>
      </w:r>
      <w:r w:rsidR="005B26BC">
        <w:rPr>
          <w:b/>
        </w:rPr>
        <w:t>26-08</w:t>
      </w:r>
      <w:r>
        <w:rPr>
          <w:b/>
        </w:rPr>
        <w:t>-001</w:t>
      </w:r>
    </w:p>
    <w:p w14:paraId="620A8107" w14:textId="77777777" w:rsidR="002F7FAE" w:rsidRDefault="002F7FAE" w:rsidP="002F7FAE">
      <w:pPr>
        <w:ind w:left="720" w:right="720"/>
        <w:jc w:val="center"/>
        <w:rPr>
          <w:rFonts w:ascii="Arial Narrow" w:hAnsi="Arial Narrow"/>
        </w:rPr>
      </w:pPr>
    </w:p>
    <w:p w14:paraId="4804D511" w14:textId="77777777" w:rsidR="002F7FAE" w:rsidRPr="0085630A" w:rsidRDefault="002F7FAE" w:rsidP="002F7FAE">
      <w:pPr>
        <w:ind w:left="720" w:right="720"/>
        <w:rPr>
          <w:rFonts w:ascii="Arial Narrow" w:hAnsi="Arial Narrow"/>
        </w:rPr>
      </w:pPr>
      <w:r w:rsidRPr="0085630A">
        <w:rPr>
          <w:rFonts w:ascii="Arial Narrow" w:hAnsi="Arial Narrow"/>
        </w:rPr>
        <w:t xml:space="preserve">16. </w:t>
      </w:r>
      <w:r>
        <w:rPr>
          <w:rFonts w:ascii="Arial Narrow" w:hAnsi="Arial Narrow"/>
        </w:rPr>
        <w:tab/>
      </w:r>
      <w:r w:rsidRPr="00487862">
        <w:rPr>
          <w:rFonts w:ascii="Arial Narrow" w:hAnsi="Arial Narrow"/>
          <w:b/>
          <w:u w:val="single"/>
        </w:rPr>
        <w:t>Notice to Proceed</w:t>
      </w:r>
    </w:p>
    <w:p w14:paraId="7C6EB9C0" w14:textId="77777777" w:rsidR="002F7FAE" w:rsidRPr="0085630A" w:rsidRDefault="002F7FAE" w:rsidP="002F7FAE">
      <w:pPr>
        <w:ind w:left="720" w:right="720"/>
        <w:rPr>
          <w:rFonts w:ascii="Arial Narrow" w:hAnsi="Arial Narrow"/>
        </w:rPr>
      </w:pPr>
      <w:r w:rsidRPr="0085630A">
        <w:rPr>
          <w:rFonts w:ascii="Arial Narrow" w:hAnsi="Arial Narrow"/>
        </w:rPr>
        <w:t>No Work shall be done at the Site prior to the date indicated in the Notice to Proceed.  The Contract Times will commence to run on the day indicated I the Notice to Proceed.</w:t>
      </w:r>
    </w:p>
    <w:p w14:paraId="3ED8ED04" w14:textId="77777777" w:rsidR="002F7FAE" w:rsidRPr="0085630A" w:rsidRDefault="002F7FAE" w:rsidP="002F7FAE">
      <w:pPr>
        <w:ind w:left="720" w:right="720"/>
        <w:rPr>
          <w:rFonts w:ascii="Arial Narrow" w:hAnsi="Arial Narrow"/>
        </w:rPr>
      </w:pPr>
    </w:p>
    <w:p w14:paraId="23098C72" w14:textId="77777777" w:rsidR="002F7FAE" w:rsidRPr="0085630A" w:rsidRDefault="002F7FAE" w:rsidP="002F7FAE">
      <w:pPr>
        <w:ind w:left="720" w:right="720"/>
        <w:rPr>
          <w:rFonts w:ascii="Arial Narrow" w:hAnsi="Arial Narrow"/>
        </w:rPr>
      </w:pPr>
      <w:r w:rsidRPr="0085630A">
        <w:rPr>
          <w:rFonts w:ascii="Arial Narrow" w:hAnsi="Arial Narrow"/>
        </w:rPr>
        <w:t xml:space="preserve">17. </w:t>
      </w:r>
      <w:r>
        <w:rPr>
          <w:rFonts w:ascii="Arial Narrow" w:hAnsi="Arial Narrow"/>
        </w:rPr>
        <w:tab/>
      </w:r>
      <w:r w:rsidRPr="00487862">
        <w:rPr>
          <w:rFonts w:ascii="Arial Narrow" w:hAnsi="Arial Narrow"/>
          <w:b/>
          <w:u w:val="single"/>
        </w:rPr>
        <w:t>Underground Facilities</w:t>
      </w:r>
    </w:p>
    <w:p w14:paraId="405DAAA9" w14:textId="77777777" w:rsidR="002F7FAE" w:rsidRPr="0085630A" w:rsidRDefault="002F7FAE" w:rsidP="002F7FAE">
      <w:pPr>
        <w:ind w:left="720" w:right="720"/>
        <w:jc w:val="both"/>
        <w:rPr>
          <w:rFonts w:ascii="Arial Narrow" w:hAnsi="Arial Narrow"/>
        </w:rPr>
      </w:pPr>
      <w:r w:rsidRPr="0085630A">
        <w:rPr>
          <w:rFonts w:ascii="Arial Narrow" w:hAnsi="Arial Narrow"/>
        </w:rPr>
        <w:t>Contractor shall have full responsibility for locating all Underground Facilities, reviewing and checking all Underground Facilities information and data, coordination of the work with the owners of such Underground Facilities, including the City of Dublin, during construction and the safety and protection of all such Underground Facilities and repairing any damage thereto resulting from the work, and shall include the cost thereof in the Contract Price.</w:t>
      </w:r>
    </w:p>
    <w:p w14:paraId="6468E68A" w14:textId="77777777" w:rsidR="002F7FAE" w:rsidRDefault="002F7FAE" w:rsidP="002F7FAE">
      <w:pPr>
        <w:ind w:left="720" w:right="720"/>
        <w:rPr>
          <w:rFonts w:ascii="Arial Narrow" w:hAnsi="Arial Narrow"/>
        </w:rPr>
      </w:pPr>
    </w:p>
    <w:p w14:paraId="27613179" w14:textId="77777777" w:rsidR="002F7FAE" w:rsidRPr="0085630A" w:rsidRDefault="002F7FAE" w:rsidP="002F7FAE">
      <w:pPr>
        <w:ind w:left="720" w:right="720"/>
        <w:rPr>
          <w:rFonts w:ascii="Arial Narrow" w:hAnsi="Arial Narrow"/>
        </w:rPr>
      </w:pPr>
      <w:r w:rsidRPr="0085630A">
        <w:rPr>
          <w:rFonts w:ascii="Arial Narrow" w:hAnsi="Arial Narrow"/>
        </w:rPr>
        <w:t xml:space="preserve">18. </w:t>
      </w:r>
      <w:r>
        <w:rPr>
          <w:rFonts w:ascii="Arial Narrow" w:hAnsi="Arial Narrow"/>
        </w:rPr>
        <w:tab/>
      </w:r>
      <w:r w:rsidRPr="00487862">
        <w:rPr>
          <w:rFonts w:ascii="Arial Narrow" w:hAnsi="Arial Narrow"/>
          <w:b/>
          <w:u w:val="single"/>
        </w:rPr>
        <w:t>Supervision and Superintendence</w:t>
      </w:r>
    </w:p>
    <w:p w14:paraId="56B3B3AA" w14:textId="77777777" w:rsidR="002F7FAE" w:rsidRPr="00284C63" w:rsidRDefault="002F7FAE" w:rsidP="002F7FAE">
      <w:pPr>
        <w:ind w:left="720" w:right="720"/>
        <w:jc w:val="both"/>
        <w:rPr>
          <w:rFonts w:ascii="Arial Narrow" w:hAnsi="Arial Narrow"/>
        </w:rPr>
      </w:pPr>
      <w:r w:rsidRPr="0085630A">
        <w:rPr>
          <w:rFonts w:ascii="Arial Narrow" w:hAnsi="Arial Narrow"/>
          <w:b/>
        </w:rPr>
        <w:t xml:space="preserve"> </w:t>
      </w:r>
      <w:r w:rsidRPr="00487862">
        <w:rPr>
          <w:rFonts w:ascii="Arial Narrow" w:hAnsi="Arial Narrow"/>
        </w:rPr>
        <w:t>Contractor shall supervise, inspect, and direct Work competently and efficiently, devoting such attention thereto and applying such skills and expertise as may be necessary to perform the Work in accordance with the Contract Documents.  CONTRACTOR shall be solely responsible for the means, methods, techniques, sequences, and procedures of construction, unless such means, method, technique, sequence, or procedure of construction is expressly required by the City.  CONTRACTOR shall be responsible to see that the completed Work complies accurately with the Contract Documents.  CONTRACTOR shall provide and assume full responsibility for all services, materials, equipment, labor, transportation, construction equipment and machinery, tools, appliances, fuel, power, light, heat, telephone, water, sanitary facilities, temporary facilities, and all other facilities and incidentals necessary for the performance, testing, start-up, and completion of the Work.  CONTRACTOR shall not employ any Subcontractor, Supplier, or other individual or entity against whom City may have reasonable objection.  CONTRACTOR shall be fully responsible to City all acts and omissions of the Subcontractors, Suppliers, and other individuals or entities performing or furnishing any of the Work just as CONTRACTOR is responsible for CONTRACTOR’S own acts and omissions.  Nothing in the Contract Documents shall create for the benefit of any such Subcontractor, Supplier, or other individual or entity any contractual relationship between the City of Dublin and any such Subcontractor, Supplier or other individual or entity, nor shall it create any obligation on the part of City to pay or to see to the payment of any moneys due any such Subcontractor, Supplier, or other individual or entity.</w:t>
      </w:r>
    </w:p>
    <w:p w14:paraId="47007040" w14:textId="77777777" w:rsidR="002F7FAE" w:rsidRPr="00487862" w:rsidRDefault="002F7FAE" w:rsidP="002F7FAE">
      <w:pPr>
        <w:ind w:left="720" w:right="720"/>
        <w:rPr>
          <w:rFonts w:ascii="Arial Narrow" w:hAnsi="Arial Narrow"/>
        </w:rPr>
      </w:pPr>
    </w:p>
    <w:p w14:paraId="76DF2BE0" w14:textId="77777777" w:rsidR="002F7FAE" w:rsidRPr="00487862" w:rsidRDefault="002F7FAE" w:rsidP="002F7FAE">
      <w:pPr>
        <w:ind w:left="720" w:right="720"/>
        <w:rPr>
          <w:rFonts w:ascii="Arial Narrow" w:hAnsi="Arial Narrow"/>
        </w:rPr>
      </w:pPr>
      <w:r w:rsidRPr="00487862">
        <w:rPr>
          <w:rFonts w:ascii="Arial Narrow" w:hAnsi="Arial Narrow"/>
        </w:rPr>
        <w:t xml:space="preserve">19. </w:t>
      </w:r>
      <w:r>
        <w:rPr>
          <w:rFonts w:ascii="Arial Narrow" w:hAnsi="Arial Narrow"/>
        </w:rPr>
        <w:tab/>
      </w:r>
      <w:r w:rsidRPr="00487862">
        <w:rPr>
          <w:rFonts w:ascii="Arial Narrow" w:hAnsi="Arial Narrow"/>
          <w:b/>
          <w:u w:val="single"/>
        </w:rPr>
        <w:t>Safety and Protection</w:t>
      </w:r>
    </w:p>
    <w:p w14:paraId="6AA32E67" w14:textId="77777777" w:rsidR="002F7FAE" w:rsidRPr="00487862" w:rsidRDefault="002F7FAE" w:rsidP="002F7FAE">
      <w:pPr>
        <w:ind w:left="720" w:right="720"/>
        <w:jc w:val="both"/>
        <w:rPr>
          <w:rFonts w:ascii="Arial Narrow" w:hAnsi="Arial Narrow"/>
        </w:rPr>
      </w:pPr>
      <w:r w:rsidRPr="00487862">
        <w:rPr>
          <w:rFonts w:ascii="Arial Narrow" w:hAnsi="Arial Narrow"/>
        </w:rPr>
        <w:t>C</w:t>
      </w:r>
      <w:r>
        <w:rPr>
          <w:rFonts w:ascii="Arial Narrow" w:hAnsi="Arial Narrow"/>
        </w:rPr>
        <w:t>ontractor</w:t>
      </w:r>
      <w:r w:rsidRPr="00487862">
        <w:rPr>
          <w:rFonts w:ascii="Arial Narrow" w:hAnsi="Arial Narrow"/>
        </w:rPr>
        <w:t xml:space="preserve"> shall be solely responsible for initiating, maintaining and supervising all safety precautions and programs in connection with the Work.  Contractor shall take all necessary precautions for the safety of, and shall provide the necessary protection to prevent damage, injury, or loss to: 1. all persons on the Site or who may be affected by the Work; 2. all the Work and materials and equipment to be incorporated therein, whether in storage on or off the Site; and 3. other property at the Site or adjacent thereof, including trees, shrubs, lawns, walks, pavements, roadways, structures, utilities, and Underground Facilities not designated for removal, relocation, or replacement in the course of construction.</w:t>
      </w:r>
    </w:p>
    <w:p w14:paraId="11381357" w14:textId="77777777" w:rsidR="002F7FAE" w:rsidRPr="00487862" w:rsidRDefault="002F7FAE" w:rsidP="002F7FAE">
      <w:pPr>
        <w:ind w:left="720" w:right="720"/>
        <w:rPr>
          <w:rFonts w:ascii="Arial Narrow" w:hAnsi="Arial Narrow"/>
        </w:rPr>
      </w:pPr>
    </w:p>
    <w:p w14:paraId="2F4AB5FE" w14:textId="77777777" w:rsidR="002F7FAE" w:rsidRPr="00487862" w:rsidRDefault="002F7FAE" w:rsidP="002F7FAE">
      <w:pPr>
        <w:ind w:left="720" w:right="720"/>
        <w:rPr>
          <w:rFonts w:ascii="Arial Narrow" w:hAnsi="Arial Narrow"/>
        </w:rPr>
      </w:pPr>
      <w:r w:rsidRPr="00487862">
        <w:rPr>
          <w:rFonts w:ascii="Arial Narrow" w:hAnsi="Arial Narrow"/>
        </w:rPr>
        <w:t xml:space="preserve">20. </w:t>
      </w:r>
      <w:r>
        <w:rPr>
          <w:rFonts w:ascii="Arial Narrow" w:hAnsi="Arial Narrow"/>
        </w:rPr>
        <w:tab/>
      </w:r>
      <w:r w:rsidRPr="00487862">
        <w:rPr>
          <w:rFonts w:ascii="Arial Narrow" w:hAnsi="Arial Narrow"/>
          <w:b/>
          <w:u w:val="single"/>
        </w:rPr>
        <w:t>Delay of an Award</w:t>
      </w:r>
    </w:p>
    <w:p w14:paraId="1AAB7C2D" w14:textId="60348C64" w:rsidR="002F7FAE" w:rsidRDefault="002F7FAE" w:rsidP="002F7FAE">
      <w:pPr>
        <w:ind w:left="720" w:right="720"/>
        <w:jc w:val="center"/>
        <w:rPr>
          <w:b/>
        </w:rPr>
      </w:pPr>
      <w:r w:rsidRPr="00487862">
        <w:rPr>
          <w:rFonts w:ascii="Arial Narrow" w:hAnsi="Arial Narrow"/>
        </w:rPr>
        <w:t>If, after bid/quote opening, administration problems threaten to delay award beyond the bidder’s acceptance period, bidders shall be requested to extend the bid/quote acceptance period.  This request must be made and confirmed in writing prior to the expiration date of their bids/quotes (with consent of sureties, if any) to avoid the need to re-advertise.</w:t>
      </w:r>
    </w:p>
    <w:p w14:paraId="66DBEF29" w14:textId="77777777" w:rsidR="002F7FAE" w:rsidRDefault="002F7FAE" w:rsidP="002F7FAE">
      <w:pPr>
        <w:ind w:left="720" w:right="720"/>
        <w:jc w:val="center"/>
        <w:rPr>
          <w:b/>
        </w:rPr>
      </w:pPr>
    </w:p>
    <w:p w14:paraId="1CE2E936" w14:textId="77777777" w:rsidR="002F7FAE" w:rsidRDefault="002F7FAE" w:rsidP="002F7FAE">
      <w:pPr>
        <w:ind w:left="720" w:right="720"/>
        <w:jc w:val="center"/>
        <w:rPr>
          <w:b/>
        </w:rPr>
      </w:pPr>
    </w:p>
    <w:p w14:paraId="1782E5A1" w14:textId="77777777" w:rsidR="002F7FAE" w:rsidRDefault="002F7FAE" w:rsidP="002F7FAE">
      <w:pPr>
        <w:ind w:left="720" w:right="720"/>
        <w:jc w:val="center"/>
        <w:rPr>
          <w:b/>
        </w:rPr>
      </w:pPr>
    </w:p>
    <w:p w14:paraId="63A6FECC" w14:textId="77777777" w:rsidR="002F7FAE" w:rsidRDefault="002F7FAE" w:rsidP="002F7FAE">
      <w:pPr>
        <w:ind w:left="720" w:right="720"/>
        <w:jc w:val="center"/>
        <w:rPr>
          <w:b/>
        </w:rPr>
      </w:pPr>
    </w:p>
    <w:p w14:paraId="7684FD0C" w14:textId="77777777" w:rsidR="002F7FAE" w:rsidRDefault="002F7FAE" w:rsidP="002F7FAE">
      <w:pPr>
        <w:ind w:left="720" w:right="720"/>
        <w:jc w:val="center"/>
        <w:rPr>
          <w:b/>
        </w:rPr>
      </w:pPr>
    </w:p>
    <w:p w14:paraId="22996014" w14:textId="77777777" w:rsidR="002F7FAE" w:rsidRDefault="002F7FAE" w:rsidP="002F7FAE">
      <w:pPr>
        <w:ind w:left="720" w:right="720"/>
        <w:jc w:val="center"/>
        <w:rPr>
          <w:b/>
        </w:rPr>
      </w:pPr>
    </w:p>
    <w:p w14:paraId="71C03AA8" w14:textId="66ECB99B" w:rsidR="006860FC" w:rsidRPr="000B1DC0" w:rsidRDefault="006860FC" w:rsidP="002F7FAE">
      <w:pPr>
        <w:ind w:left="720" w:right="720"/>
        <w:jc w:val="center"/>
      </w:pPr>
      <w:r w:rsidRPr="000B1DC0">
        <w:rPr>
          <w:b/>
        </w:rPr>
        <w:lastRenderedPageBreak/>
        <w:t>CITY OF DUBLIN</w:t>
      </w:r>
      <w:r w:rsidRPr="000B1DC0">
        <w:rPr>
          <w:b/>
        </w:rPr>
        <w:br/>
        <w:t>GENERAL PROVISIONS FOR CONSTRUCTION CONTRACTS</w:t>
      </w:r>
    </w:p>
    <w:p w14:paraId="7697205C" w14:textId="77777777" w:rsidR="006860FC" w:rsidRPr="000B1DC0" w:rsidRDefault="006860FC" w:rsidP="002F7FAE">
      <w:pPr>
        <w:ind w:left="720" w:right="720"/>
        <w:jc w:val="center"/>
        <w:rPr>
          <w:b/>
        </w:rPr>
      </w:pPr>
      <w:r w:rsidRPr="000B1DC0">
        <w:rPr>
          <w:b/>
        </w:rPr>
        <w:t>(PART OF ALL CONTRACT DOCUMENTS)</w:t>
      </w:r>
    </w:p>
    <w:p w14:paraId="1EC167D4" w14:textId="64AA0B1D" w:rsidR="006860FC" w:rsidRPr="000B1DC0" w:rsidRDefault="006860FC" w:rsidP="002F7FAE">
      <w:pPr>
        <w:ind w:left="720" w:right="720"/>
        <w:jc w:val="center"/>
        <w:rPr>
          <w:b/>
        </w:rPr>
      </w:pPr>
      <w:r>
        <w:rPr>
          <w:b/>
        </w:rPr>
        <w:t>ITB # 26-0</w:t>
      </w:r>
      <w:r w:rsidR="002A7C42">
        <w:rPr>
          <w:b/>
        </w:rPr>
        <w:t>8</w:t>
      </w:r>
      <w:r>
        <w:rPr>
          <w:b/>
        </w:rPr>
        <w:t>-001</w:t>
      </w:r>
    </w:p>
    <w:p w14:paraId="7CB8F3F9" w14:textId="77777777" w:rsidR="006860FC" w:rsidRDefault="006860FC" w:rsidP="002F7FAE">
      <w:pPr>
        <w:ind w:left="720" w:right="720"/>
        <w:jc w:val="center"/>
        <w:rPr>
          <w:rFonts w:ascii="Arial Narrow" w:hAnsi="Arial Narrow"/>
        </w:rPr>
      </w:pPr>
    </w:p>
    <w:p w14:paraId="5E748DFE" w14:textId="77777777" w:rsidR="006860FC" w:rsidRDefault="006860FC" w:rsidP="002F7FAE">
      <w:pPr>
        <w:ind w:left="720" w:right="720"/>
        <w:rPr>
          <w:rFonts w:ascii="Arial Narrow" w:hAnsi="Arial Narrow"/>
        </w:rPr>
      </w:pPr>
    </w:p>
    <w:p w14:paraId="387830E6" w14:textId="77777777" w:rsidR="006860FC" w:rsidRDefault="006860FC" w:rsidP="002F7FAE">
      <w:pPr>
        <w:ind w:left="720" w:right="720"/>
        <w:rPr>
          <w:rFonts w:ascii="Arial Narrow" w:hAnsi="Arial Narrow"/>
        </w:rPr>
      </w:pPr>
    </w:p>
    <w:p w14:paraId="75F8C968" w14:textId="77777777" w:rsidR="006860FC" w:rsidRPr="00487862" w:rsidRDefault="006860FC" w:rsidP="002F7FAE">
      <w:pPr>
        <w:ind w:left="720" w:right="720"/>
        <w:rPr>
          <w:rFonts w:ascii="Arial Narrow" w:hAnsi="Arial Narrow"/>
        </w:rPr>
      </w:pPr>
      <w:r w:rsidRPr="00487862">
        <w:rPr>
          <w:rFonts w:ascii="Arial Narrow" w:hAnsi="Arial Narrow"/>
        </w:rPr>
        <w:t xml:space="preserve">21. </w:t>
      </w:r>
      <w:r>
        <w:rPr>
          <w:rFonts w:ascii="Arial Narrow" w:hAnsi="Arial Narrow"/>
        </w:rPr>
        <w:tab/>
      </w:r>
      <w:r w:rsidRPr="00487862">
        <w:rPr>
          <w:rFonts w:ascii="Arial Narrow" w:hAnsi="Arial Narrow"/>
          <w:b/>
          <w:u w:val="single"/>
        </w:rPr>
        <w:t>Choice of Venue</w:t>
      </w:r>
    </w:p>
    <w:p w14:paraId="6453A386" w14:textId="77777777" w:rsidR="006860FC" w:rsidRPr="00487862" w:rsidRDefault="006860FC" w:rsidP="002F7FAE">
      <w:pPr>
        <w:ind w:left="720" w:right="720"/>
        <w:jc w:val="both"/>
        <w:rPr>
          <w:rFonts w:ascii="Arial Narrow" w:hAnsi="Arial Narrow"/>
        </w:rPr>
      </w:pPr>
      <w:r w:rsidRPr="00487862">
        <w:rPr>
          <w:rFonts w:ascii="Arial Narrow" w:hAnsi="Arial Narrow"/>
        </w:rPr>
        <w:t>In the event that any litigation should arise concerning the construction or interpretation of any of the terms of the Agreement, the venue of such action of litigation shall be in the Courts of the State of Georgia in and for the City of Dublin, Laurens County, Georgia.   This Agreement shall be interpreted under and governed by the laws of the State of Georgia.</w:t>
      </w:r>
    </w:p>
    <w:p w14:paraId="77B5388C" w14:textId="77777777" w:rsidR="006860FC" w:rsidRDefault="006860FC" w:rsidP="002F7FAE">
      <w:pPr>
        <w:ind w:left="720" w:right="720"/>
        <w:rPr>
          <w:rFonts w:ascii="Arial Narrow" w:hAnsi="Arial Narrow"/>
        </w:rPr>
      </w:pPr>
    </w:p>
    <w:p w14:paraId="7E475023" w14:textId="77777777" w:rsidR="006860FC" w:rsidRPr="00487862" w:rsidRDefault="006860FC" w:rsidP="002F7FAE">
      <w:pPr>
        <w:ind w:left="720" w:right="720"/>
        <w:rPr>
          <w:rFonts w:ascii="Arial Narrow" w:hAnsi="Arial Narrow"/>
        </w:rPr>
      </w:pPr>
      <w:r w:rsidRPr="00487862">
        <w:rPr>
          <w:rFonts w:ascii="Arial Narrow" w:hAnsi="Arial Narrow"/>
        </w:rPr>
        <w:t xml:space="preserve">22. </w:t>
      </w:r>
      <w:r>
        <w:rPr>
          <w:rFonts w:ascii="Arial Narrow" w:hAnsi="Arial Narrow"/>
        </w:rPr>
        <w:tab/>
      </w:r>
      <w:r w:rsidRPr="00487862">
        <w:rPr>
          <w:rFonts w:ascii="Arial Narrow" w:hAnsi="Arial Narrow"/>
          <w:b/>
          <w:u w:val="single"/>
        </w:rPr>
        <w:t>Defense and Indemnity Agreement</w:t>
      </w:r>
    </w:p>
    <w:p w14:paraId="10DA4388" w14:textId="77777777" w:rsidR="006860FC" w:rsidRPr="00487862" w:rsidRDefault="006860FC" w:rsidP="002F7FAE">
      <w:pPr>
        <w:ind w:left="720" w:right="720"/>
        <w:jc w:val="both"/>
        <w:rPr>
          <w:rFonts w:ascii="Arial Narrow" w:hAnsi="Arial Narrow"/>
        </w:rPr>
      </w:pPr>
      <w:r w:rsidRPr="00487862">
        <w:rPr>
          <w:rFonts w:ascii="Arial Narrow" w:hAnsi="Arial Narrow"/>
        </w:rPr>
        <w:t>The Contractor agrees to defend, indemnify and save harmless the City, its appointed and elective officers and employees, from and against all loss or expense, including but not limited to judgments, settlements, attorney’s fees and costs by reason of any and all claims and demands upon the City, its elected or appointed officials or employees for damages because of personal or bodily injury, including death at any time resulting therefrom, sustained by any person or persons and on account to damage to property including loss of use thereof, whether such injury to persons or damage to property is due to the negligence of the Vendor, Contractor, his/her subcontractors, it successor or assigns, or its or their agent, servants, or employees, The City, its appointed or elected officers, employees or their agents, except only such injury or damage as shall have been occasioned by the sole negligence of the City, its appointed or elected officials or employees.  It is further provided that no liability shall attach to the City by reason of entering into this contract, except as expressly provided herein.</w:t>
      </w:r>
    </w:p>
    <w:p w14:paraId="205D72C7" w14:textId="77777777" w:rsidR="006860FC" w:rsidRPr="00487862" w:rsidRDefault="006860FC" w:rsidP="002F7FAE">
      <w:pPr>
        <w:ind w:left="720" w:right="720"/>
        <w:jc w:val="center"/>
        <w:rPr>
          <w:rFonts w:ascii="Arial Narrow" w:hAnsi="Arial Narrow"/>
        </w:rPr>
      </w:pPr>
    </w:p>
    <w:p w14:paraId="3C0902E0" w14:textId="77777777" w:rsidR="006860FC" w:rsidRPr="00487862" w:rsidRDefault="006860FC" w:rsidP="002F7FAE">
      <w:pPr>
        <w:ind w:left="720" w:right="720"/>
        <w:rPr>
          <w:rFonts w:ascii="Arial Narrow" w:hAnsi="Arial Narrow"/>
          <w:b/>
          <w:u w:val="single"/>
        </w:rPr>
      </w:pPr>
      <w:r w:rsidRPr="00487862">
        <w:rPr>
          <w:rFonts w:ascii="Arial Narrow" w:hAnsi="Arial Narrow"/>
        </w:rPr>
        <w:t xml:space="preserve">23. </w:t>
      </w:r>
      <w:r>
        <w:rPr>
          <w:rFonts w:ascii="Arial Narrow" w:hAnsi="Arial Narrow"/>
        </w:rPr>
        <w:tab/>
      </w:r>
      <w:r w:rsidRPr="00487862">
        <w:rPr>
          <w:rFonts w:ascii="Arial Narrow" w:hAnsi="Arial Narrow"/>
          <w:b/>
          <w:u w:val="single"/>
        </w:rPr>
        <w:t>Severability</w:t>
      </w:r>
    </w:p>
    <w:p w14:paraId="40C02943" w14:textId="77777777" w:rsidR="006860FC" w:rsidRPr="00487862" w:rsidRDefault="006860FC" w:rsidP="002F7FAE">
      <w:pPr>
        <w:ind w:left="720" w:right="720"/>
        <w:jc w:val="both"/>
        <w:rPr>
          <w:rFonts w:ascii="Arial Narrow" w:hAnsi="Arial Narrow"/>
        </w:rPr>
      </w:pPr>
      <w:r w:rsidRPr="00487862">
        <w:rPr>
          <w:rFonts w:ascii="Arial Narrow" w:hAnsi="Arial Narrow"/>
        </w:rPr>
        <w:t>If any term or condition of this contract or the application thereof to any person(s) or circumstances is held invalid, such invalidity shall not affect other terms, conditions or applications which can be given effect without the invalid term, condition or application.  To this end, the terms and conditions of this contract are declared severable.</w:t>
      </w:r>
    </w:p>
    <w:p w14:paraId="26FBB9AC" w14:textId="77777777" w:rsidR="006860FC" w:rsidRDefault="006860FC" w:rsidP="002F7FAE">
      <w:pPr>
        <w:ind w:left="720" w:right="720"/>
        <w:rPr>
          <w:rFonts w:ascii="Arial Narrow" w:hAnsi="Arial Narrow"/>
        </w:rPr>
      </w:pPr>
    </w:p>
    <w:p w14:paraId="220EB628" w14:textId="77777777" w:rsidR="006860FC" w:rsidRPr="00487862" w:rsidRDefault="006860FC" w:rsidP="002F7FAE">
      <w:pPr>
        <w:ind w:left="720" w:right="720"/>
        <w:rPr>
          <w:rFonts w:ascii="Arial Narrow" w:hAnsi="Arial Narrow"/>
        </w:rPr>
      </w:pPr>
    </w:p>
    <w:p w14:paraId="296ED8A0" w14:textId="77777777" w:rsidR="006860FC" w:rsidRPr="00487862" w:rsidRDefault="006860FC" w:rsidP="002F7FAE">
      <w:pPr>
        <w:ind w:left="720" w:right="720"/>
        <w:rPr>
          <w:rFonts w:ascii="Arial Narrow" w:hAnsi="Arial Narrow"/>
          <w:b/>
          <w:u w:val="single"/>
        </w:rPr>
      </w:pPr>
      <w:r w:rsidRPr="00487862">
        <w:rPr>
          <w:rFonts w:ascii="Arial Narrow" w:hAnsi="Arial Narrow"/>
        </w:rPr>
        <w:t xml:space="preserve">24. </w:t>
      </w:r>
      <w:r>
        <w:rPr>
          <w:rFonts w:ascii="Arial Narrow" w:hAnsi="Arial Narrow"/>
        </w:rPr>
        <w:tab/>
      </w:r>
      <w:r w:rsidRPr="00487862">
        <w:rPr>
          <w:rFonts w:ascii="Arial Narrow" w:hAnsi="Arial Narrow"/>
          <w:b/>
          <w:u w:val="single"/>
        </w:rPr>
        <w:t>Waiver</w:t>
      </w:r>
    </w:p>
    <w:p w14:paraId="1C793F87" w14:textId="77777777" w:rsidR="006860FC" w:rsidRPr="00487862" w:rsidRDefault="006860FC" w:rsidP="002F7FAE">
      <w:pPr>
        <w:ind w:left="720" w:right="720"/>
        <w:jc w:val="both"/>
        <w:rPr>
          <w:rFonts w:ascii="Arial Narrow" w:hAnsi="Arial Narrow"/>
        </w:rPr>
      </w:pPr>
      <w:r w:rsidRPr="00487862">
        <w:rPr>
          <w:rFonts w:ascii="Arial Narrow" w:hAnsi="Arial Narrow"/>
        </w:rPr>
        <w:t>Waiver of any breach or condition of this contract shall not be deemed a waiver of any prior or subsequent breach.  No term or condition of this contract shall be held to be waived, modified or deleted except by an instrument, in writing, signed by the parties hereto.</w:t>
      </w:r>
    </w:p>
    <w:p w14:paraId="7286E9DE" w14:textId="77777777" w:rsidR="006860FC" w:rsidRPr="00487862" w:rsidRDefault="006860FC" w:rsidP="002F7FAE">
      <w:pPr>
        <w:ind w:left="720" w:right="720"/>
        <w:rPr>
          <w:rFonts w:ascii="Arial Narrow" w:hAnsi="Arial Narrow"/>
        </w:rPr>
      </w:pPr>
    </w:p>
    <w:p w14:paraId="3CC6E2F5" w14:textId="77777777" w:rsidR="006860FC" w:rsidRPr="00487862" w:rsidRDefault="006860FC" w:rsidP="002F7FAE">
      <w:pPr>
        <w:ind w:left="720" w:right="720"/>
        <w:rPr>
          <w:rFonts w:ascii="Arial Narrow" w:hAnsi="Arial Narrow"/>
          <w:u w:val="single"/>
        </w:rPr>
      </w:pPr>
      <w:r w:rsidRPr="00487862">
        <w:rPr>
          <w:rFonts w:ascii="Arial Narrow" w:hAnsi="Arial Narrow"/>
        </w:rPr>
        <w:t xml:space="preserve">25. </w:t>
      </w:r>
      <w:r>
        <w:rPr>
          <w:rFonts w:ascii="Arial Narrow" w:hAnsi="Arial Narrow"/>
        </w:rPr>
        <w:tab/>
      </w:r>
      <w:r w:rsidRPr="00E40310">
        <w:rPr>
          <w:rFonts w:ascii="Arial Narrow" w:hAnsi="Arial Narrow"/>
          <w:b/>
          <w:u w:val="single"/>
        </w:rPr>
        <w:t>Entire Agreement</w:t>
      </w:r>
    </w:p>
    <w:p w14:paraId="34FDADD7" w14:textId="77777777" w:rsidR="006860FC" w:rsidRPr="00487862" w:rsidRDefault="006860FC" w:rsidP="002F7FAE">
      <w:pPr>
        <w:ind w:left="720" w:right="720"/>
        <w:jc w:val="both"/>
        <w:rPr>
          <w:rFonts w:ascii="Arial Narrow" w:hAnsi="Arial Narrow"/>
        </w:rPr>
      </w:pPr>
      <w:r w:rsidRPr="00487862">
        <w:rPr>
          <w:rFonts w:ascii="Arial Narrow" w:hAnsi="Arial Narrow"/>
        </w:rPr>
        <w:t>The contract represents the entire Agreement between the parties and supersedes any prior oral or written statements, discussions or understanding between the parties.</w:t>
      </w:r>
    </w:p>
    <w:p w14:paraId="166FF4EA" w14:textId="77777777" w:rsidR="006860FC" w:rsidRDefault="006860FC" w:rsidP="004C1142">
      <w:pPr>
        <w:jc w:val="center"/>
        <w:rPr>
          <w:b/>
        </w:rPr>
      </w:pPr>
    </w:p>
    <w:p w14:paraId="737C2912" w14:textId="77777777" w:rsidR="006860FC" w:rsidRDefault="006860FC" w:rsidP="004C1142">
      <w:pPr>
        <w:jc w:val="center"/>
        <w:rPr>
          <w:b/>
        </w:rPr>
      </w:pPr>
    </w:p>
    <w:p w14:paraId="2F528512" w14:textId="77777777" w:rsidR="006860FC" w:rsidRDefault="006860FC" w:rsidP="004C1142">
      <w:pPr>
        <w:jc w:val="center"/>
        <w:rPr>
          <w:b/>
        </w:rPr>
      </w:pPr>
    </w:p>
    <w:p w14:paraId="08BC1B02" w14:textId="77777777" w:rsidR="006860FC" w:rsidRDefault="006860FC" w:rsidP="004C1142">
      <w:pPr>
        <w:jc w:val="center"/>
        <w:rPr>
          <w:b/>
        </w:rPr>
      </w:pPr>
    </w:p>
    <w:p w14:paraId="3BFDE01E" w14:textId="77777777" w:rsidR="006860FC" w:rsidRDefault="006860FC" w:rsidP="004C1142">
      <w:pPr>
        <w:jc w:val="center"/>
        <w:rPr>
          <w:b/>
        </w:rPr>
      </w:pPr>
    </w:p>
    <w:p w14:paraId="2AB9CDAA" w14:textId="77777777" w:rsidR="006860FC" w:rsidRDefault="006860FC" w:rsidP="004C1142">
      <w:pPr>
        <w:jc w:val="center"/>
        <w:rPr>
          <w:b/>
        </w:rPr>
      </w:pPr>
    </w:p>
    <w:p w14:paraId="5010841F" w14:textId="77777777" w:rsidR="006860FC" w:rsidRDefault="006860FC" w:rsidP="004C1142">
      <w:pPr>
        <w:jc w:val="center"/>
        <w:rPr>
          <w:b/>
        </w:rPr>
      </w:pPr>
    </w:p>
    <w:p w14:paraId="134FC284" w14:textId="77777777" w:rsidR="006860FC" w:rsidRDefault="006860FC" w:rsidP="004C1142">
      <w:pPr>
        <w:jc w:val="center"/>
        <w:rPr>
          <w:b/>
        </w:rPr>
      </w:pPr>
    </w:p>
    <w:p w14:paraId="15B42438" w14:textId="77777777" w:rsidR="006860FC" w:rsidRDefault="006860FC" w:rsidP="004C1142">
      <w:pPr>
        <w:jc w:val="center"/>
        <w:rPr>
          <w:b/>
        </w:rPr>
      </w:pPr>
    </w:p>
    <w:p w14:paraId="76DF78FF" w14:textId="77777777" w:rsidR="006860FC" w:rsidRDefault="006860FC" w:rsidP="004C1142">
      <w:pPr>
        <w:jc w:val="center"/>
        <w:rPr>
          <w:b/>
        </w:rPr>
      </w:pPr>
    </w:p>
    <w:p w14:paraId="6BDF4DA2" w14:textId="77777777" w:rsidR="006860FC" w:rsidRDefault="006860FC" w:rsidP="004C1142">
      <w:pPr>
        <w:jc w:val="center"/>
        <w:rPr>
          <w:b/>
        </w:rPr>
      </w:pPr>
    </w:p>
    <w:p w14:paraId="7CB59FDA" w14:textId="77777777" w:rsidR="006860FC" w:rsidRDefault="006860FC" w:rsidP="004C1142">
      <w:pPr>
        <w:jc w:val="center"/>
        <w:rPr>
          <w:b/>
        </w:rPr>
      </w:pPr>
    </w:p>
    <w:p w14:paraId="654E4293" w14:textId="77777777" w:rsidR="006860FC" w:rsidRDefault="006860FC" w:rsidP="004C1142">
      <w:pPr>
        <w:jc w:val="center"/>
        <w:rPr>
          <w:b/>
        </w:rPr>
      </w:pPr>
    </w:p>
    <w:p w14:paraId="287DF3F7" w14:textId="60136C4E" w:rsidR="004C1142" w:rsidRPr="000B1DC0" w:rsidRDefault="004C1142" w:rsidP="004C1142">
      <w:pPr>
        <w:jc w:val="center"/>
        <w:rPr>
          <w:b/>
        </w:rPr>
      </w:pPr>
      <w:r w:rsidRPr="000B1DC0">
        <w:rPr>
          <w:b/>
        </w:rPr>
        <w:lastRenderedPageBreak/>
        <w:t>PROVISIONS FOR REMEDIES</w:t>
      </w:r>
    </w:p>
    <w:p w14:paraId="0305107E" w14:textId="49DD59B7" w:rsidR="004C1142" w:rsidRPr="000B1DC0" w:rsidRDefault="004C1142" w:rsidP="004C1142">
      <w:pPr>
        <w:jc w:val="center"/>
        <w:rPr>
          <w:b/>
        </w:rPr>
      </w:pPr>
      <w:r>
        <w:rPr>
          <w:b/>
        </w:rPr>
        <w:t>ITB # 26-0</w:t>
      </w:r>
      <w:r w:rsidR="002A7C42">
        <w:rPr>
          <w:b/>
        </w:rPr>
        <w:t>8</w:t>
      </w:r>
      <w:r>
        <w:rPr>
          <w:b/>
        </w:rPr>
        <w:t>-001</w:t>
      </w:r>
    </w:p>
    <w:p w14:paraId="7456695E" w14:textId="77777777" w:rsidR="004C1142" w:rsidRPr="00017074" w:rsidRDefault="004C1142" w:rsidP="004C1142">
      <w:pPr>
        <w:ind w:left="180"/>
        <w:jc w:val="center"/>
        <w:rPr>
          <w:rFonts w:ascii="Arial Narrow" w:hAnsi="Arial Narrow"/>
        </w:rPr>
      </w:pPr>
    </w:p>
    <w:p w14:paraId="321532D0" w14:textId="77777777" w:rsidR="004C1142" w:rsidRPr="00310632" w:rsidRDefault="004C1142" w:rsidP="004C1142">
      <w:pPr>
        <w:widowControl/>
        <w:numPr>
          <w:ilvl w:val="0"/>
          <w:numId w:val="36"/>
        </w:numPr>
        <w:autoSpaceDE/>
        <w:autoSpaceDN/>
        <w:ind w:left="720" w:right="720"/>
        <w:jc w:val="both"/>
        <w:rPr>
          <w:rFonts w:ascii="Arial Narrow" w:hAnsi="Arial Narrow"/>
        </w:rPr>
      </w:pPr>
      <w:r w:rsidRPr="00310632">
        <w:rPr>
          <w:rFonts w:ascii="Arial Narrow" w:hAnsi="Arial Narrow"/>
          <w:b/>
        </w:rPr>
        <w:t>Termination:</w:t>
      </w:r>
      <w:r w:rsidRPr="00310632">
        <w:rPr>
          <w:rFonts w:ascii="Arial Narrow" w:hAnsi="Arial Narrow"/>
        </w:rPr>
        <w:t xml:space="preserve"> Unearned payments under this contract may be suspended or terminated upon refusal to accept any additional conditions that may be imposed by City; or if the grant to the City under the Community Development Block Grant Program is suspended or terminated.  Moreover, if through any cause, the contractor shall fail to fulfill its obligation under this contract in a timely and proper manner, or if the contractor shall violate any of the covenants, agreements, conditions or obligations of the contract documents; the City may terminate this contract by giving written notice to the contractor and surety of such termination and specifying the effective date of such termination.  In such event, the City may take over the work and prosecute the same to completion, by contract or otherwise, and the contractor and sureties shall be liable to the City for any additional cost incurred by the </w:t>
      </w:r>
      <w:r>
        <w:rPr>
          <w:rFonts w:ascii="Arial Narrow" w:hAnsi="Arial Narrow"/>
        </w:rPr>
        <w:t>City</w:t>
      </w:r>
      <w:r w:rsidRPr="00310632">
        <w:rPr>
          <w:rFonts w:ascii="Arial Narrow" w:hAnsi="Arial Narrow"/>
        </w:rPr>
        <w:t xml:space="preserve"> in its completion of the work and they shall also be liable to the </w:t>
      </w:r>
      <w:r>
        <w:rPr>
          <w:rFonts w:ascii="Arial Narrow" w:hAnsi="Arial Narrow"/>
        </w:rPr>
        <w:t xml:space="preserve">City </w:t>
      </w:r>
      <w:r w:rsidRPr="00310632">
        <w:rPr>
          <w:rFonts w:ascii="Arial Narrow" w:hAnsi="Arial Narrow"/>
        </w:rPr>
        <w:t>for liquidated damages for any delay in the completion of the work as provided below.  Furthermore, the Contractor will be paid an amount which bears the same ratio to the total compensation as the work and services actually performed bear to the total work and services required.  Provided, however, that if less than sixty percent of the services required by this Contract have been performed upon the effective date of such termination, the Contractor shall be reimbursed (in addition to the above payment) for that portion of the actual out-of-pocket expenses (not otherwise reimbursed under this Contract) incurred by the Contractor during the Contract period which are directly attributable to the uncompleted portion of the services required by this Contract.</w:t>
      </w:r>
    </w:p>
    <w:p w14:paraId="724B231C" w14:textId="77777777" w:rsidR="004C1142" w:rsidRPr="00310632" w:rsidRDefault="004C1142" w:rsidP="004C1142">
      <w:pPr>
        <w:ind w:left="720" w:right="720"/>
        <w:jc w:val="both"/>
        <w:rPr>
          <w:rFonts w:ascii="Arial Narrow" w:hAnsi="Arial Narrow"/>
        </w:rPr>
      </w:pPr>
    </w:p>
    <w:p w14:paraId="478EE94D" w14:textId="77777777" w:rsidR="004C1142" w:rsidRPr="00310632" w:rsidRDefault="004C1142" w:rsidP="004C1142">
      <w:pPr>
        <w:widowControl/>
        <w:numPr>
          <w:ilvl w:val="0"/>
          <w:numId w:val="36"/>
        </w:numPr>
        <w:autoSpaceDE/>
        <w:autoSpaceDN/>
        <w:ind w:left="720" w:right="720"/>
        <w:jc w:val="both"/>
        <w:rPr>
          <w:rFonts w:ascii="Arial Narrow" w:hAnsi="Arial Narrow"/>
        </w:rPr>
      </w:pPr>
      <w:r w:rsidRPr="00310632">
        <w:rPr>
          <w:rFonts w:ascii="Arial Narrow" w:hAnsi="Arial Narrow"/>
          <w:b/>
        </w:rPr>
        <w:t>Liquidated Damages of Delays:</w:t>
      </w:r>
      <w:r w:rsidRPr="00310632">
        <w:rPr>
          <w:rFonts w:ascii="Arial Narrow" w:hAnsi="Arial Narrow"/>
        </w:rPr>
        <w:t xml:space="preserve"> If the work is not completed within the time stipulated, therefore, including any extensions of time for excusable delays as herein provided, the Contractor shall pay to the </w:t>
      </w:r>
      <w:r>
        <w:rPr>
          <w:rFonts w:ascii="Arial Narrow" w:hAnsi="Arial Narrow"/>
        </w:rPr>
        <w:t>City</w:t>
      </w:r>
      <w:r w:rsidRPr="00310632">
        <w:rPr>
          <w:rFonts w:ascii="Arial Narrow" w:hAnsi="Arial Narrow"/>
        </w:rPr>
        <w:t xml:space="preserve"> as fixed and agreed liquidated damages (it being impossible to determine the damages occasioned by the delay) for each working day of delay, until the work is completed, the amount </w:t>
      </w:r>
      <w:r w:rsidRPr="009D7D24">
        <w:rPr>
          <w:rFonts w:ascii="Arial Narrow" w:hAnsi="Arial Narrow"/>
          <w:b/>
          <w:u w:val="single"/>
        </w:rPr>
        <w:t>$5</w:t>
      </w:r>
      <w:r>
        <w:rPr>
          <w:rFonts w:ascii="Arial Narrow" w:hAnsi="Arial Narrow"/>
          <w:b/>
          <w:u w:val="single"/>
        </w:rPr>
        <w:t>0</w:t>
      </w:r>
      <w:r w:rsidRPr="009D7D24">
        <w:rPr>
          <w:rFonts w:ascii="Arial Narrow" w:hAnsi="Arial Narrow"/>
          <w:b/>
          <w:u w:val="single"/>
        </w:rPr>
        <w:t>0.00</w:t>
      </w:r>
      <w:r>
        <w:rPr>
          <w:rFonts w:ascii="Arial Narrow" w:hAnsi="Arial Narrow"/>
        </w:rPr>
        <w:t xml:space="preserve"> per day </w:t>
      </w:r>
      <w:r w:rsidRPr="00310632">
        <w:rPr>
          <w:rFonts w:ascii="Arial Narrow" w:hAnsi="Arial Narrow"/>
        </w:rPr>
        <w:t xml:space="preserve">and the Contractor and his sureties shall be liable to the </w:t>
      </w:r>
      <w:r>
        <w:rPr>
          <w:rFonts w:ascii="Arial Narrow" w:hAnsi="Arial Narrow"/>
        </w:rPr>
        <w:t>City</w:t>
      </w:r>
      <w:r w:rsidRPr="00310632">
        <w:rPr>
          <w:rFonts w:ascii="Arial Narrow" w:hAnsi="Arial Narrow"/>
        </w:rPr>
        <w:t xml:space="preserve"> for the amount thereof.</w:t>
      </w:r>
    </w:p>
    <w:p w14:paraId="5098F9D3" w14:textId="77777777" w:rsidR="004C1142" w:rsidRPr="00310632" w:rsidRDefault="004C1142" w:rsidP="004C1142">
      <w:pPr>
        <w:ind w:left="720" w:right="720"/>
        <w:jc w:val="both"/>
        <w:rPr>
          <w:rFonts w:ascii="Arial Narrow" w:hAnsi="Arial Narrow"/>
        </w:rPr>
      </w:pPr>
    </w:p>
    <w:p w14:paraId="17B4FF1A" w14:textId="77777777" w:rsidR="004C1142" w:rsidRPr="00310632" w:rsidRDefault="004C1142" w:rsidP="004C1142">
      <w:pPr>
        <w:widowControl/>
        <w:numPr>
          <w:ilvl w:val="0"/>
          <w:numId w:val="36"/>
        </w:numPr>
        <w:autoSpaceDE/>
        <w:autoSpaceDN/>
        <w:ind w:left="720" w:right="720"/>
        <w:jc w:val="both"/>
        <w:rPr>
          <w:rFonts w:ascii="Arial Narrow" w:hAnsi="Arial Narrow"/>
        </w:rPr>
      </w:pPr>
      <w:r w:rsidRPr="00310632">
        <w:rPr>
          <w:rFonts w:ascii="Arial Narrow" w:hAnsi="Arial Narrow"/>
          <w:b/>
        </w:rPr>
        <w:t>Excusable Delays:</w:t>
      </w:r>
      <w:r w:rsidRPr="00310632">
        <w:rPr>
          <w:rFonts w:ascii="Arial Narrow" w:hAnsi="Arial Narrow"/>
        </w:rPr>
        <w:t xml:space="preserve"> The right of the Contractor to proceed shall not be terminated nor shall the Contractor be charged with liquidated damages for any delays in the completion of the work due:</w:t>
      </w:r>
    </w:p>
    <w:p w14:paraId="15AB4E0E" w14:textId="77777777" w:rsidR="004C1142" w:rsidRPr="00310632" w:rsidRDefault="004C1142" w:rsidP="004C1142">
      <w:pPr>
        <w:widowControl/>
        <w:numPr>
          <w:ilvl w:val="1"/>
          <w:numId w:val="36"/>
        </w:numPr>
        <w:tabs>
          <w:tab w:val="clear" w:pos="900"/>
          <w:tab w:val="num" w:pos="1260"/>
        </w:tabs>
        <w:autoSpaceDE/>
        <w:autoSpaceDN/>
        <w:ind w:left="720" w:right="720"/>
        <w:jc w:val="both"/>
        <w:rPr>
          <w:rFonts w:ascii="Arial Narrow" w:hAnsi="Arial Narrow"/>
        </w:rPr>
      </w:pPr>
      <w:r w:rsidRPr="00310632">
        <w:rPr>
          <w:rFonts w:ascii="Arial Narrow" w:hAnsi="Arial Narrow"/>
        </w:rPr>
        <w:t>To any acts of the Government, including controls or restrict</w:t>
      </w:r>
      <w:r>
        <w:rPr>
          <w:rFonts w:ascii="Arial Narrow" w:hAnsi="Arial Narrow"/>
        </w:rPr>
        <w:t xml:space="preserve">ions upon or requisitioning of </w:t>
      </w:r>
      <w:r w:rsidRPr="00310632">
        <w:rPr>
          <w:rFonts w:ascii="Arial Narrow" w:hAnsi="Arial Narrow"/>
        </w:rPr>
        <w:t>material, equipment, tools, or labor by reason of war, National De</w:t>
      </w:r>
      <w:r>
        <w:rPr>
          <w:rFonts w:ascii="Arial Narrow" w:hAnsi="Arial Narrow"/>
        </w:rPr>
        <w:t xml:space="preserve">fense, or any other national </w:t>
      </w:r>
      <w:r w:rsidRPr="00310632">
        <w:rPr>
          <w:rFonts w:ascii="Arial Narrow" w:hAnsi="Arial Narrow"/>
        </w:rPr>
        <w:t>emergency.</w:t>
      </w:r>
    </w:p>
    <w:p w14:paraId="67DE3F1B" w14:textId="77777777" w:rsidR="004C1142" w:rsidRPr="00310632" w:rsidRDefault="004C1142" w:rsidP="004C1142">
      <w:pPr>
        <w:widowControl/>
        <w:numPr>
          <w:ilvl w:val="1"/>
          <w:numId w:val="36"/>
        </w:numPr>
        <w:tabs>
          <w:tab w:val="clear" w:pos="900"/>
          <w:tab w:val="num" w:pos="1260"/>
        </w:tabs>
        <w:autoSpaceDE/>
        <w:autoSpaceDN/>
        <w:ind w:left="720" w:right="720"/>
        <w:jc w:val="both"/>
        <w:rPr>
          <w:rFonts w:ascii="Arial Narrow" w:hAnsi="Arial Narrow"/>
        </w:rPr>
      </w:pPr>
      <w:r>
        <w:rPr>
          <w:rFonts w:ascii="Arial Narrow" w:hAnsi="Arial Narrow"/>
        </w:rPr>
        <w:t xml:space="preserve">To any acts of the </w:t>
      </w:r>
      <w:proofErr w:type="gramStart"/>
      <w:r>
        <w:rPr>
          <w:rFonts w:ascii="Arial Narrow" w:hAnsi="Arial Narrow"/>
        </w:rPr>
        <w:t>City</w:t>
      </w:r>
      <w:proofErr w:type="gramEnd"/>
      <w:r w:rsidRPr="00310632">
        <w:rPr>
          <w:rFonts w:ascii="Arial Narrow" w:hAnsi="Arial Narrow"/>
        </w:rPr>
        <w:t>.</w:t>
      </w:r>
    </w:p>
    <w:p w14:paraId="5427EEB6" w14:textId="77777777" w:rsidR="004C1142" w:rsidRPr="00310632" w:rsidRDefault="004C1142" w:rsidP="004C1142">
      <w:pPr>
        <w:widowControl/>
        <w:numPr>
          <w:ilvl w:val="1"/>
          <w:numId w:val="36"/>
        </w:numPr>
        <w:tabs>
          <w:tab w:val="clear" w:pos="900"/>
          <w:tab w:val="num" w:pos="1260"/>
        </w:tabs>
        <w:autoSpaceDE/>
        <w:autoSpaceDN/>
        <w:ind w:left="720" w:right="720"/>
        <w:jc w:val="both"/>
        <w:rPr>
          <w:rFonts w:ascii="Arial Narrow" w:hAnsi="Arial Narrow"/>
        </w:rPr>
      </w:pPr>
      <w:r w:rsidRPr="00310632">
        <w:rPr>
          <w:rFonts w:ascii="Arial Narrow" w:hAnsi="Arial Narrow"/>
        </w:rPr>
        <w:t>T</w:t>
      </w:r>
      <w:r>
        <w:rPr>
          <w:rFonts w:ascii="Arial Narrow" w:hAnsi="Arial Narrow"/>
        </w:rPr>
        <w:t>o</w:t>
      </w:r>
      <w:r w:rsidRPr="00310632">
        <w:rPr>
          <w:rFonts w:ascii="Arial Narrow" w:hAnsi="Arial Narrow"/>
        </w:rPr>
        <w:t xml:space="preserve"> cause not </w:t>
      </w:r>
      <w:proofErr w:type="gramStart"/>
      <w:r w:rsidRPr="00310632">
        <w:rPr>
          <w:rFonts w:ascii="Arial Narrow" w:hAnsi="Arial Narrow"/>
        </w:rPr>
        <w:t>reasonable</w:t>
      </w:r>
      <w:proofErr w:type="gramEnd"/>
      <w:r w:rsidRPr="00310632">
        <w:rPr>
          <w:rFonts w:ascii="Arial Narrow" w:hAnsi="Arial Narrow"/>
        </w:rPr>
        <w:t xml:space="preserve"> foreseeable by the parties to this Contract at the time of the execution of the Contract which are beyond the control and without the fault or negligence of the Contractor, including, but not restricted to, act of God or of the public enemy, act of another Contractor in the performance of so</w:t>
      </w:r>
      <w:r>
        <w:rPr>
          <w:rFonts w:ascii="Arial Narrow" w:hAnsi="Arial Narrow"/>
        </w:rPr>
        <w:t>me other contract with the City</w:t>
      </w:r>
      <w:r w:rsidRPr="00310632">
        <w:rPr>
          <w:rFonts w:ascii="Arial Narrow" w:hAnsi="Arial Narrow"/>
        </w:rPr>
        <w:t>, fires, floods, epidemics. Quarantine, strikes, freight embargoes, and weather of unusual severity such as hurricanes, tornadoes, and cyclone; and</w:t>
      </w:r>
    </w:p>
    <w:p w14:paraId="1AFD9848" w14:textId="77777777" w:rsidR="004C1142" w:rsidRPr="00310632" w:rsidRDefault="004C1142" w:rsidP="004C1142">
      <w:pPr>
        <w:widowControl/>
        <w:numPr>
          <w:ilvl w:val="1"/>
          <w:numId w:val="36"/>
        </w:numPr>
        <w:tabs>
          <w:tab w:val="clear" w:pos="900"/>
          <w:tab w:val="num" w:pos="1260"/>
        </w:tabs>
        <w:autoSpaceDE/>
        <w:autoSpaceDN/>
        <w:ind w:left="720" w:right="720"/>
        <w:jc w:val="both"/>
        <w:rPr>
          <w:rFonts w:ascii="Arial Narrow" w:hAnsi="Arial Narrow"/>
        </w:rPr>
      </w:pPr>
      <w:r w:rsidRPr="00310632">
        <w:rPr>
          <w:rFonts w:ascii="Arial Narrow" w:hAnsi="Arial Narrow"/>
        </w:rPr>
        <w:t>To any delay of any subcontractor occasioned by any of the causes specified in subparagraphs (a) (b) and (c) of the subparagraph “d”.</w:t>
      </w:r>
    </w:p>
    <w:p w14:paraId="0DC7C5AC" w14:textId="77777777" w:rsidR="004C1142" w:rsidRPr="00310632" w:rsidRDefault="004C1142" w:rsidP="004C1142">
      <w:pPr>
        <w:ind w:left="720" w:right="720"/>
        <w:jc w:val="both"/>
        <w:rPr>
          <w:rFonts w:ascii="Arial Narrow" w:hAnsi="Arial Narrow"/>
        </w:rPr>
      </w:pPr>
    </w:p>
    <w:p w14:paraId="43F6FDD9" w14:textId="77777777" w:rsidR="004C1142" w:rsidRDefault="004C1142" w:rsidP="004C1142">
      <w:pPr>
        <w:ind w:left="720" w:right="720"/>
        <w:jc w:val="both"/>
        <w:rPr>
          <w:rFonts w:ascii="Arial Narrow" w:hAnsi="Arial Narrow"/>
        </w:rPr>
      </w:pPr>
      <w:r w:rsidRPr="00310632">
        <w:rPr>
          <w:rFonts w:ascii="Arial Narrow" w:hAnsi="Arial Narrow"/>
        </w:rPr>
        <w:t>Provided, however, that the Contra</w:t>
      </w:r>
      <w:r>
        <w:rPr>
          <w:rFonts w:ascii="Arial Narrow" w:hAnsi="Arial Narrow"/>
        </w:rPr>
        <w:t>ctor promptly notified the City</w:t>
      </w:r>
      <w:r w:rsidRPr="00310632">
        <w:rPr>
          <w:rFonts w:ascii="Arial Narrow" w:hAnsi="Arial Narrow"/>
        </w:rPr>
        <w:t xml:space="preserve"> within ten (10) days of the cause of delay. Upon receipt</w:t>
      </w:r>
      <w:r>
        <w:rPr>
          <w:rFonts w:ascii="Arial Narrow" w:hAnsi="Arial Narrow"/>
        </w:rPr>
        <w:t xml:space="preserve"> of such notification, the City</w:t>
      </w:r>
      <w:r w:rsidRPr="00310632">
        <w:rPr>
          <w:rFonts w:ascii="Arial Narrow" w:hAnsi="Arial Narrow"/>
        </w:rPr>
        <w:t xml:space="preserve"> shall ascertain the facts and the cause and extent of delay.  If upon the basis of the terms of this contract the delay </w:t>
      </w:r>
      <w:r>
        <w:rPr>
          <w:rFonts w:ascii="Arial Narrow" w:hAnsi="Arial Narrow"/>
        </w:rPr>
        <w:t xml:space="preserve">is properly excusable, the City </w:t>
      </w:r>
      <w:r w:rsidRPr="00310632">
        <w:rPr>
          <w:rFonts w:ascii="Arial Narrow" w:hAnsi="Arial Narrow"/>
        </w:rPr>
        <w:t>shall extend the time for completing the work for a period of time commensurate with the period of excusable delay.</w:t>
      </w:r>
    </w:p>
    <w:p w14:paraId="7FDEFC32" w14:textId="77777777" w:rsidR="004C1142" w:rsidRDefault="004C1142" w:rsidP="004C1142">
      <w:pPr>
        <w:tabs>
          <w:tab w:val="left" w:pos="4680"/>
        </w:tabs>
        <w:spacing w:before="21"/>
        <w:ind w:left="720" w:right="720"/>
        <w:rPr>
          <w:rFonts w:ascii="Calibri"/>
          <w:b/>
          <w:sz w:val="24"/>
        </w:rPr>
      </w:pPr>
    </w:p>
    <w:p w14:paraId="7BE58560" w14:textId="77777777" w:rsidR="002A07EF" w:rsidRDefault="002A07EF" w:rsidP="004C1142">
      <w:pPr>
        <w:tabs>
          <w:tab w:val="left" w:pos="4680"/>
        </w:tabs>
        <w:spacing w:before="21"/>
        <w:ind w:left="720" w:right="720"/>
        <w:rPr>
          <w:rFonts w:ascii="Calibri"/>
          <w:b/>
          <w:sz w:val="24"/>
        </w:rPr>
      </w:pPr>
    </w:p>
    <w:p w14:paraId="773B561E" w14:textId="77777777" w:rsidR="002A07EF" w:rsidRDefault="002A07EF" w:rsidP="004C1142">
      <w:pPr>
        <w:tabs>
          <w:tab w:val="left" w:pos="4680"/>
        </w:tabs>
        <w:spacing w:before="21"/>
        <w:ind w:left="720" w:right="720"/>
        <w:rPr>
          <w:rFonts w:ascii="Calibri"/>
          <w:b/>
          <w:sz w:val="24"/>
        </w:rPr>
      </w:pPr>
    </w:p>
    <w:p w14:paraId="1D749620" w14:textId="77777777" w:rsidR="002A07EF" w:rsidRDefault="002A07EF" w:rsidP="004C1142">
      <w:pPr>
        <w:tabs>
          <w:tab w:val="left" w:pos="4680"/>
        </w:tabs>
        <w:spacing w:before="21"/>
        <w:ind w:left="720" w:right="720"/>
        <w:rPr>
          <w:rFonts w:ascii="Calibri"/>
          <w:b/>
          <w:sz w:val="24"/>
        </w:rPr>
      </w:pPr>
    </w:p>
    <w:p w14:paraId="29761EA0" w14:textId="77777777" w:rsidR="002A07EF" w:rsidRDefault="002A07EF" w:rsidP="004C1142">
      <w:pPr>
        <w:tabs>
          <w:tab w:val="left" w:pos="4680"/>
        </w:tabs>
        <w:spacing w:before="21"/>
        <w:ind w:left="720" w:right="720"/>
        <w:rPr>
          <w:rFonts w:ascii="Calibri"/>
          <w:b/>
          <w:sz w:val="24"/>
        </w:rPr>
      </w:pPr>
    </w:p>
    <w:p w14:paraId="0DFCA1A1" w14:textId="77777777" w:rsidR="002A07EF" w:rsidRDefault="002A07EF" w:rsidP="004C1142">
      <w:pPr>
        <w:tabs>
          <w:tab w:val="left" w:pos="4680"/>
        </w:tabs>
        <w:spacing w:before="21"/>
        <w:ind w:left="720" w:right="720"/>
        <w:rPr>
          <w:rFonts w:ascii="Calibri"/>
          <w:b/>
          <w:sz w:val="24"/>
        </w:rPr>
      </w:pPr>
    </w:p>
    <w:p w14:paraId="0B4A0ED9" w14:textId="77777777" w:rsidR="002A07EF" w:rsidRDefault="002A07EF" w:rsidP="004C1142">
      <w:pPr>
        <w:tabs>
          <w:tab w:val="left" w:pos="4680"/>
        </w:tabs>
        <w:spacing w:before="21"/>
        <w:ind w:left="720" w:right="720"/>
        <w:rPr>
          <w:rFonts w:ascii="Calibri"/>
          <w:b/>
          <w:sz w:val="24"/>
        </w:rPr>
      </w:pPr>
    </w:p>
    <w:p w14:paraId="2B56E9A0" w14:textId="77777777" w:rsidR="002A07EF" w:rsidRDefault="002A07EF" w:rsidP="004C1142">
      <w:pPr>
        <w:tabs>
          <w:tab w:val="left" w:pos="4680"/>
        </w:tabs>
        <w:spacing w:before="21"/>
        <w:ind w:left="720" w:right="720"/>
        <w:rPr>
          <w:rFonts w:ascii="Calibri"/>
          <w:b/>
          <w:sz w:val="24"/>
        </w:rPr>
      </w:pPr>
    </w:p>
    <w:p w14:paraId="011FBB49" w14:textId="77777777" w:rsidR="002A07EF" w:rsidRDefault="002A07EF" w:rsidP="004C1142">
      <w:pPr>
        <w:tabs>
          <w:tab w:val="left" w:pos="4680"/>
        </w:tabs>
        <w:spacing w:before="21"/>
        <w:ind w:left="720" w:right="720"/>
        <w:rPr>
          <w:rFonts w:ascii="Calibri"/>
          <w:b/>
          <w:sz w:val="24"/>
        </w:rPr>
      </w:pPr>
    </w:p>
    <w:p w14:paraId="0AF9166D" w14:textId="4D2761EA" w:rsidR="002A07EF" w:rsidRDefault="0076719E" w:rsidP="004C1142">
      <w:pPr>
        <w:tabs>
          <w:tab w:val="left" w:pos="4680"/>
        </w:tabs>
        <w:spacing w:before="21"/>
        <w:ind w:left="720" w:right="720"/>
        <w:rPr>
          <w:rFonts w:ascii="Calibri"/>
          <w:b/>
          <w:sz w:val="24"/>
        </w:rPr>
      </w:pPr>
      <w:r>
        <w:rPr>
          <w:rFonts w:ascii="Calibri"/>
          <w:b/>
          <w:noProof/>
          <w:sz w:val="24"/>
        </w:rPr>
        <w:lastRenderedPageBreak/>
        <w:drawing>
          <wp:inline distT="0" distB="0" distL="0" distR="0" wp14:anchorId="6A73E907" wp14:editId="7AE41FFA">
            <wp:extent cx="6286500" cy="8134350"/>
            <wp:effectExtent l="0" t="0" r="0" b="0"/>
            <wp:docPr id="23065651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86500" cy="8134350"/>
                    </a:xfrm>
                    <a:prstGeom prst="rect">
                      <a:avLst/>
                    </a:prstGeom>
                    <a:noFill/>
                    <a:ln>
                      <a:noFill/>
                    </a:ln>
                  </pic:spPr>
                </pic:pic>
              </a:graphicData>
            </a:graphic>
          </wp:inline>
        </w:drawing>
      </w:r>
    </w:p>
    <w:sectPr w:rsidR="002A07EF">
      <w:pgSz w:w="12240" w:h="15840"/>
      <w:pgMar w:top="1820" w:right="360" w:bottom="1200" w:left="360" w:header="0" w:footer="9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31F21" w14:textId="77777777" w:rsidR="00334D69" w:rsidRDefault="00334D69">
      <w:r>
        <w:separator/>
      </w:r>
    </w:p>
  </w:endnote>
  <w:endnote w:type="continuationSeparator" w:id="0">
    <w:p w14:paraId="57ABC364" w14:textId="77777777" w:rsidR="00334D69" w:rsidRDefault="0033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41A6" w14:textId="77777777" w:rsidR="00CB4C28" w:rsidRDefault="005B32E1">
    <w:pPr>
      <w:pStyle w:val="BodyText"/>
      <w:spacing w:line="14" w:lineRule="auto"/>
      <w:rPr>
        <w:sz w:val="20"/>
      </w:rPr>
    </w:pPr>
    <w:r>
      <w:rPr>
        <w:noProof/>
        <w:sz w:val="20"/>
      </w:rPr>
      <mc:AlternateContent>
        <mc:Choice Requires="wps">
          <w:drawing>
            <wp:anchor distT="0" distB="0" distL="0" distR="0" simplePos="0" relativeHeight="486535168" behindDoc="1" locked="0" layoutInCell="1" allowOverlap="1" wp14:anchorId="6A0441A7" wp14:editId="6A0441A8">
              <wp:simplePos x="0" y="0"/>
              <wp:positionH relativeFrom="page">
                <wp:posOffset>444500</wp:posOffset>
              </wp:positionH>
              <wp:positionV relativeFrom="page">
                <wp:posOffset>9273447</wp:posOffset>
              </wp:positionV>
              <wp:extent cx="477837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8375" cy="196215"/>
                      </a:xfrm>
                      <a:prstGeom prst="rect">
                        <a:avLst/>
                      </a:prstGeom>
                    </wps:spPr>
                    <wps:txbx>
                      <w:txbxContent>
                        <w:p w14:paraId="6A0441AB" w14:textId="4CF89A7E" w:rsidR="00CB4C28" w:rsidRDefault="005B32E1">
                          <w:pPr>
                            <w:spacing w:before="12"/>
                            <w:ind w:left="20"/>
                            <w:rPr>
                              <w:sz w:val="24"/>
                            </w:rPr>
                          </w:pPr>
                          <w:r>
                            <w:rPr>
                              <w:sz w:val="24"/>
                            </w:rPr>
                            <w:t>City</w:t>
                          </w:r>
                          <w:r>
                            <w:rPr>
                              <w:spacing w:val="-4"/>
                              <w:sz w:val="24"/>
                            </w:rPr>
                            <w:t xml:space="preserve"> </w:t>
                          </w:r>
                          <w:r>
                            <w:rPr>
                              <w:sz w:val="24"/>
                            </w:rPr>
                            <w:t>of</w:t>
                          </w:r>
                          <w:r>
                            <w:rPr>
                              <w:spacing w:val="-2"/>
                              <w:sz w:val="24"/>
                            </w:rPr>
                            <w:t xml:space="preserve"> </w:t>
                          </w:r>
                          <w:r>
                            <w:rPr>
                              <w:sz w:val="24"/>
                            </w:rPr>
                            <w:t>Dublin</w:t>
                          </w:r>
                          <w:r>
                            <w:rPr>
                              <w:spacing w:val="-2"/>
                              <w:sz w:val="24"/>
                            </w:rPr>
                            <w:t xml:space="preserve"> </w:t>
                          </w:r>
                          <w:r w:rsidR="006B69B6">
                            <w:rPr>
                              <w:sz w:val="24"/>
                            </w:rPr>
                            <w:t>ITB</w:t>
                          </w:r>
                          <w:r>
                            <w:rPr>
                              <w:spacing w:val="-4"/>
                              <w:sz w:val="24"/>
                            </w:rPr>
                            <w:t xml:space="preserve"> </w:t>
                          </w:r>
                          <w:r>
                            <w:rPr>
                              <w:sz w:val="24"/>
                            </w:rPr>
                            <w:t>#2</w:t>
                          </w:r>
                          <w:r w:rsidR="006B69B6">
                            <w:rPr>
                              <w:sz w:val="24"/>
                            </w:rPr>
                            <w:t>6</w:t>
                          </w:r>
                          <w:r>
                            <w:rPr>
                              <w:sz w:val="24"/>
                            </w:rPr>
                            <w:t>-0</w:t>
                          </w:r>
                          <w:r w:rsidR="002A7C42">
                            <w:rPr>
                              <w:sz w:val="24"/>
                            </w:rPr>
                            <w:t>8</w:t>
                          </w:r>
                          <w:r>
                            <w:rPr>
                              <w:sz w:val="24"/>
                            </w:rPr>
                            <w:t>-001 –</w:t>
                          </w:r>
                          <w:r>
                            <w:rPr>
                              <w:spacing w:val="-2"/>
                              <w:sz w:val="24"/>
                            </w:rPr>
                            <w:t xml:space="preserve"> </w:t>
                          </w:r>
                          <w:r>
                            <w:rPr>
                              <w:sz w:val="24"/>
                            </w:rPr>
                            <w:t>202</w:t>
                          </w:r>
                          <w:r w:rsidR="0004668A">
                            <w:rPr>
                              <w:sz w:val="24"/>
                            </w:rPr>
                            <w:t>6</w:t>
                          </w:r>
                          <w:r>
                            <w:rPr>
                              <w:spacing w:val="-2"/>
                              <w:sz w:val="24"/>
                            </w:rPr>
                            <w:t xml:space="preserve"> </w:t>
                          </w:r>
                          <w:r>
                            <w:rPr>
                              <w:sz w:val="24"/>
                            </w:rPr>
                            <w:t>City</w:t>
                          </w:r>
                          <w:r>
                            <w:rPr>
                              <w:spacing w:val="-4"/>
                              <w:sz w:val="24"/>
                            </w:rPr>
                            <w:t xml:space="preserve"> </w:t>
                          </w:r>
                          <w:r>
                            <w:rPr>
                              <w:sz w:val="24"/>
                            </w:rPr>
                            <w:t>of</w:t>
                          </w:r>
                          <w:r>
                            <w:rPr>
                              <w:spacing w:val="-4"/>
                              <w:sz w:val="24"/>
                            </w:rPr>
                            <w:t xml:space="preserve"> </w:t>
                          </w:r>
                          <w:r>
                            <w:rPr>
                              <w:sz w:val="24"/>
                            </w:rPr>
                            <w:t>Dublin</w:t>
                          </w:r>
                          <w:r>
                            <w:rPr>
                              <w:spacing w:val="-1"/>
                              <w:sz w:val="24"/>
                            </w:rPr>
                            <w:t xml:space="preserve"> </w:t>
                          </w:r>
                          <w:r>
                            <w:rPr>
                              <w:sz w:val="24"/>
                            </w:rPr>
                            <w:t xml:space="preserve">Street </w:t>
                          </w:r>
                          <w:r>
                            <w:rPr>
                              <w:spacing w:val="-2"/>
                              <w:sz w:val="24"/>
                            </w:rPr>
                            <w:t>Resurfacing</w:t>
                          </w:r>
                        </w:p>
                      </w:txbxContent>
                    </wps:txbx>
                    <wps:bodyPr wrap="square" lIns="0" tIns="0" rIns="0" bIns="0" rtlCol="0">
                      <a:noAutofit/>
                    </wps:bodyPr>
                  </wps:wsp>
                </a:graphicData>
              </a:graphic>
            </wp:anchor>
          </w:drawing>
        </mc:Choice>
        <mc:Fallback>
          <w:pict>
            <v:shapetype w14:anchorId="6A0441A7" id="_x0000_t202" coordsize="21600,21600" o:spt="202" path="m,l,21600r21600,l21600,xe">
              <v:stroke joinstyle="miter"/>
              <v:path gradientshapeok="t" o:connecttype="rect"/>
            </v:shapetype>
            <v:shape id="Textbox 1" o:spid="_x0000_s1026" type="#_x0000_t202" style="position:absolute;margin-left:35pt;margin-top:730.2pt;width:376.25pt;height:15.45pt;z-index:-1678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" filled="f" stroked="f">
              <v:textbox inset="0,0,0,0">
                <w:txbxContent>
                  <w:p w14:paraId="6A0441AB" w14:textId="4CF89A7E" w:rsidR="00CB4C28" w:rsidRDefault="005B32E1">
                    <w:pPr>
                      <w:spacing w:before="12"/>
                      <w:ind w:left="20"/>
                      <w:rPr>
                        <w:sz w:val="24"/>
                      </w:rPr>
                    </w:pPr>
                    <w:r>
                      <w:rPr>
                        <w:sz w:val="24"/>
                      </w:rPr>
                      <w:t>City</w:t>
                    </w:r>
                    <w:r>
                      <w:rPr>
                        <w:spacing w:val="-4"/>
                        <w:sz w:val="24"/>
                      </w:rPr>
                      <w:t xml:space="preserve"> </w:t>
                    </w:r>
                    <w:r>
                      <w:rPr>
                        <w:sz w:val="24"/>
                      </w:rPr>
                      <w:t>of</w:t>
                    </w:r>
                    <w:r>
                      <w:rPr>
                        <w:spacing w:val="-2"/>
                        <w:sz w:val="24"/>
                      </w:rPr>
                      <w:t xml:space="preserve"> </w:t>
                    </w:r>
                    <w:r>
                      <w:rPr>
                        <w:sz w:val="24"/>
                      </w:rPr>
                      <w:t>Dublin</w:t>
                    </w:r>
                    <w:r>
                      <w:rPr>
                        <w:spacing w:val="-2"/>
                        <w:sz w:val="24"/>
                      </w:rPr>
                      <w:t xml:space="preserve"> </w:t>
                    </w:r>
                    <w:r w:rsidR="006B69B6">
                      <w:rPr>
                        <w:sz w:val="24"/>
                      </w:rPr>
                      <w:t>ITB</w:t>
                    </w:r>
                    <w:r>
                      <w:rPr>
                        <w:spacing w:val="-4"/>
                        <w:sz w:val="24"/>
                      </w:rPr>
                      <w:t xml:space="preserve"> </w:t>
                    </w:r>
                    <w:r>
                      <w:rPr>
                        <w:sz w:val="24"/>
                      </w:rPr>
                      <w:t>#2</w:t>
                    </w:r>
                    <w:r w:rsidR="006B69B6">
                      <w:rPr>
                        <w:sz w:val="24"/>
                      </w:rPr>
                      <w:t>6</w:t>
                    </w:r>
                    <w:r>
                      <w:rPr>
                        <w:sz w:val="24"/>
                      </w:rPr>
                      <w:t>-0</w:t>
                    </w:r>
                    <w:r w:rsidR="002A7C42">
                      <w:rPr>
                        <w:sz w:val="24"/>
                      </w:rPr>
                      <w:t>8</w:t>
                    </w:r>
                    <w:r>
                      <w:rPr>
                        <w:sz w:val="24"/>
                      </w:rPr>
                      <w:t>-001 –</w:t>
                    </w:r>
                    <w:r>
                      <w:rPr>
                        <w:spacing w:val="-2"/>
                        <w:sz w:val="24"/>
                      </w:rPr>
                      <w:t xml:space="preserve"> </w:t>
                    </w:r>
                    <w:r>
                      <w:rPr>
                        <w:sz w:val="24"/>
                      </w:rPr>
                      <w:t>202</w:t>
                    </w:r>
                    <w:r w:rsidR="0004668A">
                      <w:rPr>
                        <w:sz w:val="24"/>
                      </w:rPr>
                      <w:t>6</w:t>
                    </w:r>
                    <w:r>
                      <w:rPr>
                        <w:spacing w:val="-2"/>
                        <w:sz w:val="24"/>
                      </w:rPr>
                      <w:t xml:space="preserve"> </w:t>
                    </w:r>
                    <w:r>
                      <w:rPr>
                        <w:sz w:val="24"/>
                      </w:rPr>
                      <w:t>City</w:t>
                    </w:r>
                    <w:r>
                      <w:rPr>
                        <w:spacing w:val="-4"/>
                        <w:sz w:val="24"/>
                      </w:rPr>
                      <w:t xml:space="preserve"> </w:t>
                    </w:r>
                    <w:r>
                      <w:rPr>
                        <w:sz w:val="24"/>
                      </w:rPr>
                      <w:t>of</w:t>
                    </w:r>
                    <w:r>
                      <w:rPr>
                        <w:spacing w:val="-4"/>
                        <w:sz w:val="24"/>
                      </w:rPr>
                      <w:t xml:space="preserve"> </w:t>
                    </w:r>
                    <w:r>
                      <w:rPr>
                        <w:sz w:val="24"/>
                      </w:rPr>
                      <w:t>Dublin</w:t>
                    </w:r>
                    <w:r>
                      <w:rPr>
                        <w:spacing w:val="-1"/>
                        <w:sz w:val="24"/>
                      </w:rPr>
                      <w:t xml:space="preserve"> </w:t>
                    </w:r>
                    <w:r>
                      <w:rPr>
                        <w:sz w:val="24"/>
                      </w:rPr>
                      <w:t xml:space="preserve">Street </w:t>
                    </w:r>
                    <w:r>
                      <w:rPr>
                        <w:spacing w:val="-2"/>
                        <w:sz w:val="24"/>
                      </w:rPr>
                      <w:t>Resurfacing</w:t>
                    </w:r>
                  </w:p>
                </w:txbxContent>
              </v:textbox>
              <w10:wrap anchorx="page" anchory="page"/>
            </v:shape>
          </w:pict>
        </mc:Fallback>
      </mc:AlternateContent>
    </w:r>
    <w:r>
      <w:rPr>
        <w:noProof/>
        <w:sz w:val="20"/>
      </w:rPr>
      <mc:AlternateContent>
        <mc:Choice Requires="wps">
          <w:drawing>
            <wp:anchor distT="0" distB="0" distL="0" distR="0" simplePos="0" relativeHeight="486535680" behindDoc="1" locked="0" layoutInCell="1" allowOverlap="1" wp14:anchorId="6A0441A9" wp14:editId="6A0441AA">
              <wp:simplePos x="0" y="0"/>
              <wp:positionH relativeFrom="page">
                <wp:posOffset>6449314</wp:posOffset>
              </wp:positionH>
              <wp:positionV relativeFrom="page">
                <wp:posOffset>9273447</wp:posOffset>
              </wp:positionV>
              <wp:extent cx="22161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 cy="196215"/>
                      </a:xfrm>
                      <a:prstGeom prst="rect">
                        <a:avLst/>
                      </a:prstGeom>
                    </wps:spPr>
                    <wps:txbx>
                      <w:txbxContent>
                        <w:p w14:paraId="6A0441AC" w14:textId="77777777" w:rsidR="00CB4C28" w:rsidRDefault="005B32E1">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19</w:t>
                          </w:r>
                          <w:r>
                            <w:rPr>
                              <w:spacing w:val="-5"/>
                              <w:sz w:val="24"/>
                            </w:rPr>
                            <w:fldChar w:fldCharType="end"/>
                          </w:r>
                        </w:p>
                      </w:txbxContent>
                    </wps:txbx>
                    <wps:bodyPr wrap="square" lIns="0" tIns="0" rIns="0" bIns="0" rtlCol="0">
                      <a:noAutofit/>
                    </wps:bodyPr>
                  </wps:wsp>
                </a:graphicData>
              </a:graphic>
            </wp:anchor>
          </w:drawing>
        </mc:Choice>
        <mc:Fallback>
          <w:pict>
            <v:shape w14:anchorId="6A0441A9" id="Textbox 2" o:spid="_x0000_s1027" type="#_x0000_t202" style="position:absolute;margin-left:507.8pt;margin-top:730.2pt;width:17.45pt;height:15.45pt;z-index:-1678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" filled="f" stroked="f">
              <v:textbox inset="0,0,0,0">
                <w:txbxContent>
                  <w:p w14:paraId="6A0441AC" w14:textId="77777777" w:rsidR="00CB4C28" w:rsidRDefault="005B32E1">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19</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64671" w14:textId="77777777" w:rsidR="00334D69" w:rsidRDefault="00334D69">
      <w:r>
        <w:separator/>
      </w:r>
    </w:p>
  </w:footnote>
  <w:footnote w:type="continuationSeparator" w:id="0">
    <w:p w14:paraId="0D88F4F2" w14:textId="77777777" w:rsidR="00334D69" w:rsidRDefault="00334D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AE9"/>
    <w:multiLevelType w:val="hybridMultilevel"/>
    <w:tmpl w:val="0E3C9150"/>
    <w:lvl w:ilvl="0" w:tplc="4508BEB4">
      <w:start w:val="1"/>
      <w:numFmt w:val="upperLetter"/>
      <w:lvlText w:val="%1."/>
      <w:lvlJc w:val="left"/>
      <w:pPr>
        <w:ind w:left="630" w:hanging="271"/>
        <w:jc w:val="left"/>
      </w:pPr>
      <w:rPr>
        <w:rFonts w:hint="default"/>
        <w:spacing w:val="-1"/>
        <w:w w:val="100"/>
        <w:lang w:val="en-US" w:eastAsia="en-US" w:bidi="ar-SA"/>
      </w:rPr>
    </w:lvl>
    <w:lvl w:ilvl="1" w:tplc="BB1E1B4C">
      <w:numFmt w:val="bullet"/>
      <w:lvlText w:val="•"/>
      <w:lvlJc w:val="left"/>
      <w:pPr>
        <w:ind w:left="1728" w:hanging="271"/>
      </w:pPr>
      <w:rPr>
        <w:rFonts w:hint="default"/>
        <w:lang w:val="en-US" w:eastAsia="en-US" w:bidi="ar-SA"/>
      </w:rPr>
    </w:lvl>
    <w:lvl w:ilvl="2" w:tplc="7C4CD3A4">
      <w:numFmt w:val="bullet"/>
      <w:lvlText w:val="•"/>
      <w:lvlJc w:val="left"/>
      <w:pPr>
        <w:ind w:left="2816" w:hanging="271"/>
      </w:pPr>
      <w:rPr>
        <w:rFonts w:hint="default"/>
        <w:lang w:val="en-US" w:eastAsia="en-US" w:bidi="ar-SA"/>
      </w:rPr>
    </w:lvl>
    <w:lvl w:ilvl="3" w:tplc="BE1CB0FA">
      <w:numFmt w:val="bullet"/>
      <w:lvlText w:val="•"/>
      <w:lvlJc w:val="left"/>
      <w:pPr>
        <w:ind w:left="3904" w:hanging="271"/>
      </w:pPr>
      <w:rPr>
        <w:rFonts w:hint="default"/>
        <w:lang w:val="en-US" w:eastAsia="en-US" w:bidi="ar-SA"/>
      </w:rPr>
    </w:lvl>
    <w:lvl w:ilvl="4" w:tplc="EB60521C">
      <w:numFmt w:val="bullet"/>
      <w:lvlText w:val="•"/>
      <w:lvlJc w:val="left"/>
      <w:pPr>
        <w:ind w:left="4992" w:hanging="271"/>
      </w:pPr>
      <w:rPr>
        <w:rFonts w:hint="default"/>
        <w:lang w:val="en-US" w:eastAsia="en-US" w:bidi="ar-SA"/>
      </w:rPr>
    </w:lvl>
    <w:lvl w:ilvl="5" w:tplc="89BEE456">
      <w:numFmt w:val="bullet"/>
      <w:lvlText w:val="•"/>
      <w:lvlJc w:val="left"/>
      <w:pPr>
        <w:ind w:left="6080" w:hanging="271"/>
      </w:pPr>
      <w:rPr>
        <w:rFonts w:hint="default"/>
        <w:lang w:val="en-US" w:eastAsia="en-US" w:bidi="ar-SA"/>
      </w:rPr>
    </w:lvl>
    <w:lvl w:ilvl="6" w:tplc="5486175A">
      <w:numFmt w:val="bullet"/>
      <w:lvlText w:val="•"/>
      <w:lvlJc w:val="left"/>
      <w:pPr>
        <w:ind w:left="7168" w:hanging="271"/>
      </w:pPr>
      <w:rPr>
        <w:rFonts w:hint="default"/>
        <w:lang w:val="en-US" w:eastAsia="en-US" w:bidi="ar-SA"/>
      </w:rPr>
    </w:lvl>
    <w:lvl w:ilvl="7" w:tplc="5B508342">
      <w:numFmt w:val="bullet"/>
      <w:lvlText w:val="•"/>
      <w:lvlJc w:val="left"/>
      <w:pPr>
        <w:ind w:left="8256" w:hanging="271"/>
      </w:pPr>
      <w:rPr>
        <w:rFonts w:hint="default"/>
        <w:lang w:val="en-US" w:eastAsia="en-US" w:bidi="ar-SA"/>
      </w:rPr>
    </w:lvl>
    <w:lvl w:ilvl="8" w:tplc="0CFC59AA">
      <w:numFmt w:val="bullet"/>
      <w:lvlText w:val="•"/>
      <w:lvlJc w:val="left"/>
      <w:pPr>
        <w:ind w:left="9344" w:hanging="271"/>
      </w:pPr>
      <w:rPr>
        <w:rFonts w:hint="default"/>
        <w:lang w:val="en-US" w:eastAsia="en-US" w:bidi="ar-SA"/>
      </w:rPr>
    </w:lvl>
  </w:abstractNum>
  <w:abstractNum w:abstractNumId="1" w15:restartNumberingAfterBreak="0">
    <w:nsid w:val="049C0AF1"/>
    <w:multiLevelType w:val="multilevel"/>
    <w:tmpl w:val="E890702A"/>
    <w:lvl w:ilvl="0">
      <w:start w:val="3"/>
      <w:numFmt w:val="decimal"/>
      <w:lvlText w:val="%1"/>
      <w:lvlJc w:val="left"/>
      <w:pPr>
        <w:ind w:left="2520" w:hanging="2161"/>
        <w:jc w:val="left"/>
      </w:pPr>
      <w:rPr>
        <w:rFonts w:hint="default"/>
        <w:lang w:val="en-US" w:eastAsia="en-US" w:bidi="ar-SA"/>
      </w:rPr>
    </w:lvl>
    <w:lvl w:ilvl="1">
      <w:start w:val="1"/>
      <w:numFmt w:val="decimal"/>
      <w:lvlText w:val="%1.%2"/>
      <w:lvlJc w:val="left"/>
      <w:pPr>
        <w:ind w:left="2520" w:hanging="2161"/>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4320" w:hanging="2161"/>
      </w:pPr>
      <w:rPr>
        <w:rFonts w:hint="default"/>
        <w:lang w:val="en-US" w:eastAsia="en-US" w:bidi="ar-SA"/>
      </w:rPr>
    </w:lvl>
    <w:lvl w:ilvl="3">
      <w:numFmt w:val="bullet"/>
      <w:lvlText w:val="•"/>
      <w:lvlJc w:val="left"/>
      <w:pPr>
        <w:ind w:left="5220" w:hanging="2161"/>
      </w:pPr>
      <w:rPr>
        <w:rFonts w:hint="default"/>
        <w:lang w:val="en-US" w:eastAsia="en-US" w:bidi="ar-SA"/>
      </w:rPr>
    </w:lvl>
    <w:lvl w:ilvl="4">
      <w:numFmt w:val="bullet"/>
      <w:lvlText w:val="•"/>
      <w:lvlJc w:val="left"/>
      <w:pPr>
        <w:ind w:left="6120" w:hanging="2161"/>
      </w:pPr>
      <w:rPr>
        <w:rFonts w:hint="default"/>
        <w:lang w:val="en-US" w:eastAsia="en-US" w:bidi="ar-SA"/>
      </w:rPr>
    </w:lvl>
    <w:lvl w:ilvl="5">
      <w:numFmt w:val="bullet"/>
      <w:lvlText w:val="•"/>
      <w:lvlJc w:val="left"/>
      <w:pPr>
        <w:ind w:left="7020" w:hanging="2161"/>
      </w:pPr>
      <w:rPr>
        <w:rFonts w:hint="default"/>
        <w:lang w:val="en-US" w:eastAsia="en-US" w:bidi="ar-SA"/>
      </w:rPr>
    </w:lvl>
    <w:lvl w:ilvl="6">
      <w:numFmt w:val="bullet"/>
      <w:lvlText w:val="•"/>
      <w:lvlJc w:val="left"/>
      <w:pPr>
        <w:ind w:left="7920" w:hanging="2161"/>
      </w:pPr>
      <w:rPr>
        <w:rFonts w:hint="default"/>
        <w:lang w:val="en-US" w:eastAsia="en-US" w:bidi="ar-SA"/>
      </w:rPr>
    </w:lvl>
    <w:lvl w:ilvl="7">
      <w:numFmt w:val="bullet"/>
      <w:lvlText w:val="•"/>
      <w:lvlJc w:val="left"/>
      <w:pPr>
        <w:ind w:left="8820" w:hanging="2161"/>
      </w:pPr>
      <w:rPr>
        <w:rFonts w:hint="default"/>
        <w:lang w:val="en-US" w:eastAsia="en-US" w:bidi="ar-SA"/>
      </w:rPr>
    </w:lvl>
    <w:lvl w:ilvl="8">
      <w:numFmt w:val="bullet"/>
      <w:lvlText w:val="•"/>
      <w:lvlJc w:val="left"/>
      <w:pPr>
        <w:ind w:left="9720" w:hanging="2161"/>
      </w:pPr>
      <w:rPr>
        <w:rFonts w:hint="default"/>
        <w:lang w:val="en-US" w:eastAsia="en-US" w:bidi="ar-SA"/>
      </w:rPr>
    </w:lvl>
  </w:abstractNum>
  <w:abstractNum w:abstractNumId="2" w15:restartNumberingAfterBreak="0">
    <w:nsid w:val="070E655B"/>
    <w:multiLevelType w:val="hybridMultilevel"/>
    <w:tmpl w:val="1DCA1B16"/>
    <w:lvl w:ilvl="0" w:tplc="7BB4460C">
      <w:start w:val="1"/>
      <w:numFmt w:val="upperLetter"/>
      <w:lvlText w:val="%1."/>
      <w:lvlJc w:val="left"/>
      <w:pPr>
        <w:ind w:left="640" w:hanging="281"/>
        <w:jc w:val="left"/>
      </w:pPr>
      <w:rPr>
        <w:rFonts w:ascii="Arial" w:eastAsia="Arial" w:hAnsi="Arial" w:cs="Arial" w:hint="default"/>
        <w:b/>
        <w:bCs/>
        <w:i w:val="0"/>
        <w:iCs w:val="0"/>
        <w:spacing w:val="0"/>
        <w:w w:val="100"/>
        <w:sz w:val="22"/>
        <w:szCs w:val="22"/>
        <w:lang w:val="en-US" w:eastAsia="en-US" w:bidi="ar-SA"/>
      </w:rPr>
    </w:lvl>
    <w:lvl w:ilvl="1" w:tplc="89C491F8">
      <w:start w:val="1"/>
      <w:numFmt w:val="decimal"/>
      <w:lvlText w:val="%2."/>
      <w:lvlJc w:val="left"/>
      <w:pPr>
        <w:ind w:left="607" w:hanging="248"/>
        <w:jc w:val="left"/>
      </w:pPr>
      <w:rPr>
        <w:rFonts w:ascii="Arial" w:eastAsia="Arial" w:hAnsi="Arial" w:cs="Arial" w:hint="default"/>
        <w:b/>
        <w:bCs/>
        <w:i w:val="0"/>
        <w:iCs w:val="0"/>
        <w:spacing w:val="-1"/>
        <w:w w:val="100"/>
        <w:sz w:val="22"/>
        <w:szCs w:val="22"/>
        <w:lang w:val="en-US" w:eastAsia="en-US" w:bidi="ar-SA"/>
      </w:rPr>
    </w:lvl>
    <w:lvl w:ilvl="2" w:tplc="6C128572">
      <w:numFmt w:val="bullet"/>
      <w:lvlText w:val="•"/>
      <w:lvlJc w:val="left"/>
      <w:pPr>
        <w:ind w:left="1848" w:hanging="248"/>
      </w:pPr>
      <w:rPr>
        <w:rFonts w:hint="default"/>
        <w:lang w:val="en-US" w:eastAsia="en-US" w:bidi="ar-SA"/>
      </w:rPr>
    </w:lvl>
    <w:lvl w:ilvl="3" w:tplc="EED4CD6A">
      <w:numFmt w:val="bullet"/>
      <w:lvlText w:val="•"/>
      <w:lvlJc w:val="left"/>
      <w:pPr>
        <w:ind w:left="3057" w:hanging="248"/>
      </w:pPr>
      <w:rPr>
        <w:rFonts w:hint="default"/>
        <w:lang w:val="en-US" w:eastAsia="en-US" w:bidi="ar-SA"/>
      </w:rPr>
    </w:lvl>
    <w:lvl w:ilvl="4" w:tplc="F73EA86A">
      <w:numFmt w:val="bullet"/>
      <w:lvlText w:val="•"/>
      <w:lvlJc w:val="left"/>
      <w:pPr>
        <w:ind w:left="4266" w:hanging="248"/>
      </w:pPr>
      <w:rPr>
        <w:rFonts w:hint="default"/>
        <w:lang w:val="en-US" w:eastAsia="en-US" w:bidi="ar-SA"/>
      </w:rPr>
    </w:lvl>
    <w:lvl w:ilvl="5" w:tplc="7C16E9D2">
      <w:numFmt w:val="bullet"/>
      <w:lvlText w:val="•"/>
      <w:lvlJc w:val="left"/>
      <w:pPr>
        <w:ind w:left="5475" w:hanging="248"/>
      </w:pPr>
      <w:rPr>
        <w:rFonts w:hint="default"/>
        <w:lang w:val="en-US" w:eastAsia="en-US" w:bidi="ar-SA"/>
      </w:rPr>
    </w:lvl>
    <w:lvl w:ilvl="6" w:tplc="E2DC9C5C">
      <w:numFmt w:val="bullet"/>
      <w:lvlText w:val="•"/>
      <w:lvlJc w:val="left"/>
      <w:pPr>
        <w:ind w:left="6684" w:hanging="248"/>
      </w:pPr>
      <w:rPr>
        <w:rFonts w:hint="default"/>
        <w:lang w:val="en-US" w:eastAsia="en-US" w:bidi="ar-SA"/>
      </w:rPr>
    </w:lvl>
    <w:lvl w:ilvl="7" w:tplc="0E540A96">
      <w:numFmt w:val="bullet"/>
      <w:lvlText w:val="•"/>
      <w:lvlJc w:val="left"/>
      <w:pPr>
        <w:ind w:left="7893" w:hanging="248"/>
      </w:pPr>
      <w:rPr>
        <w:rFonts w:hint="default"/>
        <w:lang w:val="en-US" w:eastAsia="en-US" w:bidi="ar-SA"/>
      </w:rPr>
    </w:lvl>
    <w:lvl w:ilvl="8" w:tplc="90082576">
      <w:numFmt w:val="bullet"/>
      <w:lvlText w:val="•"/>
      <w:lvlJc w:val="left"/>
      <w:pPr>
        <w:ind w:left="9102" w:hanging="248"/>
      </w:pPr>
      <w:rPr>
        <w:rFonts w:hint="default"/>
        <w:lang w:val="en-US" w:eastAsia="en-US" w:bidi="ar-SA"/>
      </w:rPr>
    </w:lvl>
  </w:abstractNum>
  <w:abstractNum w:abstractNumId="3" w15:restartNumberingAfterBreak="0">
    <w:nsid w:val="0A563F63"/>
    <w:multiLevelType w:val="multilevel"/>
    <w:tmpl w:val="FBB262EE"/>
    <w:lvl w:ilvl="0">
      <w:start w:val="3"/>
      <w:numFmt w:val="decimal"/>
      <w:lvlText w:val="%1"/>
      <w:lvlJc w:val="left"/>
      <w:pPr>
        <w:ind w:left="2108" w:hanging="308"/>
        <w:jc w:val="left"/>
      </w:pPr>
      <w:rPr>
        <w:rFonts w:hint="default"/>
        <w:lang w:val="en-US" w:eastAsia="en-US" w:bidi="ar-SA"/>
      </w:rPr>
    </w:lvl>
    <w:lvl w:ilvl="1">
      <w:start w:val="1"/>
      <w:numFmt w:val="decimal"/>
      <w:lvlText w:val="%1.%2"/>
      <w:lvlJc w:val="left"/>
      <w:pPr>
        <w:ind w:left="2108" w:hanging="308"/>
        <w:jc w:val="left"/>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3984" w:hanging="308"/>
      </w:pPr>
      <w:rPr>
        <w:rFonts w:hint="default"/>
        <w:lang w:val="en-US" w:eastAsia="en-US" w:bidi="ar-SA"/>
      </w:rPr>
    </w:lvl>
    <w:lvl w:ilvl="3">
      <w:numFmt w:val="bullet"/>
      <w:lvlText w:val="•"/>
      <w:lvlJc w:val="left"/>
      <w:pPr>
        <w:ind w:left="4926" w:hanging="308"/>
      </w:pPr>
      <w:rPr>
        <w:rFonts w:hint="default"/>
        <w:lang w:val="en-US" w:eastAsia="en-US" w:bidi="ar-SA"/>
      </w:rPr>
    </w:lvl>
    <w:lvl w:ilvl="4">
      <w:numFmt w:val="bullet"/>
      <w:lvlText w:val="•"/>
      <w:lvlJc w:val="left"/>
      <w:pPr>
        <w:ind w:left="5868" w:hanging="308"/>
      </w:pPr>
      <w:rPr>
        <w:rFonts w:hint="default"/>
        <w:lang w:val="en-US" w:eastAsia="en-US" w:bidi="ar-SA"/>
      </w:rPr>
    </w:lvl>
    <w:lvl w:ilvl="5">
      <w:numFmt w:val="bullet"/>
      <w:lvlText w:val="•"/>
      <w:lvlJc w:val="left"/>
      <w:pPr>
        <w:ind w:left="6810" w:hanging="308"/>
      </w:pPr>
      <w:rPr>
        <w:rFonts w:hint="default"/>
        <w:lang w:val="en-US" w:eastAsia="en-US" w:bidi="ar-SA"/>
      </w:rPr>
    </w:lvl>
    <w:lvl w:ilvl="6">
      <w:numFmt w:val="bullet"/>
      <w:lvlText w:val="•"/>
      <w:lvlJc w:val="left"/>
      <w:pPr>
        <w:ind w:left="7752" w:hanging="308"/>
      </w:pPr>
      <w:rPr>
        <w:rFonts w:hint="default"/>
        <w:lang w:val="en-US" w:eastAsia="en-US" w:bidi="ar-SA"/>
      </w:rPr>
    </w:lvl>
    <w:lvl w:ilvl="7">
      <w:numFmt w:val="bullet"/>
      <w:lvlText w:val="•"/>
      <w:lvlJc w:val="left"/>
      <w:pPr>
        <w:ind w:left="8694" w:hanging="308"/>
      </w:pPr>
      <w:rPr>
        <w:rFonts w:hint="default"/>
        <w:lang w:val="en-US" w:eastAsia="en-US" w:bidi="ar-SA"/>
      </w:rPr>
    </w:lvl>
    <w:lvl w:ilvl="8">
      <w:numFmt w:val="bullet"/>
      <w:lvlText w:val="•"/>
      <w:lvlJc w:val="left"/>
      <w:pPr>
        <w:ind w:left="9636" w:hanging="308"/>
      </w:pPr>
      <w:rPr>
        <w:rFonts w:hint="default"/>
        <w:lang w:val="en-US" w:eastAsia="en-US" w:bidi="ar-SA"/>
      </w:rPr>
    </w:lvl>
  </w:abstractNum>
  <w:abstractNum w:abstractNumId="4" w15:restartNumberingAfterBreak="0">
    <w:nsid w:val="101940E9"/>
    <w:multiLevelType w:val="hybridMultilevel"/>
    <w:tmpl w:val="DC50A676"/>
    <w:lvl w:ilvl="0" w:tplc="AC8AB3F6">
      <w:start w:val="1"/>
      <w:numFmt w:val="lowerLetter"/>
      <w:lvlText w:val="%1."/>
      <w:lvlJc w:val="left"/>
      <w:pPr>
        <w:ind w:left="360" w:hanging="250"/>
        <w:jc w:val="left"/>
      </w:pPr>
      <w:rPr>
        <w:rFonts w:ascii="Arial" w:eastAsia="Arial" w:hAnsi="Arial" w:cs="Arial" w:hint="default"/>
        <w:b w:val="0"/>
        <w:bCs w:val="0"/>
        <w:i w:val="0"/>
        <w:iCs w:val="0"/>
        <w:spacing w:val="0"/>
        <w:w w:val="100"/>
        <w:sz w:val="22"/>
        <w:szCs w:val="22"/>
        <w:lang w:val="en-US" w:eastAsia="en-US" w:bidi="ar-SA"/>
      </w:rPr>
    </w:lvl>
    <w:lvl w:ilvl="1" w:tplc="686E9FD2">
      <w:numFmt w:val="bullet"/>
      <w:lvlText w:val="•"/>
      <w:lvlJc w:val="left"/>
      <w:pPr>
        <w:ind w:left="1476" w:hanging="250"/>
      </w:pPr>
      <w:rPr>
        <w:rFonts w:hint="default"/>
        <w:lang w:val="en-US" w:eastAsia="en-US" w:bidi="ar-SA"/>
      </w:rPr>
    </w:lvl>
    <w:lvl w:ilvl="2" w:tplc="D596848C">
      <w:numFmt w:val="bullet"/>
      <w:lvlText w:val="•"/>
      <w:lvlJc w:val="left"/>
      <w:pPr>
        <w:ind w:left="2592" w:hanging="250"/>
      </w:pPr>
      <w:rPr>
        <w:rFonts w:hint="default"/>
        <w:lang w:val="en-US" w:eastAsia="en-US" w:bidi="ar-SA"/>
      </w:rPr>
    </w:lvl>
    <w:lvl w:ilvl="3" w:tplc="7C2E7216">
      <w:numFmt w:val="bullet"/>
      <w:lvlText w:val="•"/>
      <w:lvlJc w:val="left"/>
      <w:pPr>
        <w:ind w:left="3708" w:hanging="250"/>
      </w:pPr>
      <w:rPr>
        <w:rFonts w:hint="default"/>
        <w:lang w:val="en-US" w:eastAsia="en-US" w:bidi="ar-SA"/>
      </w:rPr>
    </w:lvl>
    <w:lvl w:ilvl="4" w:tplc="5816E12A">
      <w:numFmt w:val="bullet"/>
      <w:lvlText w:val="•"/>
      <w:lvlJc w:val="left"/>
      <w:pPr>
        <w:ind w:left="4824" w:hanging="250"/>
      </w:pPr>
      <w:rPr>
        <w:rFonts w:hint="default"/>
        <w:lang w:val="en-US" w:eastAsia="en-US" w:bidi="ar-SA"/>
      </w:rPr>
    </w:lvl>
    <w:lvl w:ilvl="5" w:tplc="93943F0E">
      <w:numFmt w:val="bullet"/>
      <w:lvlText w:val="•"/>
      <w:lvlJc w:val="left"/>
      <w:pPr>
        <w:ind w:left="5940" w:hanging="250"/>
      </w:pPr>
      <w:rPr>
        <w:rFonts w:hint="default"/>
        <w:lang w:val="en-US" w:eastAsia="en-US" w:bidi="ar-SA"/>
      </w:rPr>
    </w:lvl>
    <w:lvl w:ilvl="6" w:tplc="72D24AC2">
      <w:numFmt w:val="bullet"/>
      <w:lvlText w:val="•"/>
      <w:lvlJc w:val="left"/>
      <w:pPr>
        <w:ind w:left="7056" w:hanging="250"/>
      </w:pPr>
      <w:rPr>
        <w:rFonts w:hint="default"/>
        <w:lang w:val="en-US" w:eastAsia="en-US" w:bidi="ar-SA"/>
      </w:rPr>
    </w:lvl>
    <w:lvl w:ilvl="7" w:tplc="4CC212C6">
      <w:numFmt w:val="bullet"/>
      <w:lvlText w:val="•"/>
      <w:lvlJc w:val="left"/>
      <w:pPr>
        <w:ind w:left="8172" w:hanging="250"/>
      </w:pPr>
      <w:rPr>
        <w:rFonts w:hint="default"/>
        <w:lang w:val="en-US" w:eastAsia="en-US" w:bidi="ar-SA"/>
      </w:rPr>
    </w:lvl>
    <w:lvl w:ilvl="8" w:tplc="7CD6C11E">
      <w:numFmt w:val="bullet"/>
      <w:lvlText w:val="•"/>
      <w:lvlJc w:val="left"/>
      <w:pPr>
        <w:ind w:left="9288" w:hanging="250"/>
      </w:pPr>
      <w:rPr>
        <w:rFonts w:hint="default"/>
        <w:lang w:val="en-US" w:eastAsia="en-US" w:bidi="ar-SA"/>
      </w:rPr>
    </w:lvl>
  </w:abstractNum>
  <w:abstractNum w:abstractNumId="5" w15:restartNumberingAfterBreak="0">
    <w:nsid w:val="12673DA2"/>
    <w:multiLevelType w:val="multilevel"/>
    <w:tmpl w:val="4ED82742"/>
    <w:lvl w:ilvl="0">
      <w:start w:val="1"/>
      <w:numFmt w:val="decimal"/>
      <w:lvlText w:val="%1."/>
      <w:lvlJc w:val="left"/>
      <w:pPr>
        <w:ind w:left="360" w:hanging="384"/>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360" w:hanging="336"/>
        <w:jc w:val="left"/>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2592" w:hanging="336"/>
      </w:pPr>
      <w:rPr>
        <w:rFonts w:hint="default"/>
        <w:lang w:val="en-US" w:eastAsia="en-US" w:bidi="ar-SA"/>
      </w:rPr>
    </w:lvl>
    <w:lvl w:ilvl="3">
      <w:numFmt w:val="bullet"/>
      <w:lvlText w:val="•"/>
      <w:lvlJc w:val="left"/>
      <w:pPr>
        <w:ind w:left="3708" w:hanging="336"/>
      </w:pPr>
      <w:rPr>
        <w:rFonts w:hint="default"/>
        <w:lang w:val="en-US" w:eastAsia="en-US" w:bidi="ar-SA"/>
      </w:rPr>
    </w:lvl>
    <w:lvl w:ilvl="4">
      <w:numFmt w:val="bullet"/>
      <w:lvlText w:val="•"/>
      <w:lvlJc w:val="left"/>
      <w:pPr>
        <w:ind w:left="4824" w:hanging="336"/>
      </w:pPr>
      <w:rPr>
        <w:rFonts w:hint="default"/>
        <w:lang w:val="en-US" w:eastAsia="en-US" w:bidi="ar-SA"/>
      </w:rPr>
    </w:lvl>
    <w:lvl w:ilvl="5">
      <w:numFmt w:val="bullet"/>
      <w:lvlText w:val="•"/>
      <w:lvlJc w:val="left"/>
      <w:pPr>
        <w:ind w:left="5940" w:hanging="336"/>
      </w:pPr>
      <w:rPr>
        <w:rFonts w:hint="default"/>
        <w:lang w:val="en-US" w:eastAsia="en-US" w:bidi="ar-SA"/>
      </w:rPr>
    </w:lvl>
    <w:lvl w:ilvl="6">
      <w:numFmt w:val="bullet"/>
      <w:lvlText w:val="•"/>
      <w:lvlJc w:val="left"/>
      <w:pPr>
        <w:ind w:left="7056" w:hanging="336"/>
      </w:pPr>
      <w:rPr>
        <w:rFonts w:hint="default"/>
        <w:lang w:val="en-US" w:eastAsia="en-US" w:bidi="ar-SA"/>
      </w:rPr>
    </w:lvl>
    <w:lvl w:ilvl="7">
      <w:numFmt w:val="bullet"/>
      <w:lvlText w:val="•"/>
      <w:lvlJc w:val="left"/>
      <w:pPr>
        <w:ind w:left="8172" w:hanging="336"/>
      </w:pPr>
      <w:rPr>
        <w:rFonts w:hint="default"/>
        <w:lang w:val="en-US" w:eastAsia="en-US" w:bidi="ar-SA"/>
      </w:rPr>
    </w:lvl>
    <w:lvl w:ilvl="8">
      <w:numFmt w:val="bullet"/>
      <w:lvlText w:val="•"/>
      <w:lvlJc w:val="left"/>
      <w:pPr>
        <w:ind w:left="9288" w:hanging="336"/>
      </w:pPr>
      <w:rPr>
        <w:rFonts w:hint="default"/>
        <w:lang w:val="en-US" w:eastAsia="en-US" w:bidi="ar-SA"/>
      </w:rPr>
    </w:lvl>
  </w:abstractNum>
  <w:abstractNum w:abstractNumId="6" w15:restartNumberingAfterBreak="0">
    <w:nsid w:val="1454170B"/>
    <w:multiLevelType w:val="hybridMultilevel"/>
    <w:tmpl w:val="743809A8"/>
    <w:lvl w:ilvl="0" w:tplc="E46CA0E0">
      <w:start w:val="1"/>
      <w:numFmt w:val="lowerLetter"/>
      <w:lvlText w:val="%1."/>
      <w:lvlJc w:val="left"/>
      <w:pPr>
        <w:ind w:left="2520" w:hanging="720"/>
        <w:jc w:val="left"/>
      </w:pPr>
      <w:rPr>
        <w:rFonts w:ascii="Arial" w:eastAsia="Arial" w:hAnsi="Arial" w:cs="Arial" w:hint="default"/>
        <w:b w:val="0"/>
        <w:bCs w:val="0"/>
        <w:i w:val="0"/>
        <w:iCs w:val="0"/>
        <w:spacing w:val="-1"/>
        <w:w w:val="100"/>
        <w:sz w:val="22"/>
        <w:szCs w:val="22"/>
        <w:lang w:val="en-US" w:eastAsia="en-US" w:bidi="ar-SA"/>
      </w:rPr>
    </w:lvl>
    <w:lvl w:ilvl="1" w:tplc="198ED57A">
      <w:numFmt w:val="bullet"/>
      <w:lvlText w:val="•"/>
      <w:lvlJc w:val="left"/>
      <w:pPr>
        <w:ind w:left="3420" w:hanging="720"/>
      </w:pPr>
      <w:rPr>
        <w:rFonts w:hint="default"/>
        <w:lang w:val="en-US" w:eastAsia="en-US" w:bidi="ar-SA"/>
      </w:rPr>
    </w:lvl>
    <w:lvl w:ilvl="2" w:tplc="2AA2E638">
      <w:numFmt w:val="bullet"/>
      <w:lvlText w:val="•"/>
      <w:lvlJc w:val="left"/>
      <w:pPr>
        <w:ind w:left="4320" w:hanging="720"/>
      </w:pPr>
      <w:rPr>
        <w:rFonts w:hint="default"/>
        <w:lang w:val="en-US" w:eastAsia="en-US" w:bidi="ar-SA"/>
      </w:rPr>
    </w:lvl>
    <w:lvl w:ilvl="3" w:tplc="B442F064">
      <w:numFmt w:val="bullet"/>
      <w:lvlText w:val="•"/>
      <w:lvlJc w:val="left"/>
      <w:pPr>
        <w:ind w:left="5220" w:hanging="720"/>
      </w:pPr>
      <w:rPr>
        <w:rFonts w:hint="default"/>
        <w:lang w:val="en-US" w:eastAsia="en-US" w:bidi="ar-SA"/>
      </w:rPr>
    </w:lvl>
    <w:lvl w:ilvl="4" w:tplc="DF6CDE4A">
      <w:numFmt w:val="bullet"/>
      <w:lvlText w:val="•"/>
      <w:lvlJc w:val="left"/>
      <w:pPr>
        <w:ind w:left="6120" w:hanging="720"/>
      </w:pPr>
      <w:rPr>
        <w:rFonts w:hint="default"/>
        <w:lang w:val="en-US" w:eastAsia="en-US" w:bidi="ar-SA"/>
      </w:rPr>
    </w:lvl>
    <w:lvl w:ilvl="5" w:tplc="36F26544">
      <w:numFmt w:val="bullet"/>
      <w:lvlText w:val="•"/>
      <w:lvlJc w:val="left"/>
      <w:pPr>
        <w:ind w:left="7020" w:hanging="720"/>
      </w:pPr>
      <w:rPr>
        <w:rFonts w:hint="default"/>
        <w:lang w:val="en-US" w:eastAsia="en-US" w:bidi="ar-SA"/>
      </w:rPr>
    </w:lvl>
    <w:lvl w:ilvl="6" w:tplc="60122FDC">
      <w:numFmt w:val="bullet"/>
      <w:lvlText w:val="•"/>
      <w:lvlJc w:val="left"/>
      <w:pPr>
        <w:ind w:left="7920" w:hanging="720"/>
      </w:pPr>
      <w:rPr>
        <w:rFonts w:hint="default"/>
        <w:lang w:val="en-US" w:eastAsia="en-US" w:bidi="ar-SA"/>
      </w:rPr>
    </w:lvl>
    <w:lvl w:ilvl="7" w:tplc="6440589A">
      <w:numFmt w:val="bullet"/>
      <w:lvlText w:val="•"/>
      <w:lvlJc w:val="left"/>
      <w:pPr>
        <w:ind w:left="8820" w:hanging="720"/>
      </w:pPr>
      <w:rPr>
        <w:rFonts w:hint="default"/>
        <w:lang w:val="en-US" w:eastAsia="en-US" w:bidi="ar-SA"/>
      </w:rPr>
    </w:lvl>
    <w:lvl w:ilvl="8" w:tplc="A09023C8">
      <w:numFmt w:val="bullet"/>
      <w:lvlText w:val="•"/>
      <w:lvlJc w:val="left"/>
      <w:pPr>
        <w:ind w:left="9720" w:hanging="720"/>
      </w:pPr>
      <w:rPr>
        <w:rFonts w:hint="default"/>
        <w:lang w:val="en-US" w:eastAsia="en-US" w:bidi="ar-SA"/>
      </w:rPr>
    </w:lvl>
  </w:abstractNum>
  <w:abstractNum w:abstractNumId="7" w15:restartNumberingAfterBreak="0">
    <w:nsid w:val="219745E7"/>
    <w:multiLevelType w:val="multilevel"/>
    <w:tmpl w:val="E38CEFBA"/>
    <w:lvl w:ilvl="0">
      <w:start w:val="653"/>
      <w:numFmt w:val="decimal"/>
      <w:lvlText w:val="%1"/>
      <w:lvlJc w:val="left"/>
      <w:pPr>
        <w:ind w:left="1279" w:hanging="920"/>
        <w:jc w:val="left"/>
      </w:pPr>
      <w:rPr>
        <w:rFonts w:hint="default"/>
        <w:lang w:val="en-US" w:eastAsia="en-US" w:bidi="ar-SA"/>
      </w:rPr>
    </w:lvl>
    <w:lvl w:ilvl="1">
      <w:start w:val="3"/>
      <w:numFmt w:val="decimal"/>
      <w:lvlText w:val="%1.%2"/>
      <w:lvlJc w:val="left"/>
      <w:pPr>
        <w:ind w:left="1279" w:hanging="920"/>
        <w:jc w:val="left"/>
      </w:pPr>
      <w:rPr>
        <w:rFonts w:hint="default"/>
        <w:lang w:val="en-US" w:eastAsia="en-US" w:bidi="ar-SA"/>
      </w:rPr>
    </w:lvl>
    <w:lvl w:ilvl="2">
      <w:start w:val="5"/>
      <w:numFmt w:val="decimalZero"/>
      <w:lvlText w:val="%1.%2.%3"/>
      <w:lvlJc w:val="left"/>
      <w:pPr>
        <w:ind w:left="1279" w:hanging="920"/>
        <w:jc w:val="left"/>
      </w:pPr>
      <w:rPr>
        <w:rFonts w:ascii="Arial" w:eastAsia="Arial" w:hAnsi="Arial" w:cs="Arial" w:hint="default"/>
        <w:b/>
        <w:bCs/>
        <w:i w:val="0"/>
        <w:iCs w:val="0"/>
        <w:spacing w:val="-1"/>
        <w:w w:val="100"/>
        <w:sz w:val="22"/>
        <w:szCs w:val="22"/>
        <w:lang w:val="en-US" w:eastAsia="en-US" w:bidi="ar-SA"/>
      </w:rPr>
    </w:lvl>
    <w:lvl w:ilvl="3">
      <w:numFmt w:val="bullet"/>
      <w:lvlText w:val="•"/>
      <w:lvlJc w:val="left"/>
      <w:pPr>
        <w:ind w:left="4352" w:hanging="920"/>
      </w:pPr>
      <w:rPr>
        <w:rFonts w:hint="default"/>
        <w:lang w:val="en-US" w:eastAsia="en-US" w:bidi="ar-SA"/>
      </w:rPr>
    </w:lvl>
    <w:lvl w:ilvl="4">
      <w:numFmt w:val="bullet"/>
      <w:lvlText w:val="•"/>
      <w:lvlJc w:val="left"/>
      <w:pPr>
        <w:ind w:left="5376" w:hanging="920"/>
      </w:pPr>
      <w:rPr>
        <w:rFonts w:hint="default"/>
        <w:lang w:val="en-US" w:eastAsia="en-US" w:bidi="ar-SA"/>
      </w:rPr>
    </w:lvl>
    <w:lvl w:ilvl="5">
      <w:numFmt w:val="bullet"/>
      <w:lvlText w:val="•"/>
      <w:lvlJc w:val="left"/>
      <w:pPr>
        <w:ind w:left="6400" w:hanging="920"/>
      </w:pPr>
      <w:rPr>
        <w:rFonts w:hint="default"/>
        <w:lang w:val="en-US" w:eastAsia="en-US" w:bidi="ar-SA"/>
      </w:rPr>
    </w:lvl>
    <w:lvl w:ilvl="6">
      <w:numFmt w:val="bullet"/>
      <w:lvlText w:val="•"/>
      <w:lvlJc w:val="left"/>
      <w:pPr>
        <w:ind w:left="7424" w:hanging="920"/>
      </w:pPr>
      <w:rPr>
        <w:rFonts w:hint="default"/>
        <w:lang w:val="en-US" w:eastAsia="en-US" w:bidi="ar-SA"/>
      </w:rPr>
    </w:lvl>
    <w:lvl w:ilvl="7">
      <w:numFmt w:val="bullet"/>
      <w:lvlText w:val="•"/>
      <w:lvlJc w:val="left"/>
      <w:pPr>
        <w:ind w:left="8448" w:hanging="920"/>
      </w:pPr>
      <w:rPr>
        <w:rFonts w:hint="default"/>
        <w:lang w:val="en-US" w:eastAsia="en-US" w:bidi="ar-SA"/>
      </w:rPr>
    </w:lvl>
    <w:lvl w:ilvl="8">
      <w:numFmt w:val="bullet"/>
      <w:lvlText w:val="•"/>
      <w:lvlJc w:val="left"/>
      <w:pPr>
        <w:ind w:left="9472" w:hanging="920"/>
      </w:pPr>
      <w:rPr>
        <w:rFonts w:hint="default"/>
        <w:lang w:val="en-US" w:eastAsia="en-US" w:bidi="ar-SA"/>
      </w:rPr>
    </w:lvl>
  </w:abstractNum>
  <w:abstractNum w:abstractNumId="8" w15:restartNumberingAfterBreak="0">
    <w:nsid w:val="268E4C6A"/>
    <w:multiLevelType w:val="hybridMultilevel"/>
    <w:tmpl w:val="0D68C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5B1D2D"/>
    <w:multiLevelType w:val="hybridMultilevel"/>
    <w:tmpl w:val="191C876C"/>
    <w:lvl w:ilvl="0" w:tplc="B3E281D6">
      <w:start w:val="1"/>
      <w:numFmt w:val="lowerLetter"/>
      <w:lvlText w:val="%1."/>
      <w:lvlJc w:val="left"/>
      <w:pPr>
        <w:ind w:left="1800" w:hanging="720"/>
        <w:jc w:val="left"/>
      </w:pPr>
      <w:rPr>
        <w:rFonts w:ascii="Arial" w:eastAsia="Arial" w:hAnsi="Arial" w:cs="Arial" w:hint="default"/>
        <w:b w:val="0"/>
        <w:bCs w:val="0"/>
        <w:i w:val="0"/>
        <w:iCs w:val="0"/>
        <w:spacing w:val="-1"/>
        <w:w w:val="100"/>
        <w:sz w:val="22"/>
        <w:szCs w:val="22"/>
        <w:lang w:val="en-US" w:eastAsia="en-US" w:bidi="ar-SA"/>
      </w:rPr>
    </w:lvl>
    <w:lvl w:ilvl="1" w:tplc="74508154">
      <w:numFmt w:val="bullet"/>
      <w:lvlText w:val="•"/>
      <w:lvlJc w:val="left"/>
      <w:pPr>
        <w:ind w:left="2772" w:hanging="720"/>
      </w:pPr>
      <w:rPr>
        <w:rFonts w:hint="default"/>
        <w:lang w:val="en-US" w:eastAsia="en-US" w:bidi="ar-SA"/>
      </w:rPr>
    </w:lvl>
    <w:lvl w:ilvl="2" w:tplc="FD3A3C5C">
      <w:numFmt w:val="bullet"/>
      <w:lvlText w:val="•"/>
      <w:lvlJc w:val="left"/>
      <w:pPr>
        <w:ind w:left="3744" w:hanging="720"/>
      </w:pPr>
      <w:rPr>
        <w:rFonts w:hint="default"/>
        <w:lang w:val="en-US" w:eastAsia="en-US" w:bidi="ar-SA"/>
      </w:rPr>
    </w:lvl>
    <w:lvl w:ilvl="3" w:tplc="F7CC0282">
      <w:numFmt w:val="bullet"/>
      <w:lvlText w:val="•"/>
      <w:lvlJc w:val="left"/>
      <w:pPr>
        <w:ind w:left="4716" w:hanging="720"/>
      </w:pPr>
      <w:rPr>
        <w:rFonts w:hint="default"/>
        <w:lang w:val="en-US" w:eastAsia="en-US" w:bidi="ar-SA"/>
      </w:rPr>
    </w:lvl>
    <w:lvl w:ilvl="4" w:tplc="6DEA44CC">
      <w:numFmt w:val="bullet"/>
      <w:lvlText w:val="•"/>
      <w:lvlJc w:val="left"/>
      <w:pPr>
        <w:ind w:left="5688" w:hanging="720"/>
      </w:pPr>
      <w:rPr>
        <w:rFonts w:hint="default"/>
        <w:lang w:val="en-US" w:eastAsia="en-US" w:bidi="ar-SA"/>
      </w:rPr>
    </w:lvl>
    <w:lvl w:ilvl="5" w:tplc="CC402AE6">
      <w:numFmt w:val="bullet"/>
      <w:lvlText w:val="•"/>
      <w:lvlJc w:val="left"/>
      <w:pPr>
        <w:ind w:left="6660" w:hanging="720"/>
      </w:pPr>
      <w:rPr>
        <w:rFonts w:hint="default"/>
        <w:lang w:val="en-US" w:eastAsia="en-US" w:bidi="ar-SA"/>
      </w:rPr>
    </w:lvl>
    <w:lvl w:ilvl="6" w:tplc="37DEA6AA">
      <w:numFmt w:val="bullet"/>
      <w:lvlText w:val="•"/>
      <w:lvlJc w:val="left"/>
      <w:pPr>
        <w:ind w:left="7632" w:hanging="720"/>
      </w:pPr>
      <w:rPr>
        <w:rFonts w:hint="default"/>
        <w:lang w:val="en-US" w:eastAsia="en-US" w:bidi="ar-SA"/>
      </w:rPr>
    </w:lvl>
    <w:lvl w:ilvl="7" w:tplc="71E85798">
      <w:numFmt w:val="bullet"/>
      <w:lvlText w:val="•"/>
      <w:lvlJc w:val="left"/>
      <w:pPr>
        <w:ind w:left="8604" w:hanging="720"/>
      </w:pPr>
      <w:rPr>
        <w:rFonts w:hint="default"/>
        <w:lang w:val="en-US" w:eastAsia="en-US" w:bidi="ar-SA"/>
      </w:rPr>
    </w:lvl>
    <w:lvl w:ilvl="8" w:tplc="E4F401EC">
      <w:numFmt w:val="bullet"/>
      <w:lvlText w:val="•"/>
      <w:lvlJc w:val="left"/>
      <w:pPr>
        <w:ind w:left="9576" w:hanging="720"/>
      </w:pPr>
      <w:rPr>
        <w:rFonts w:hint="default"/>
        <w:lang w:val="en-US" w:eastAsia="en-US" w:bidi="ar-SA"/>
      </w:rPr>
    </w:lvl>
  </w:abstractNum>
  <w:abstractNum w:abstractNumId="10" w15:restartNumberingAfterBreak="0">
    <w:nsid w:val="369B1BCF"/>
    <w:multiLevelType w:val="hybridMultilevel"/>
    <w:tmpl w:val="375648BC"/>
    <w:lvl w:ilvl="0" w:tplc="B206FBBC">
      <w:start w:val="1"/>
      <w:numFmt w:val="upperRoman"/>
      <w:lvlText w:val="%1."/>
      <w:lvlJc w:val="left"/>
      <w:pPr>
        <w:ind w:left="1080" w:hanging="721"/>
        <w:jc w:val="left"/>
      </w:pPr>
      <w:rPr>
        <w:rFonts w:ascii="Arial" w:eastAsia="Arial" w:hAnsi="Arial" w:cs="Arial" w:hint="default"/>
        <w:b w:val="0"/>
        <w:bCs w:val="0"/>
        <w:i w:val="0"/>
        <w:iCs w:val="0"/>
        <w:spacing w:val="0"/>
        <w:w w:val="100"/>
        <w:sz w:val="24"/>
        <w:szCs w:val="24"/>
        <w:lang w:val="en-US" w:eastAsia="en-US" w:bidi="ar-SA"/>
      </w:rPr>
    </w:lvl>
    <w:lvl w:ilvl="1" w:tplc="F4225C74">
      <w:start w:val="1"/>
      <w:numFmt w:val="upperLetter"/>
      <w:lvlText w:val="%2."/>
      <w:lvlJc w:val="left"/>
      <w:pPr>
        <w:ind w:left="1441" w:hanging="362"/>
        <w:jc w:val="left"/>
      </w:pPr>
      <w:rPr>
        <w:rFonts w:ascii="Arial" w:eastAsia="Arial" w:hAnsi="Arial" w:cs="Arial" w:hint="default"/>
        <w:b w:val="0"/>
        <w:bCs w:val="0"/>
        <w:i w:val="0"/>
        <w:iCs w:val="0"/>
        <w:spacing w:val="0"/>
        <w:w w:val="100"/>
        <w:sz w:val="24"/>
        <w:szCs w:val="24"/>
        <w:lang w:val="en-US" w:eastAsia="en-US" w:bidi="ar-SA"/>
      </w:rPr>
    </w:lvl>
    <w:lvl w:ilvl="2" w:tplc="4F001932">
      <w:numFmt w:val="bullet"/>
      <w:lvlText w:val="•"/>
      <w:lvlJc w:val="left"/>
      <w:pPr>
        <w:ind w:left="2560" w:hanging="362"/>
      </w:pPr>
      <w:rPr>
        <w:rFonts w:hint="default"/>
        <w:lang w:val="en-US" w:eastAsia="en-US" w:bidi="ar-SA"/>
      </w:rPr>
    </w:lvl>
    <w:lvl w:ilvl="3" w:tplc="1494E67E">
      <w:numFmt w:val="bullet"/>
      <w:lvlText w:val="•"/>
      <w:lvlJc w:val="left"/>
      <w:pPr>
        <w:ind w:left="3680" w:hanging="362"/>
      </w:pPr>
      <w:rPr>
        <w:rFonts w:hint="default"/>
        <w:lang w:val="en-US" w:eastAsia="en-US" w:bidi="ar-SA"/>
      </w:rPr>
    </w:lvl>
    <w:lvl w:ilvl="4" w:tplc="34807E60">
      <w:numFmt w:val="bullet"/>
      <w:lvlText w:val="•"/>
      <w:lvlJc w:val="left"/>
      <w:pPr>
        <w:ind w:left="4800" w:hanging="362"/>
      </w:pPr>
      <w:rPr>
        <w:rFonts w:hint="default"/>
        <w:lang w:val="en-US" w:eastAsia="en-US" w:bidi="ar-SA"/>
      </w:rPr>
    </w:lvl>
    <w:lvl w:ilvl="5" w:tplc="8F88D6D2">
      <w:numFmt w:val="bullet"/>
      <w:lvlText w:val="•"/>
      <w:lvlJc w:val="left"/>
      <w:pPr>
        <w:ind w:left="5920" w:hanging="362"/>
      </w:pPr>
      <w:rPr>
        <w:rFonts w:hint="default"/>
        <w:lang w:val="en-US" w:eastAsia="en-US" w:bidi="ar-SA"/>
      </w:rPr>
    </w:lvl>
    <w:lvl w:ilvl="6" w:tplc="B60CA19E">
      <w:numFmt w:val="bullet"/>
      <w:lvlText w:val="•"/>
      <w:lvlJc w:val="left"/>
      <w:pPr>
        <w:ind w:left="7040" w:hanging="362"/>
      </w:pPr>
      <w:rPr>
        <w:rFonts w:hint="default"/>
        <w:lang w:val="en-US" w:eastAsia="en-US" w:bidi="ar-SA"/>
      </w:rPr>
    </w:lvl>
    <w:lvl w:ilvl="7" w:tplc="A56EE8B0">
      <w:numFmt w:val="bullet"/>
      <w:lvlText w:val="•"/>
      <w:lvlJc w:val="left"/>
      <w:pPr>
        <w:ind w:left="8160" w:hanging="362"/>
      </w:pPr>
      <w:rPr>
        <w:rFonts w:hint="default"/>
        <w:lang w:val="en-US" w:eastAsia="en-US" w:bidi="ar-SA"/>
      </w:rPr>
    </w:lvl>
    <w:lvl w:ilvl="8" w:tplc="3B3CFEA6">
      <w:numFmt w:val="bullet"/>
      <w:lvlText w:val="•"/>
      <w:lvlJc w:val="left"/>
      <w:pPr>
        <w:ind w:left="9280" w:hanging="362"/>
      </w:pPr>
      <w:rPr>
        <w:rFonts w:hint="default"/>
        <w:lang w:val="en-US" w:eastAsia="en-US" w:bidi="ar-SA"/>
      </w:rPr>
    </w:lvl>
  </w:abstractNum>
  <w:abstractNum w:abstractNumId="11" w15:restartNumberingAfterBreak="0">
    <w:nsid w:val="39970F3D"/>
    <w:multiLevelType w:val="multilevel"/>
    <w:tmpl w:val="8BBC37B0"/>
    <w:lvl w:ilvl="0">
      <w:start w:val="2"/>
      <w:numFmt w:val="decimal"/>
      <w:lvlText w:val="%1"/>
      <w:lvlJc w:val="left"/>
      <w:pPr>
        <w:ind w:left="1080" w:hanging="721"/>
        <w:jc w:val="left"/>
      </w:pPr>
      <w:rPr>
        <w:rFonts w:hint="default"/>
        <w:lang w:val="en-US" w:eastAsia="en-US" w:bidi="ar-SA"/>
      </w:rPr>
    </w:lvl>
    <w:lvl w:ilvl="1">
      <w:start w:val="1"/>
      <w:numFmt w:val="decimal"/>
      <w:lvlText w:val="%1.%2"/>
      <w:lvlJc w:val="left"/>
      <w:pPr>
        <w:ind w:left="1080" w:hanging="721"/>
        <w:jc w:val="left"/>
      </w:pPr>
      <w:rPr>
        <w:rFonts w:ascii="Arial" w:eastAsia="Arial" w:hAnsi="Arial" w:cs="Arial" w:hint="default"/>
        <w:b/>
        <w:bCs/>
        <w:i w:val="0"/>
        <w:iCs w:val="0"/>
        <w:spacing w:val="-1"/>
        <w:w w:val="100"/>
        <w:sz w:val="22"/>
        <w:szCs w:val="22"/>
        <w:lang w:val="en-US" w:eastAsia="en-US" w:bidi="ar-SA"/>
      </w:rPr>
    </w:lvl>
    <w:lvl w:ilvl="2">
      <w:start w:val="1"/>
      <w:numFmt w:val="upperLetter"/>
      <w:lvlText w:val="%3."/>
      <w:lvlJc w:val="left"/>
      <w:pPr>
        <w:ind w:left="1800" w:hanging="720"/>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960" w:hanging="720"/>
      </w:pPr>
      <w:rPr>
        <w:rFonts w:hint="default"/>
        <w:lang w:val="en-US" w:eastAsia="en-US" w:bidi="ar-SA"/>
      </w:rPr>
    </w:lvl>
    <w:lvl w:ilvl="4">
      <w:numFmt w:val="bullet"/>
      <w:lvlText w:val="•"/>
      <w:lvlJc w:val="left"/>
      <w:pPr>
        <w:ind w:left="5040" w:hanging="720"/>
      </w:pPr>
      <w:rPr>
        <w:rFonts w:hint="default"/>
        <w:lang w:val="en-US" w:eastAsia="en-US" w:bidi="ar-SA"/>
      </w:rPr>
    </w:lvl>
    <w:lvl w:ilvl="5">
      <w:numFmt w:val="bullet"/>
      <w:lvlText w:val="•"/>
      <w:lvlJc w:val="left"/>
      <w:pPr>
        <w:ind w:left="6120" w:hanging="720"/>
      </w:pPr>
      <w:rPr>
        <w:rFonts w:hint="default"/>
        <w:lang w:val="en-US" w:eastAsia="en-US" w:bidi="ar-SA"/>
      </w:rPr>
    </w:lvl>
    <w:lvl w:ilvl="6">
      <w:numFmt w:val="bullet"/>
      <w:lvlText w:val="•"/>
      <w:lvlJc w:val="left"/>
      <w:pPr>
        <w:ind w:left="7200" w:hanging="720"/>
      </w:pPr>
      <w:rPr>
        <w:rFonts w:hint="default"/>
        <w:lang w:val="en-US" w:eastAsia="en-US" w:bidi="ar-SA"/>
      </w:rPr>
    </w:lvl>
    <w:lvl w:ilvl="7">
      <w:numFmt w:val="bullet"/>
      <w:lvlText w:val="•"/>
      <w:lvlJc w:val="left"/>
      <w:pPr>
        <w:ind w:left="8280" w:hanging="720"/>
      </w:pPr>
      <w:rPr>
        <w:rFonts w:hint="default"/>
        <w:lang w:val="en-US" w:eastAsia="en-US" w:bidi="ar-SA"/>
      </w:rPr>
    </w:lvl>
    <w:lvl w:ilvl="8">
      <w:numFmt w:val="bullet"/>
      <w:lvlText w:val="•"/>
      <w:lvlJc w:val="left"/>
      <w:pPr>
        <w:ind w:left="9360" w:hanging="720"/>
      </w:pPr>
      <w:rPr>
        <w:rFonts w:hint="default"/>
        <w:lang w:val="en-US" w:eastAsia="en-US" w:bidi="ar-SA"/>
      </w:rPr>
    </w:lvl>
  </w:abstractNum>
  <w:abstractNum w:abstractNumId="12" w15:restartNumberingAfterBreak="0">
    <w:nsid w:val="3D8B39D0"/>
    <w:multiLevelType w:val="hybridMultilevel"/>
    <w:tmpl w:val="4BF4469C"/>
    <w:lvl w:ilvl="0" w:tplc="59E07D14">
      <w:start w:val="1"/>
      <w:numFmt w:val="lowerLetter"/>
      <w:lvlText w:val="%1."/>
      <w:lvlJc w:val="left"/>
      <w:pPr>
        <w:ind w:left="2160" w:hanging="360"/>
        <w:jc w:val="left"/>
      </w:pPr>
      <w:rPr>
        <w:rFonts w:ascii="Arial" w:eastAsia="Arial" w:hAnsi="Arial" w:cs="Arial" w:hint="default"/>
        <w:b w:val="0"/>
        <w:bCs w:val="0"/>
        <w:i w:val="0"/>
        <w:iCs w:val="0"/>
        <w:spacing w:val="-1"/>
        <w:w w:val="100"/>
        <w:sz w:val="22"/>
        <w:szCs w:val="22"/>
        <w:lang w:val="en-US" w:eastAsia="en-US" w:bidi="ar-SA"/>
      </w:rPr>
    </w:lvl>
    <w:lvl w:ilvl="1" w:tplc="01EC25DC">
      <w:numFmt w:val="bullet"/>
      <w:lvlText w:val="•"/>
      <w:lvlJc w:val="left"/>
      <w:pPr>
        <w:ind w:left="3096" w:hanging="360"/>
      </w:pPr>
      <w:rPr>
        <w:rFonts w:hint="default"/>
        <w:lang w:val="en-US" w:eastAsia="en-US" w:bidi="ar-SA"/>
      </w:rPr>
    </w:lvl>
    <w:lvl w:ilvl="2" w:tplc="E6E0D54C">
      <w:numFmt w:val="bullet"/>
      <w:lvlText w:val="•"/>
      <w:lvlJc w:val="left"/>
      <w:pPr>
        <w:ind w:left="4032" w:hanging="360"/>
      </w:pPr>
      <w:rPr>
        <w:rFonts w:hint="default"/>
        <w:lang w:val="en-US" w:eastAsia="en-US" w:bidi="ar-SA"/>
      </w:rPr>
    </w:lvl>
    <w:lvl w:ilvl="3" w:tplc="684A7126">
      <w:numFmt w:val="bullet"/>
      <w:lvlText w:val="•"/>
      <w:lvlJc w:val="left"/>
      <w:pPr>
        <w:ind w:left="4968" w:hanging="360"/>
      </w:pPr>
      <w:rPr>
        <w:rFonts w:hint="default"/>
        <w:lang w:val="en-US" w:eastAsia="en-US" w:bidi="ar-SA"/>
      </w:rPr>
    </w:lvl>
    <w:lvl w:ilvl="4" w:tplc="19AC3F28">
      <w:numFmt w:val="bullet"/>
      <w:lvlText w:val="•"/>
      <w:lvlJc w:val="left"/>
      <w:pPr>
        <w:ind w:left="5904" w:hanging="360"/>
      </w:pPr>
      <w:rPr>
        <w:rFonts w:hint="default"/>
        <w:lang w:val="en-US" w:eastAsia="en-US" w:bidi="ar-SA"/>
      </w:rPr>
    </w:lvl>
    <w:lvl w:ilvl="5" w:tplc="421CB2F2">
      <w:numFmt w:val="bullet"/>
      <w:lvlText w:val="•"/>
      <w:lvlJc w:val="left"/>
      <w:pPr>
        <w:ind w:left="6840" w:hanging="360"/>
      </w:pPr>
      <w:rPr>
        <w:rFonts w:hint="default"/>
        <w:lang w:val="en-US" w:eastAsia="en-US" w:bidi="ar-SA"/>
      </w:rPr>
    </w:lvl>
    <w:lvl w:ilvl="6" w:tplc="624670CA">
      <w:numFmt w:val="bullet"/>
      <w:lvlText w:val="•"/>
      <w:lvlJc w:val="left"/>
      <w:pPr>
        <w:ind w:left="7776" w:hanging="360"/>
      </w:pPr>
      <w:rPr>
        <w:rFonts w:hint="default"/>
        <w:lang w:val="en-US" w:eastAsia="en-US" w:bidi="ar-SA"/>
      </w:rPr>
    </w:lvl>
    <w:lvl w:ilvl="7" w:tplc="940AEA6A">
      <w:numFmt w:val="bullet"/>
      <w:lvlText w:val="•"/>
      <w:lvlJc w:val="left"/>
      <w:pPr>
        <w:ind w:left="8712" w:hanging="360"/>
      </w:pPr>
      <w:rPr>
        <w:rFonts w:hint="default"/>
        <w:lang w:val="en-US" w:eastAsia="en-US" w:bidi="ar-SA"/>
      </w:rPr>
    </w:lvl>
    <w:lvl w:ilvl="8" w:tplc="A734E8F2">
      <w:numFmt w:val="bullet"/>
      <w:lvlText w:val="•"/>
      <w:lvlJc w:val="left"/>
      <w:pPr>
        <w:ind w:left="9648" w:hanging="360"/>
      </w:pPr>
      <w:rPr>
        <w:rFonts w:hint="default"/>
        <w:lang w:val="en-US" w:eastAsia="en-US" w:bidi="ar-SA"/>
      </w:rPr>
    </w:lvl>
  </w:abstractNum>
  <w:abstractNum w:abstractNumId="13" w15:restartNumberingAfterBreak="0">
    <w:nsid w:val="3DB20986"/>
    <w:multiLevelType w:val="hybridMultilevel"/>
    <w:tmpl w:val="13B2EF76"/>
    <w:lvl w:ilvl="0" w:tplc="40D6D322">
      <w:start w:val="1"/>
      <w:numFmt w:val="lowerLetter"/>
      <w:lvlText w:val="%1)"/>
      <w:lvlJc w:val="left"/>
      <w:pPr>
        <w:ind w:left="3240" w:hanging="720"/>
        <w:jc w:val="left"/>
      </w:pPr>
      <w:rPr>
        <w:rFonts w:ascii="Arial" w:eastAsia="Arial" w:hAnsi="Arial" w:cs="Arial" w:hint="default"/>
        <w:b w:val="0"/>
        <w:bCs w:val="0"/>
        <w:i w:val="0"/>
        <w:iCs w:val="0"/>
        <w:spacing w:val="-1"/>
        <w:w w:val="100"/>
        <w:sz w:val="22"/>
        <w:szCs w:val="22"/>
        <w:lang w:val="en-US" w:eastAsia="en-US" w:bidi="ar-SA"/>
      </w:rPr>
    </w:lvl>
    <w:lvl w:ilvl="1" w:tplc="7870F6A2">
      <w:numFmt w:val="bullet"/>
      <w:lvlText w:val="•"/>
      <w:lvlJc w:val="left"/>
      <w:pPr>
        <w:ind w:left="4068" w:hanging="720"/>
      </w:pPr>
      <w:rPr>
        <w:rFonts w:hint="default"/>
        <w:lang w:val="en-US" w:eastAsia="en-US" w:bidi="ar-SA"/>
      </w:rPr>
    </w:lvl>
    <w:lvl w:ilvl="2" w:tplc="2B108B7A">
      <w:numFmt w:val="bullet"/>
      <w:lvlText w:val="•"/>
      <w:lvlJc w:val="left"/>
      <w:pPr>
        <w:ind w:left="4896" w:hanging="720"/>
      </w:pPr>
      <w:rPr>
        <w:rFonts w:hint="default"/>
        <w:lang w:val="en-US" w:eastAsia="en-US" w:bidi="ar-SA"/>
      </w:rPr>
    </w:lvl>
    <w:lvl w:ilvl="3" w:tplc="3C4A77B8">
      <w:numFmt w:val="bullet"/>
      <w:lvlText w:val="•"/>
      <w:lvlJc w:val="left"/>
      <w:pPr>
        <w:ind w:left="5724" w:hanging="720"/>
      </w:pPr>
      <w:rPr>
        <w:rFonts w:hint="default"/>
        <w:lang w:val="en-US" w:eastAsia="en-US" w:bidi="ar-SA"/>
      </w:rPr>
    </w:lvl>
    <w:lvl w:ilvl="4" w:tplc="2C0641DC">
      <w:numFmt w:val="bullet"/>
      <w:lvlText w:val="•"/>
      <w:lvlJc w:val="left"/>
      <w:pPr>
        <w:ind w:left="6552" w:hanging="720"/>
      </w:pPr>
      <w:rPr>
        <w:rFonts w:hint="default"/>
        <w:lang w:val="en-US" w:eastAsia="en-US" w:bidi="ar-SA"/>
      </w:rPr>
    </w:lvl>
    <w:lvl w:ilvl="5" w:tplc="26D06D1A">
      <w:numFmt w:val="bullet"/>
      <w:lvlText w:val="•"/>
      <w:lvlJc w:val="left"/>
      <w:pPr>
        <w:ind w:left="7380" w:hanging="720"/>
      </w:pPr>
      <w:rPr>
        <w:rFonts w:hint="default"/>
        <w:lang w:val="en-US" w:eastAsia="en-US" w:bidi="ar-SA"/>
      </w:rPr>
    </w:lvl>
    <w:lvl w:ilvl="6" w:tplc="0BC254EA">
      <w:numFmt w:val="bullet"/>
      <w:lvlText w:val="•"/>
      <w:lvlJc w:val="left"/>
      <w:pPr>
        <w:ind w:left="8208" w:hanging="720"/>
      </w:pPr>
      <w:rPr>
        <w:rFonts w:hint="default"/>
        <w:lang w:val="en-US" w:eastAsia="en-US" w:bidi="ar-SA"/>
      </w:rPr>
    </w:lvl>
    <w:lvl w:ilvl="7" w:tplc="E9F4C392">
      <w:numFmt w:val="bullet"/>
      <w:lvlText w:val="•"/>
      <w:lvlJc w:val="left"/>
      <w:pPr>
        <w:ind w:left="9036" w:hanging="720"/>
      </w:pPr>
      <w:rPr>
        <w:rFonts w:hint="default"/>
        <w:lang w:val="en-US" w:eastAsia="en-US" w:bidi="ar-SA"/>
      </w:rPr>
    </w:lvl>
    <w:lvl w:ilvl="8" w:tplc="63B69FA2">
      <w:numFmt w:val="bullet"/>
      <w:lvlText w:val="•"/>
      <w:lvlJc w:val="left"/>
      <w:pPr>
        <w:ind w:left="9864" w:hanging="720"/>
      </w:pPr>
      <w:rPr>
        <w:rFonts w:hint="default"/>
        <w:lang w:val="en-US" w:eastAsia="en-US" w:bidi="ar-SA"/>
      </w:rPr>
    </w:lvl>
  </w:abstractNum>
  <w:abstractNum w:abstractNumId="14" w15:restartNumberingAfterBreak="0">
    <w:nsid w:val="3F88152A"/>
    <w:multiLevelType w:val="hybridMultilevel"/>
    <w:tmpl w:val="2EF020C0"/>
    <w:lvl w:ilvl="0" w:tplc="C516920E">
      <w:numFmt w:val="bullet"/>
      <w:lvlText w:val=""/>
      <w:lvlJc w:val="left"/>
      <w:pPr>
        <w:ind w:left="2520" w:hanging="720"/>
      </w:pPr>
      <w:rPr>
        <w:rFonts w:ascii="Symbol" w:eastAsia="Symbol" w:hAnsi="Symbol" w:cs="Symbol" w:hint="default"/>
        <w:b w:val="0"/>
        <w:bCs w:val="0"/>
        <w:i w:val="0"/>
        <w:iCs w:val="0"/>
        <w:spacing w:val="0"/>
        <w:w w:val="99"/>
        <w:sz w:val="20"/>
        <w:szCs w:val="20"/>
        <w:lang w:val="en-US" w:eastAsia="en-US" w:bidi="ar-SA"/>
      </w:rPr>
    </w:lvl>
    <w:lvl w:ilvl="1" w:tplc="C8B090DE">
      <w:numFmt w:val="bullet"/>
      <w:lvlText w:val="•"/>
      <w:lvlJc w:val="left"/>
      <w:pPr>
        <w:ind w:left="3420" w:hanging="720"/>
      </w:pPr>
      <w:rPr>
        <w:rFonts w:hint="default"/>
        <w:lang w:val="en-US" w:eastAsia="en-US" w:bidi="ar-SA"/>
      </w:rPr>
    </w:lvl>
    <w:lvl w:ilvl="2" w:tplc="F858EE0E">
      <w:numFmt w:val="bullet"/>
      <w:lvlText w:val="•"/>
      <w:lvlJc w:val="left"/>
      <w:pPr>
        <w:ind w:left="4320" w:hanging="720"/>
      </w:pPr>
      <w:rPr>
        <w:rFonts w:hint="default"/>
        <w:lang w:val="en-US" w:eastAsia="en-US" w:bidi="ar-SA"/>
      </w:rPr>
    </w:lvl>
    <w:lvl w:ilvl="3" w:tplc="2018AA64">
      <w:numFmt w:val="bullet"/>
      <w:lvlText w:val="•"/>
      <w:lvlJc w:val="left"/>
      <w:pPr>
        <w:ind w:left="5220" w:hanging="720"/>
      </w:pPr>
      <w:rPr>
        <w:rFonts w:hint="default"/>
        <w:lang w:val="en-US" w:eastAsia="en-US" w:bidi="ar-SA"/>
      </w:rPr>
    </w:lvl>
    <w:lvl w:ilvl="4" w:tplc="482AF736">
      <w:numFmt w:val="bullet"/>
      <w:lvlText w:val="•"/>
      <w:lvlJc w:val="left"/>
      <w:pPr>
        <w:ind w:left="6120" w:hanging="720"/>
      </w:pPr>
      <w:rPr>
        <w:rFonts w:hint="default"/>
        <w:lang w:val="en-US" w:eastAsia="en-US" w:bidi="ar-SA"/>
      </w:rPr>
    </w:lvl>
    <w:lvl w:ilvl="5" w:tplc="6A0CB4CA">
      <w:numFmt w:val="bullet"/>
      <w:lvlText w:val="•"/>
      <w:lvlJc w:val="left"/>
      <w:pPr>
        <w:ind w:left="7020" w:hanging="720"/>
      </w:pPr>
      <w:rPr>
        <w:rFonts w:hint="default"/>
        <w:lang w:val="en-US" w:eastAsia="en-US" w:bidi="ar-SA"/>
      </w:rPr>
    </w:lvl>
    <w:lvl w:ilvl="6" w:tplc="4ECC4C60">
      <w:numFmt w:val="bullet"/>
      <w:lvlText w:val="•"/>
      <w:lvlJc w:val="left"/>
      <w:pPr>
        <w:ind w:left="7920" w:hanging="720"/>
      </w:pPr>
      <w:rPr>
        <w:rFonts w:hint="default"/>
        <w:lang w:val="en-US" w:eastAsia="en-US" w:bidi="ar-SA"/>
      </w:rPr>
    </w:lvl>
    <w:lvl w:ilvl="7" w:tplc="6C100EF2">
      <w:numFmt w:val="bullet"/>
      <w:lvlText w:val="•"/>
      <w:lvlJc w:val="left"/>
      <w:pPr>
        <w:ind w:left="8820" w:hanging="720"/>
      </w:pPr>
      <w:rPr>
        <w:rFonts w:hint="default"/>
        <w:lang w:val="en-US" w:eastAsia="en-US" w:bidi="ar-SA"/>
      </w:rPr>
    </w:lvl>
    <w:lvl w:ilvl="8" w:tplc="A3B8607E">
      <w:numFmt w:val="bullet"/>
      <w:lvlText w:val="•"/>
      <w:lvlJc w:val="left"/>
      <w:pPr>
        <w:ind w:left="9720" w:hanging="720"/>
      </w:pPr>
      <w:rPr>
        <w:rFonts w:hint="default"/>
        <w:lang w:val="en-US" w:eastAsia="en-US" w:bidi="ar-SA"/>
      </w:rPr>
    </w:lvl>
  </w:abstractNum>
  <w:abstractNum w:abstractNumId="15" w15:restartNumberingAfterBreak="0">
    <w:nsid w:val="430B3934"/>
    <w:multiLevelType w:val="multilevel"/>
    <w:tmpl w:val="98C667E4"/>
    <w:lvl w:ilvl="0">
      <w:start w:val="653"/>
      <w:numFmt w:val="decimal"/>
      <w:lvlText w:val="%1"/>
      <w:lvlJc w:val="left"/>
      <w:pPr>
        <w:ind w:left="971" w:hanging="612"/>
        <w:jc w:val="left"/>
      </w:pPr>
      <w:rPr>
        <w:rFonts w:hint="default"/>
        <w:lang w:val="en-US" w:eastAsia="en-US" w:bidi="ar-SA"/>
      </w:rPr>
    </w:lvl>
    <w:lvl w:ilvl="1">
      <w:start w:val="4"/>
      <w:numFmt w:val="decimal"/>
      <w:lvlText w:val="%1.%2"/>
      <w:lvlJc w:val="left"/>
      <w:pPr>
        <w:ind w:left="971" w:hanging="612"/>
        <w:jc w:val="left"/>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3088" w:hanging="612"/>
      </w:pPr>
      <w:rPr>
        <w:rFonts w:hint="default"/>
        <w:lang w:val="en-US" w:eastAsia="en-US" w:bidi="ar-SA"/>
      </w:rPr>
    </w:lvl>
    <w:lvl w:ilvl="3">
      <w:numFmt w:val="bullet"/>
      <w:lvlText w:val="•"/>
      <w:lvlJc w:val="left"/>
      <w:pPr>
        <w:ind w:left="4142" w:hanging="612"/>
      </w:pPr>
      <w:rPr>
        <w:rFonts w:hint="default"/>
        <w:lang w:val="en-US" w:eastAsia="en-US" w:bidi="ar-SA"/>
      </w:rPr>
    </w:lvl>
    <w:lvl w:ilvl="4">
      <w:numFmt w:val="bullet"/>
      <w:lvlText w:val="•"/>
      <w:lvlJc w:val="left"/>
      <w:pPr>
        <w:ind w:left="5196" w:hanging="612"/>
      </w:pPr>
      <w:rPr>
        <w:rFonts w:hint="default"/>
        <w:lang w:val="en-US" w:eastAsia="en-US" w:bidi="ar-SA"/>
      </w:rPr>
    </w:lvl>
    <w:lvl w:ilvl="5">
      <w:numFmt w:val="bullet"/>
      <w:lvlText w:val="•"/>
      <w:lvlJc w:val="left"/>
      <w:pPr>
        <w:ind w:left="6250" w:hanging="612"/>
      </w:pPr>
      <w:rPr>
        <w:rFonts w:hint="default"/>
        <w:lang w:val="en-US" w:eastAsia="en-US" w:bidi="ar-SA"/>
      </w:rPr>
    </w:lvl>
    <w:lvl w:ilvl="6">
      <w:numFmt w:val="bullet"/>
      <w:lvlText w:val="•"/>
      <w:lvlJc w:val="left"/>
      <w:pPr>
        <w:ind w:left="7304" w:hanging="612"/>
      </w:pPr>
      <w:rPr>
        <w:rFonts w:hint="default"/>
        <w:lang w:val="en-US" w:eastAsia="en-US" w:bidi="ar-SA"/>
      </w:rPr>
    </w:lvl>
    <w:lvl w:ilvl="7">
      <w:numFmt w:val="bullet"/>
      <w:lvlText w:val="•"/>
      <w:lvlJc w:val="left"/>
      <w:pPr>
        <w:ind w:left="8358" w:hanging="612"/>
      </w:pPr>
      <w:rPr>
        <w:rFonts w:hint="default"/>
        <w:lang w:val="en-US" w:eastAsia="en-US" w:bidi="ar-SA"/>
      </w:rPr>
    </w:lvl>
    <w:lvl w:ilvl="8">
      <w:numFmt w:val="bullet"/>
      <w:lvlText w:val="•"/>
      <w:lvlJc w:val="left"/>
      <w:pPr>
        <w:ind w:left="9412" w:hanging="612"/>
      </w:pPr>
      <w:rPr>
        <w:rFonts w:hint="default"/>
        <w:lang w:val="en-US" w:eastAsia="en-US" w:bidi="ar-SA"/>
      </w:rPr>
    </w:lvl>
  </w:abstractNum>
  <w:abstractNum w:abstractNumId="16" w15:restartNumberingAfterBreak="0">
    <w:nsid w:val="4AA86451"/>
    <w:multiLevelType w:val="multilevel"/>
    <w:tmpl w:val="6C0A2B50"/>
    <w:lvl w:ilvl="0">
      <w:start w:val="4"/>
      <w:numFmt w:val="decimal"/>
      <w:lvlText w:val="%1"/>
      <w:lvlJc w:val="left"/>
      <w:pPr>
        <w:ind w:left="2108" w:hanging="308"/>
        <w:jc w:val="left"/>
      </w:pPr>
      <w:rPr>
        <w:rFonts w:hint="default"/>
        <w:lang w:val="en-US" w:eastAsia="en-US" w:bidi="ar-SA"/>
      </w:rPr>
    </w:lvl>
    <w:lvl w:ilvl="1">
      <w:start w:val="1"/>
      <w:numFmt w:val="decimal"/>
      <w:lvlText w:val="%1.%2"/>
      <w:lvlJc w:val="left"/>
      <w:pPr>
        <w:ind w:left="2108" w:hanging="308"/>
        <w:jc w:val="left"/>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3984" w:hanging="308"/>
      </w:pPr>
      <w:rPr>
        <w:rFonts w:hint="default"/>
        <w:lang w:val="en-US" w:eastAsia="en-US" w:bidi="ar-SA"/>
      </w:rPr>
    </w:lvl>
    <w:lvl w:ilvl="3">
      <w:numFmt w:val="bullet"/>
      <w:lvlText w:val="•"/>
      <w:lvlJc w:val="left"/>
      <w:pPr>
        <w:ind w:left="4926" w:hanging="308"/>
      </w:pPr>
      <w:rPr>
        <w:rFonts w:hint="default"/>
        <w:lang w:val="en-US" w:eastAsia="en-US" w:bidi="ar-SA"/>
      </w:rPr>
    </w:lvl>
    <w:lvl w:ilvl="4">
      <w:numFmt w:val="bullet"/>
      <w:lvlText w:val="•"/>
      <w:lvlJc w:val="left"/>
      <w:pPr>
        <w:ind w:left="5868" w:hanging="308"/>
      </w:pPr>
      <w:rPr>
        <w:rFonts w:hint="default"/>
        <w:lang w:val="en-US" w:eastAsia="en-US" w:bidi="ar-SA"/>
      </w:rPr>
    </w:lvl>
    <w:lvl w:ilvl="5">
      <w:numFmt w:val="bullet"/>
      <w:lvlText w:val="•"/>
      <w:lvlJc w:val="left"/>
      <w:pPr>
        <w:ind w:left="6810" w:hanging="308"/>
      </w:pPr>
      <w:rPr>
        <w:rFonts w:hint="default"/>
        <w:lang w:val="en-US" w:eastAsia="en-US" w:bidi="ar-SA"/>
      </w:rPr>
    </w:lvl>
    <w:lvl w:ilvl="6">
      <w:numFmt w:val="bullet"/>
      <w:lvlText w:val="•"/>
      <w:lvlJc w:val="left"/>
      <w:pPr>
        <w:ind w:left="7752" w:hanging="308"/>
      </w:pPr>
      <w:rPr>
        <w:rFonts w:hint="default"/>
        <w:lang w:val="en-US" w:eastAsia="en-US" w:bidi="ar-SA"/>
      </w:rPr>
    </w:lvl>
    <w:lvl w:ilvl="7">
      <w:numFmt w:val="bullet"/>
      <w:lvlText w:val="•"/>
      <w:lvlJc w:val="left"/>
      <w:pPr>
        <w:ind w:left="8694" w:hanging="308"/>
      </w:pPr>
      <w:rPr>
        <w:rFonts w:hint="default"/>
        <w:lang w:val="en-US" w:eastAsia="en-US" w:bidi="ar-SA"/>
      </w:rPr>
    </w:lvl>
    <w:lvl w:ilvl="8">
      <w:numFmt w:val="bullet"/>
      <w:lvlText w:val="•"/>
      <w:lvlJc w:val="left"/>
      <w:pPr>
        <w:ind w:left="9636" w:hanging="308"/>
      </w:pPr>
      <w:rPr>
        <w:rFonts w:hint="default"/>
        <w:lang w:val="en-US" w:eastAsia="en-US" w:bidi="ar-SA"/>
      </w:rPr>
    </w:lvl>
  </w:abstractNum>
  <w:abstractNum w:abstractNumId="17" w15:restartNumberingAfterBreak="0">
    <w:nsid w:val="53B75D4B"/>
    <w:multiLevelType w:val="multilevel"/>
    <w:tmpl w:val="C096E4B4"/>
    <w:lvl w:ilvl="0">
      <w:start w:val="2"/>
      <w:numFmt w:val="decimal"/>
      <w:lvlText w:val="%1"/>
      <w:lvlJc w:val="left"/>
      <w:pPr>
        <w:ind w:left="2108" w:hanging="308"/>
        <w:jc w:val="left"/>
      </w:pPr>
      <w:rPr>
        <w:rFonts w:hint="default"/>
        <w:lang w:val="en-US" w:eastAsia="en-US" w:bidi="ar-SA"/>
      </w:rPr>
    </w:lvl>
    <w:lvl w:ilvl="1">
      <w:start w:val="1"/>
      <w:numFmt w:val="decimal"/>
      <w:lvlText w:val="%1.%2"/>
      <w:lvlJc w:val="left"/>
      <w:pPr>
        <w:ind w:left="2108" w:hanging="308"/>
        <w:jc w:val="left"/>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3984" w:hanging="308"/>
      </w:pPr>
      <w:rPr>
        <w:rFonts w:hint="default"/>
        <w:lang w:val="en-US" w:eastAsia="en-US" w:bidi="ar-SA"/>
      </w:rPr>
    </w:lvl>
    <w:lvl w:ilvl="3">
      <w:numFmt w:val="bullet"/>
      <w:lvlText w:val="•"/>
      <w:lvlJc w:val="left"/>
      <w:pPr>
        <w:ind w:left="4926" w:hanging="308"/>
      </w:pPr>
      <w:rPr>
        <w:rFonts w:hint="default"/>
        <w:lang w:val="en-US" w:eastAsia="en-US" w:bidi="ar-SA"/>
      </w:rPr>
    </w:lvl>
    <w:lvl w:ilvl="4">
      <w:numFmt w:val="bullet"/>
      <w:lvlText w:val="•"/>
      <w:lvlJc w:val="left"/>
      <w:pPr>
        <w:ind w:left="5868" w:hanging="308"/>
      </w:pPr>
      <w:rPr>
        <w:rFonts w:hint="default"/>
        <w:lang w:val="en-US" w:eastAsia="en-US" w:bidi="ar-SA"/>
      </w:rPr>
    </w:lvl>
    <w:lvl w:ilvl="5">
      <w:numFmt w:val="bullet"/>
      <w:lvlText w:val="•"/>
      <w:lvlJc w:val="left"/>
      <w:pPr>
        <w:ind w:left="6810" w:hanging="308"/>
      </w:pPr>
      <w:rPr>
        <w:rFonts w:hint="default"/>
        <w:lang w:val="en-US" w:eastAsia="en-US" w:bidi="ar-SA"/>
      </w:rPr>
    </w:lvl>
    <w:lvl w:ilvl="6">
      <w:numFmt w:val="bullet"/>
      <w:lvlText w:val="•"/>
      <w:lvlJc w:val="left"/>
      <w:pPr>
        <w:ind w:left="7752" w:hanging="308"/>
      </w:pPr>
      <w:rPr>
        <w:rFonts w:hint="default"/>
        <w:lang w:val="en-US" w:eastAsia="en-US" w:bidi="ar-SA"/>
      </w:rPr>
    </w:lvl>
    <w:lvl w:ilvl="7">
      <w:numFmt w:val="bullet"/>
      <w:lvlText w:val="•"/>
      <w:lvlJc w:val="left"/>
      <w:pPr>
        <w:ind w:left="8694" w:hanging="308"/>
      </w:pPr>
      <w:rPr>
        <w:rFonts w:hint="default"/>
        <w:lang w:val="en-US" w:eastAsia="en-US" w:bidi="ar-SA"/>
      </w:rPr>
    </w:lvl>
    <w:lvl w:ilvl="8">
      <w:numFmt w:val="bullet"/>
      <w:lvlText w:val="•"/>
      <w:lvlJc w:val="left"/>
      <w:pPr>
        <w:ind w:left="9636" w:hanging="308"/>
      </w:pPr>
      <w:rPr>
        <w:rFonts w:hint="default"/>
        <w:lang w:val="en-US" w:eastAsia="en-US" w:bidi="ar-SA"/>
      </w:rPr>
    </w:lvl>
  </w:abstractNum>
  <w:abstractNum w:abstractNumId="18" w15:restartNumberingAfterBreak="0">
    <w:nsid w:val="549060D8"/>
    <w:multiLevelType w:val="hybridMultilevel"/>
    <w:tmpl w:val="EFCADCFE"/>
    <w:lvl w:ilvl="0" w:tplc="AA9EFDF0">
      <w:start w:val="1"/>
      <w:numFmt w:val="lowerLetter"/>
      <w:lvlText w:val="%1."/>
      <w:lvlJc w:val="left"/>
      <w:pPr>
        <w:ind w:left="1800" w:hanging="720"/>
        <w:jc w:val="left"/>
      </w:pPr>
      <w:rPr>
        <w:rFonts w:ascii="Arial" w:eastAsia="Arial" w:hAnsi="Arial" w:cs="Arial" w:hint="default"/>
        <w:b w:val="0"/>
        <w:bCs w:val="0"/>
        <w:i w:val="0"/>
        <w:iCs w:val="0"/>
        <w:spacing w:val="-1"/>
        <w:w w:val="100"/>
        <w:sz w:val="22"/>
        <w:szCs w:val="22"/>
        <w:lang w:val="en-US" w:eastAsia="en-US" w:bidi="ar-SA"/>
      </w:rPr>
    </w:lvl>
    <w:lvl w:ilvl="1" w:tplc="A2A871EE">
      <w:numFmt w:val="bullet"/>
      <w:lvlText w:val="•"/>
      <w:lvlJc w:val="left"/>
      <w:pPr>
        <w:ind w:left="2772" w:hanging="720"/>
      </w:pPr>
      <w:rPr>
        <w:rFonts w:hint="default"/>
        <w:lang w:val="en-US" w:eastAsia="en-US" w:bidi="ar-SA"/>
      </w:rPr>
    </w:lvl>
    <w:lvl w:ilvl="2" w:tplc="1B0CE97E">
      <w:numFmt w:val="bullet"/>
      <w:lvlText w:val="•"/>
      <w:lvlJc w:val="left"/>
      <w:pPr>
        <w:ind w:left="3744" w:hanging="720"/>
      </w:pPr>
      <w:rPr>
        <w:rFonts w:hint="default"/>
        <w:lang w:val="en-US" w:eastAsia="en-US" w:bidi="ar-SA"/>
      </w:rPr>
    </w:lvl>
    <w:lvl w:ilvl="3" w:tplc="05F275C8">
      <w:numFmt w:val="bullet"/>
      <w:lvlText w:val="•"/>
      <w:lvlJc w:val="left"/>
      <w:pPr>
        <w:ind w:left="4716" w:hanging="720"/>
      </w:pPr>
      <w:rPr>
        <w:rFonts w:hint="default"/>
        <w:lang w:val="en-US" w:eastAsia="en-US" w:bidi="ar-SA"/>
      </w:rPr>
    </w:lvl>
    <w:lvl w:ilvl="4" w:tplc="EC7AB8E2">
      <w:numFmt w:val="bullet"/>
      <w:lvlText w:val="•"/>
      <w:lvlJc w:val="left"/>
      <w:pPr>
        <w:ind w:left="5688" w:hanging="720"/>
      </w:pPr>
      <w:rPr>
        <w:rFonts w:hint="default"/>
        <w:lang w:val="en-US" w:eastAsia="en-US" w:bidi="ar-SA"/>
      </w:rPr>
    </w:lvl>
    <w:lvl w:ilvl="5" w:tplc="62E69E74">
      <w:numFmt w:val="bullet"/>
      <w:lvlText w:val="•"/>
      <w:lvlJc w:val="left"/>
      <w:pPr>
        <w:ind w:left="6660" w:hanging="720"/>
      </w:pPr>
      <w:rPr>
        <w:rFonts w:hint="default"/>
        <w:lang w:val="en-US" w:eastAsia="en-US" w:bidi="ar-SA"/>
      </w:rPr>
    </w:lvl>
    <w:lvl w:ilvl="6" w:tplc="7A045312">
      <w:numFmt w:val="bullet"/>
      <w:lvlText w:val="•"/>
      <w:lvlJc w:val="left"/>
      <w:pPr>
        <w:ind w:left="7632" w:hanging="720"/>
      </w:pPr>
      <w:rPr>
        <w:rFonts w:hint="default"/>
        <w:lang w:val="en-US" w:eastAsia="en-US" w:bidi="ar-SA"/>
      </w:rPr>
    </w:lvl>
    <w:lvl w:ilvl="7" w:tplc="73C2793C">
      <w:numFmt w:val="bullet"/>
      <w:lvlText w:val="•"/>
      <w:lvlJc w:val="left"/>
      <w:pPr>
        <w:ind w:left="8604" w:hanging="720"/>
      </w:pPr>
      <w:rPr>
        <w:rFonts w:hint="default"/>
        <w:lang w:val="en-US" w:eastAsia="en-US" w:bidi="ar-SA"/>
      </w:rPr>
    </w:lvl>
    <w:lvl w:ilvl="8" w:tplc="7DBE88C8">
      <w:numFmt w:val="bullet"/>
      <w:lvlText w:val="•"/>
      <w:lvlJc w:val="left"/>
      <w:pPr>
        <w:ind w:left="9576" w:hanging="720"/>
      </w:pPr>
      <w:rPr>
        <w:rFonts w:hint="default"/>
        <w:lang w:val="en-US" w:eastAsia="en-US" w:bidi="ar-SA"/>
      </w:rPr>
    </w:lvl>
  </w:abstractNum>
  <w:abstractNum w:abstractNumId="19" w15:restartNumberingAfterBreak="0">
    <w:nsid w:val="54C95912"/>
    <w:multiLevelType w:val="hybridMultilevel"/>
    <w:tmpl w:val="C0089D94"/>
    <w:lvl w:ilvl="0" w:tplc="C06A57BE">
      <w:start w:val="1"/>
      <w:numFmt w:val="upperLetter"/>
      <w:lvlText w:val="%1."/>
      <w:lvlJc w:val="left"/>
      <w:pPr>
        <w:ind w:left="642" w:hanging="283"/>
        <w:jc w:val="left"/>
      </w:pPr>
      <w:rPr>
        <w:rFonts w:ascii="Arial" w:eastAsia="Arial" w:hAnsi="Arial" w:cs="Arial" w:hint="default"/>
        <w:b/>
        <w:bCs/>
        <w:i w:val="0"/>
        <w:iCs w:val="0"/>
        <w:spacing w:val="0"/>
        <w:w w:val="100"/>
        <w:sz w:val="22"/>
        <w:szCs w:val="22"/>
        <w:lang w:val="en-US" w:eastAsia="en-US" w:bidi="ar-SA"/>
      </w:rPr>
    </w:lvl>
    <w:lvl w:ilvl="1" w:tplc="9D484C08">
      <w:numFmt w:val="bullet"/>
      <w:lvlText w:val="•"/>
      <w:lvlJc w:val="left"/>
      <w:pPr>
        <w:ind w:left="1728" w:hanging="283"/>
      </w:pPr>
      <w:rPr>
        <w:rFonts w:hint="default"/>
        <w:lang w:val="en-US" w:eastAsia="en-US" w:bidi="ar-SA"/>
      </w:rPr>
    </w:lvl>
    <w:lvl w:ilvl="2" w:tplc="2AB83F4E">
      <w:numFmt w:val="bullet"/>
      <w:lvlText w:val="•"/>
      <w:lvlJc w:val="left"/>
      <w:pPr>
        <w:ind w:left="2816" w:hanging="283"/>
      </w:pPr>
      <w:rPr>
        <w:rFonts w:hint="default"/>
        <w:lang w:val="en-US" w:eastAsia="en-US" w:bidi="ar-SA"/>
      </w:rPr>
    </w:lvl>
    <w:lvl w:ilvl="3" w:tplc="FDA42AF6">
      <w:numFmt w:val="bullet"/>
      <w:lvlText w:val="•"/>
      <w:lvlJc w:val="left"/>
      <w:pPr>
        <w:ind w:left="3904" w:hanging="283"/>
      </w:pPr>
      <w:rPr>
        <w:rFonts w:hint="default"/>
        <w:lang w:val="en-US" w:eastAsia="en-US" w:bidi="ar-SA"/>
      </w:rPr>
    </w:lvl>
    <w:lvl w:ilvl="4" w:tplc="6360F98E">
      <w:numFmt w:val="bullet"/>
      <w:lvlText w:val="•"/>
      <w:lvlJc w:val="left"/>
      <w:pPr>
        <w:ind w:left="4992" w:hanging="283"/>
      </w:pPr>
      <w:rPr>
        <w:rFonts w:hint="default"/>
        <w:lang w:val="en-US" w:eastAsia="en-US" w:bidi="ar-SA"/>
      </w:rPr>
    </w:lvl>
    <w:lvl w:ilvl="5" w:tplc="8984FC24">
      <w:numFmt w:val="bullet"/>
      <w:lvlText w:val="•"/>
      <w:lvlJc w:val="left"/>
      <w:pPr>
        <w:ind w:left="6080" w:hanging="283"/>
      </w:pPr>
      <w:rPr>
        <w:rFonts w:hint="default"/>
        <w:lang w:val="en-US" w:eastAsia="en-US" w:bidi="ar-SA"/>
      </w:rPr>
    </w:lvl>
    <w:lvl w:ilvl="6" w:tplc="74EACC40">
      <w:numFmt w:val="bullet"/>
      <w:lvlText w:val="•"/>
      <w:lvlJc w:val="left"/>
      <w:pPr>
        <w:ind w:left="7168" w:hanging="283"/>
      </w:pPr>
      <w:rPr>
        <w:rFonts w:hint="default"/>
        <w:lang w:val="en-US" w:eastAsia="en-US" w:bidi="ar-SA"/>
      </w:rPr>
    </w:lvl>
    <w:lvl w:ilvl="7" w:tplc="67DE1E9A">
      <w:numFmt w:val="bullet"/>
      <w:lvlText w:val="•"/>
      <w:lvlJc w:val="left"/>
      <w:pPr>
        <w:ind w:left="8256" w:hanging="283"/>
      </w:pPr>
      <w:rPr>
        <w:rFonts w:hint="default"/>
        <w:lang w:val="en-US" w:eastAsia="en-US" w:bidi="ar-SA"/>
      </w:rPr>
    </w:lvl>
    <w:lvl w:ilvl="8" w:tplc="3EAE1966">
      <w:numFmt w:val="bullet"/>
      <w:lvlText w:val="•"/>
      <w:lvlJc w:val="left"/>
      <w:pPr>
        <w:ind w:left="9344" w:hanging="283"/>
      </w:pPr>
      <w:rPr>
        <w:rFonts w:hint="default"/>
        <w:lang w:val="en-US" w:eastAsia="en-US" w:bidi="ar-SA"/>
      </w:rPr>
    </w:lvl>
  </w:abstractNum>
  <w:abstractNum w:abstractNumId="20" w15:restartNumberingAfterBreak="0">
    <w:nsid w:val="58161C26"/>
    <w:multiLevelType w:val="hybridMultilevel"/>
    <w:tmpl w:val="EFA2DE54"/>
    <w:lvl w:ilvl="0" w:tplc="FF6424AC">
      <w:start w:val="12"/>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891026F"/>
    <w:multiLevelType w:val="multilevel"/>
    <w:tmpl w:val="3B0E0E16"/>
    <w:lvl w:ilvl="0">
      <w:start w:val="1"/>
      <w:numFmt w:val="decimal"/>
      <w:lvlText w:val="%1-"/>
      <w:lvlJc w:val="left"/>
      <w:pPr>
        <w:ind w:left="556" w:hanging="197"/>
        <w:jc w:val="left"/>
      </w:pPr>
      <w:rPr>
        <w:rFonts w:ascii="Arial" w:eastAsia="Arial" w:hAnsi="Arial" w:cs="Arial" w:hint="default"/>
        <w:b w:val="0"/>
        <w:bCs w:val="0"/>
        <w:i w:val="0"/>
        <w:iCs w:val="0"/>
        <w:spacing w:val="-1"/>
        <w:w w:val="99"/>
        <w:sz w:val="20"/>
        <w:szCs w:val="20"/>
        <w:lang w:val="en-US" w:eastAsia="en-US" w:bidi="ar-SA"/>
      </w:rPr>
    </w:lvl>
    <w:lvl w:ilvl="1">
      <w:start w:val="1"/>
      <w:numFmt w:val="decimal"/>
      <w:lvlText w:val="%1.%2"/>
      <w:lvlJc w:val="left"/>
      <w:pPr>
        <w:ind w:left="1080" w:hanging="721"/>
        <w:jc w:val="left"/>
      </w:pPr>
      <w:rPr>
        <w:rFonts w:ascii="Arial" w:eastAsia="Arial" w:hAnsi="Arial" w:cs="Arial" w:hint="default"/>
        <w:b/>
        <w:bCs/>
        <w:i w:val="0"/>
        <w:iCs w:val="0"/>
        <w:spacing w:val="-1"/>
        <w:w w:val="100"/>
        <w:sz w:val="22"/>
        <w:szCs w:val="22"/>
        <w:lang w:val="en-US" w:eastAsia="en-US" w:bidi="ar-SA"/>
      </w:rPr>
    </w:lvl>
    <w:lvl w:ilvl="2">
      <w:start w:val="1"/>
      <w:numFmt w:val="upperLetter"/>
      <w:lvlText w:val="%3."/>
      <w:lvlJc w:val="left"/>
      <w:pPr>
        <w:ind w:left="1800" w:hanging="720"/>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015" w:hanging="720"/>
      </w:pPr>
      <w:rPr>
        <w:rFonts w:hint="default"/>
        <w:lang w:val="en-US" w:eastAsia="en-US" w:bidi="ar-SA"/>
      </w:rPr>
    </w:lvl>
    <w:lvl w:ilvl="4">
      <w:numFmt w:val="bullet"/>
      <w:lvlText w:val="•"/>
      <w:lvlJc w:val="left"/>
      <w:pPr>
        <w:ind w:left="4230" w:hanging="720"/>
      </w:pPr>
      <w:rPr>
        <w:rFonts w:hint="default"/>
        <w:lang w:val="en-US" w:eastAsia="en-US" w:bidi="ar-SA"/>
      </w:rPr>
    </w:lvl>
    <w:lvl w:ilvl="5">
      <w:numFmt w:val="bullet"/>
      <w:lvlText w:val="•"/>
      <w:lvlJc w:val="left"/>
      <w:pPr>
        <w:ind w:left="5445" w:hanging="720"/>
      </w:pPr>
      <w:rPr>
        <w:rFonts w:hint="default"/>
        <w:lang w:val="en-US" w:eastAsia="en-US" w:bidi="ar-SA"/>
      </w:rPr>
    </w:lvl>
    <w:lvl w:ilvl="6">
      <w:numFmt w:val="bullet"/>
      <w:lvlText w:val="•"/>
      <w:lvlJc w:val="left"/>
      <w:pPr>
        <w:ind w:left="6660" w:hanging="720"/>
      </w:pPr>
      <w:rPr>
        <w:rFonts w:hint="default"/>
        <w:lang w:val="en-US" w:eastAsia="en-US" w:bidi="ar-SA"/>
      </w:rPr>
    </w:lvl>
    <w:lvl w:ilvl="7">
      <w:numFmt w:val="bullet"/>
      <w:lvlText w:val="•"/>
      <w:lvlJc w:val="left"/>
      <w:pPr>
        <w:ind w:left="7875" w:hanging="720"/>
      </w:pPr>
      <w:rPr>
        <w:rFonts w:hint="default"/>
        <w:lang w:val="en-US" w:eastAsia="en-US" w:bidi="ar-SA"/>
      </w:rPr>
    </w:lvl>
    <w:lvl w:ilvl="8">
      <w:numFmt w:val="bullet"/>
      <w:lvlText w:val="•"/>
      <w:lvlJc w:val="left"/>
      <w:pPr>
        <w:ind w:left="9090" w:hanging="720"/>
      </w:pPr>
      <w:rPr>
        <w:rFonts w:hint="default"/>
        <w:lang w:val="en-US" w:eastAsia="en-US" w:bidi="ar-SA"/>
      </w:rPr>
    </w:lvl>
  </w:abstractNum>
  <w:abstractNum w:abstractNumId="22" w15:restartNumberingAfterBreak="0">
    <w:nsid w:val="5E407793"/>
    <w:multiLevelType w:val="hybridMultilevel"/>
    <w:tmpl w:val="BE80DEF8"/>
    <w:lvl w:ilvl="0" w:tplc="0409000F">
      <w:start w:val="1"/>
      <w:numFmt w:val="decimal"/>
      <w:lvlText w:val="%1."/>
      <w:lvlJc w:val="left"/>
      <w:pPr>
        <w:tabs>
          <w:tab w:val="num" w:pos="540"/>
        </w:tabs>
        <w:ind w:left="540" w:hanging="360"/>
      </w:pPr>
      <w:rPr>
        <w:rFonts w:hint="default"/>
      </w:rPr>
    </w:lvl>
    <w:lvl w:ilvl="1" w:tplc="9D9005E0">
      <w:start w:val="1"/>
      <w:numFmt w:val="lowerLetter"/>
      <w:lvlText w:val="(%2)"/>
      <w:lvlJc w:val="left"/>
      <w:pPr>
        <w:tabs>
          <w:tab w:val="num" w:pos="900"/>
        </w:tabs>
        <w:ind w:left="900" w:hanging="360"/>
      </w:pPr>
      <w:rPr>
        <w:rFonts w:hint="default"/>
      </w:rPr>
    </w:lvl>
    <w:lvl w:ilvl="2" w:tplc="0409000F">
      <w:start w:val="1"/>
      <w:numFmt w:val="decimal"/>
      <w:lvlText w:val="%3."/>
      <w:lvlJc w:val="left"/>
      <w:pPr>
        <w:tabs>
          <w:tab w:val="num" w:pos="2160"/>
        </w:tabs>
        <w:ind w:left="2160" w:hanging="360"/>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5E996EFB"/>
    <w:multiLevelType w:val="multilevel"/>
    <w:tmpl w:val="C6147CD4"/>
    <w:lvl w:ilvl="0">
      <w:start w:val="1"/>
      <w:numFmt w:val="decimal"/>
      <w:lvlText w:val="%1)"/>
      <w:lvlJc w:val="left"/>
      <w:pPr>
        <w:ind w:left="592" w:hanging="233"/>
        <w:jc w:val="left"/>
      </w:pPr>
      <w:rPr>
        <w:rFonts w:ascii="Arial" w:eastAsia="Arial" w:hAnsi="Arial" w:cs="Arial" w:hint="default"/>
        <w:b w:val="0"/>
        <w:bCs w:val="0"/>
        <w:i w:val="0"/>
        <w:iCs w:val="0"/>
        <w:spacing w:val="0"/>
        <w:w w:val="99"/>
        <w:sz w:val="20"/>
        <w:szCs w:val="20"/>
        <w:lang w:val="en-US" w:eastAsia="en-US" w:bidi="ar-SA"/>
      </w:rPr>
    </w:lvl>
    <w:lvl w:ilvl="1">
      <w:start w:val="1"/>
      <w:numFmt w:val="decimal"/>
      <w:lvlText w:val="%1.%2"/>
      <w:lvlJc w:val="left"/>
      <w:pPr>
        <w:ind w:left="2520" w:hanging="2161"/>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520" w:hanging="2161"/>
      </w:pPr>
      <w:rPr>
        <w:rFonts w:hint="default"/>
        <w:lang w:val="en-US" w:eastAsia="en-US" w:bidi="ar-SA"/>
      </w:rPr>
    </w:lvl>
    <w:lvl w:ilvl="3">
      <w:numFmt w:val="bullet"/>
      <w:lvlText w:val="•"/>
      <w:lvlJc w:val="left"/>
      <w:pPr>
        <w:ind w:left="4520" w:hanging="2161"/>
      </w:pPr>
      <w:rPr>
        <w:rFonts w:hint="default"/>
        <w:lang w:val="en-US" w:eastAsia="en-US" w:bidi="ar-SA"/>
      </w:rPr>
    </w:lvl>
    <w:lvl w:ilvl="4">
      <w:numFmt w:val="bullet"/>
      <w:lvlText w:val="•"/>
      <w:lvlJc w:val="left"/>
      <w:pPr>
        <w:ind w:left="5520" w:hanging="2161"/>
      </w:pPr>
      <w:rPr>
        <w:rFonts w:hint="default"/>
        <w:lang w:val="en-US" w:eastAsia="en-US" w:bidi="ar-SA"/>
      </w:rPr>
    </w:lvl>
    <w:lvl w:ilvl="5">
      <w:numFmt w:val="bullet"/>
      <w:lvlText w:val="•"/>
      <w:lvlJc w:val="left"/>
      <w:pPr>
        <w:ind w:left="6520" w:hanging="2161"/>
      </w:pPr>
      <w:rPr>
        <w:rFonts w:hint="default"/>
        <w:lang w:val="en-US" w:eastAsia="en-US" w:bidi="ar-SA"/>
      </w:rPr>
    </w:lvl>
    <w:lvl w:ilvl="6">
      <w:numFmt w:val="bullet"/>
      <w:lvlText w:val="•"/>
      <w:lvlJc w:val="left"/>
      <w:pPr>
        <w:ind w:left="7520" w:hanging="2161"/>
      </w:pPr>
      <w:rPr>
        <w:rFonts w:hint="default"/>
        <w:lang w:val="en-US" w:eastAsia="en-US" w:bidi="ar-SA"/>
      </w:rPr>
    </w:lvl>
    <w:lvl w:ilvl="7">
      <w:numFmt w:val="bullet"/>
      <w:lvlText w:val="•"/>
      <w:lvlJc w:val="left"/>
      <w:pPr>
        <w:ind w:left="8520" w:hanging="2161"/>
      </w:pPr>
      <w:rPr>
        <w:rFonts w:hint="default"/>
        <w:lang w:val="en-US" w:eastAsia="en-US" w:bidi="ar-SA"/>
      </w:rPr>
    </w:lvl>
    <w:lvl w:ilvl="8">
      <w:numFmt w:val="bullet"/>
      <w:lvlText w:val="•"/>
      <w:lvlJc w:val="left"/>
      <w:pPr>
        <w:ind w:left="9520" w:hanging="2161"/>
      </w:pPr>
      <w:rPr>
        <w:rFonts w:hint="default"/>
        <w:lang w:val="en-US" w:eastAsia="en-US" w:bidi="ar-SA"/>
      </w:rPr>
    </w:lvl>
  </w:abstractNum>
  <w:abstractNum w:abstractNumId="24" w15:restartNumberingAfterBreak="0">
    <w:nsid w:val="60001CDD"/>
    <w:multiLevelType w:val="multilevel"/>
    <w:tmpl w:val="E682B404"/>
    <w:lvl w:ilvl="0">
      <w:start w:val="1"/>
      <w:numFmt w:val="decimal"/>
      <w:lvlText w:val="%1"/>
      <w:lvlJc w:val="left"/>
      <w:pPr>
        <w:ind w:left="1080" w:hanging="721"/>
        <w:jc w:val="left"/>
      </w:pPr>
      <w:rPr>
        <w:rFonts w:hint="default"/>
        <w:lang w:val="en-US" w:eastAsia="en-US" w:bidi="ar-SA"/>
      </w:rPr>
    </w:lvl>
    <w:lvl w:ilvl="1">
      <w:start w:val="1"/>
      <w:numFmt w:val="decimal"/>
      <w:lvlText w:val="%1.%2"/>
      <w:lvlJc w:val="left"/>
      <w:pPr>
        <w:ind w:left="1080" w:hanging="721"/>
        <w:jc w:val="left"/>
      </w:pPr>
      <w:rPr>
        <w:rFonts w:ascii="Arial" w:eastAsia="Arial" w:hAnsi="Arial" w:cs="Arial" w:hint="default"/>
        <w:b/>
        <w:bCs/>
        <w:i w:val="0"/>
        <w:iCs w:val="0"/>
        <w:spacing w:val="-1"/>
        <w:w w:val="100"/>
        <w:sz w:val="22"/>
        <w:szCs w:val="22"/>
        <w:lang w:val="en-US" w:eastAsia="en-US" w:bidi="ar-SA"/>
      </w:rPr>
    </w:lvl>
    <w:lvl w:ilvl="2">
      <w:start w:val="1"/>
      <w:numFmt w:val="upperLetter"/>
      <w:lvlText w:val="%3."/>
      <w:lvlJc w:val="left"/>
      <w:pPr>
        <w:ind w:left="1800" w:hanging="720"/>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960" w:hanging="720"/>
      </w:pPr>
      <w:rPr>
        <w:rFonts w:hint="default"/>
        <w:lang w:val="en-US" w:eastAsia="en-US" w:bidi="ar-SA"/>
      </w:rPr>
    </w:lvl>
    <w:lvl w:ilvl="4">
      <w:numFmt w:val="bullet"/>
      <w:lvlText w:val="•"/>
      <w:lvlJc w:val="left"/>
      <w:pPr>
        <w:ind w:left="5040" w:hanging="720"/>
      </w:pPr>
      <w:rPr>
        <w:rFonts w:hint="default"/>
        <w:lang w:val="en-US" w:eastAsia="en-US" w:bidi="ar-SA"/>
      </w:rPr>
    </w:lvl>
    <w:lvl w:ilvl="5">
      <w:numFmt w:val="bullet"/>
      <w:lvlText w:val="•"/>
      <w:lvlJc w:val="left"/>
      <w:pPr>
        <w:ind w:left="6120" w:hanging="720"/>
      </w:pPr>
      <w:rPr>
        <w:rFonts w:hint="default"/>
        <w:lang w:val="en-US" w:eastAsia="en-US" w:bidi="ar-SA"/>
      </w:rPr>
    </w:lvl>
    <w:lvl w:ilvl="6">
      <w:numFmt w:val="bullet"/>
      <w:lvlText w:val="•"/>
      <w:lvlJc w:val="left"/>
      <w:pPr>
        <w:ind w:left="7200" w:hanging="720"/>
      </w:pPr>
      <w:rPr>
        <w:rFonts w:hint="default"/>
        <w:lang w:val="en-US" w:eastAsia="en-US" w:bidi="ar-SA"/>
      </w:rPr>
    </w:lvl>
    <w:lvl w:ilvl="7">
      <w:numFmt w:val="bullet"/>
      <w:lvlText w:val="•"/>
      <w:lvlJc w:val="left"/>
      <w:pPr>
        <w:ind w:left="8280" w:hanging="720"/>
      </w:pPr>
      <w:rPr>
        <w:rFonts w:hint="default"/>
        <w:lang w:val="en-US" w:eastAsia="en-US" w:bidi="ar-SA"/>
      </w:rPr>
    </w:lvl>
    <w:lvl w:ilvl="8">
      <w:numFmt w:val="bullet"/>
      <w:lvlText w:val="•"/>
      <w:lvlJc w:val="left"/>
      <w:pPr>
        <w:ind w:left="9360" w:hanging="720"/>
      </w:pPr>
      <w:rPr>
        <w:rFonts w:hint="default"/>
        <w:lang w:val="en-US" w:eastAsia="en-US" w:bidi="ar-SA"/>
      </w:rPr>
    </w:lvl>
  </w:abstractNum>
  <w:abstractNum w:abstractNumId="25" w15:restartNumberingAfterBreak="0">
    <w:nsid w:val="656768C4"/>
    <w:multiLevelType w:val="hybridMultilevel"/>
    <w:tmpl w:val="0F0A6A4E"/>
    <w:lvl w:ilvl="0" w:tplc="D4E4E312">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F01CE094">
      <w:numFmt w:val="bullet"/>
      <w:lvlText w:val="•"/>
      <w:lvlJc w:val="left"/>
      <w:pPr>
        <w:ind w:left="1800" w:hanging="360"/>
      </w:pPr>
      <w:rPr>
        <w:rFonts w:hint="default"/>
        <w:lang w:val="en-US" w:eastAsia="en-US" w:bidi="ar-SA"/>
      </w:rPr>
    </w:lvl>
    <w:lvl w:ilvl="2" w:tplc="11149EF0">
      <w:numFmt w:val="bullet"/>
      <w:lvlText w:val="•"/>
      <w:lvlJc w:val="left"/>
      <w:pPr>
        <w:ind w:left="2880" w:hanging="360"/>
      </w:pPr>
      <w:rPr>
        <w:rFonts w:hint="default"/>
        <w:lang w:val="en-US" w:eastAsia="en-US" w:bidi="ar-SA"/>
      </w:rPr>
    </w:lvl>
    <w:lvl w:ilvl="3" w:tplc="CBF65498">
      <w:numFmt w:val="bullet"/>
      <w:lvlText w:val="•"/>
      <w:lvlJc w:val="left"/>
      <w:pPr>
        <w:ind w:left="3960" w:hanging="360"/>
      </w:pPr>
      <w:rPr>
        <w:rFonts w:hint="default"/>
        <w:lang w:val="en-US" w:eastAsia="en-US" w:bidi="ar-SA"/>
      </w:rPr>
    </w:lvl>
    <w:lvl w:ilvl="4" w:tplc="C978AE82">
      <w:numFmt w:val="bullet"/>
      <w:lvlText w:val="•"/>
      <w:lvlJc w:val="left"/>
      <w:pPr>
        <w:ind w:left="5040" w:hanging="360"/>
      </w:pPr>
      <w:rPr>
        <w:rFonts w:hint="default"/>
        <w:lang w:val="en-US" w:eastAsia="en-US" w:bidi="ar-SA"/>
      </w:rPr>
    </w:lvl>
    <w:lvl w:ilvl="5" w:tplc="1F02123E">
      <w:numFmt w:val="bullet"/>
      <w:lvlText w:val="•"/>
      <w:lvlJc w:val="left"/>
      <w:pPr>
        <w:ind w:left="6120" w:hanging="360"/>
      </w:pPr>
      <w:rPr>
        <w:rFonts w:hint="default"/>
        <w:lang w:val="en-US" w:eastAsia="en-US" w:bidi="ar-SA"/>
      </w:rPr>
    </w:lvl>
    <w:lvl w:ilvl="6" w:tplc="4BDA41B2">
      <w:numFmt w:val="bullet"/>
      <w:lvlText w:val="•"/>
      <w:lvlJc w:val="left"/>
      <w:pPr>
        <w:ind w:left="7200" w:hanging="360"/>
      </w:pPr>
      <w:rPr>
        <w:rFonts w:hint="default"/>
        <w:lang w:val="en-US" w:eastAsia="en-US" w:bidi="ar-SA"/>
      </w:rPr>
    </w:lvl>
    <w:lvl w:ilvl="7" w:tplc="9E92E016">
      <w:numFmt w:val="bullet"/>
      <w:lvlText w:val="•"/>
      <w:lvlJc w:val="left"/>
      <w:pPr>
        <w:ind w:left="8280" w:hanging="360"/>
      </w:pPr>
      <w:rPr>
        <w:rFonts w:hint="default"/>
        <w:lang w:val="en-US" w:eastAsia="en-US" w:bidi="ar-SA"/>
      </w:rPr>
    </w:lvl>
    <w:lvl w:ilvl="8" w:tplc="4E72FD2A">
      <w:numFmt w:val="bullet"/>
      <w:lvlText w:val="•"/>
      <w:lvlJc w:val="left"/>
      <w:pPr>
        <w:ind w:left="9360" w:hanging="360"/>
      </w:pPr>
      <w:rPr>
        <w:rFonts w:hint="default"/>
        <w:lang w:val="en-US" w:eastAsia="en-US" w:bidi="ar-SA"/>
      </w:rPr>
    </w:lvl>
  </w:abstractNum>
  <w:abstractNum w:abstractNumId="26" w15:restartNumberingAfterBreak="0">
    <w:nsid w:val="67351DB3"/>
    <w:multiLevelType w:val="multilevel"/>
    <w:tmpl w:val="08BC93CE"/>
    <w:lvl w:ilvl="0">
      <w:start w:val="653"/>
      <w:numFmt w:val="decimal"/>
      <w:lvlText w:val="%1"/>
      <w:lvlJc w:val="left"/>
      <w:pPr>
        <w:ind w:left="971" w:hanging="612"/>
        <w:jc w:val="left"/>
      </w:pPr>
      <w:rPr>
        <w:rFonts w:hint="default"/>
        <w:lang w:val="en-US" w:eastAsia="en-US" w:bidi="ar-SA"/>
      </w:rPr>
    </w:lvl>
    <w:lvl w:ilvl="1">
      <w:start w:val="1"/>
      <w:numFmt w:val="decimal"/>
      <w:lvlText w:val="%1.%2"/>
      <w:lvlJc w:val="left"/>
      <w:pPr>
        <w:ind w:left="971" w:hanging="612"/>
        <w:jc w:val="left"/>
      </w:pPr>
      <w:rPr>
        <w:rFonts w:ascii="Arial" w:eastAsia="Arial" w:hAnsi="Arial" w:cs="Arial" w:hint="default"/>
        <w:b/>
        <w:bCs/>
        <w:i w:val="0"/>
        <w:iCs w:val="0"/>
        <w:spacing w:val="-1"/>
        <w:w w:val="100"/>
        <w:sz w:val="22"/>
        <w:szCs w:val="22"/>
        <w:lang w:val="en-US" w:eastAsia="en-US" w:bidi="ar-SA"/>
      </w:rPr>
    </w:lvl>
    <w:lvl w:ilvl="2">
      <w:start w:val="1"/>
      <w:numFmt w:val="decimalZero"/>
      <w:lvlText w:val="%1.%2.%3"/>
      <w:lvlJc w:val="left"/>
      <w:pPr>
        <w:ind w:left="1279" w:hanging="920"/>
        <w:jc w:val="left"/>
      </w:pPr>
      <w:rPr>
        <w:rFonts w:ascii="Arial" w:eastAsia="Arial" w:hAnsi="Arial" w:cs="Arial" w:hint="default"/>
        <w:b/>
        <w:bCs/>
        <w:i w:val="0"/>
        <w:iCs w:val="0"/>
        <w:spacing w:val="-1"/>
        <w:w w:val="100"/>
        <w:sz w:val="22"/>
        <w:szCs w:val="22"/>
        <w:lang w:val="en-US" w:eastAsia="en-US" w:bidi="ar-SA"/>
      </w:rPr>
    </w:lvl>
    <w:lvl w:ilvl="3">
      <w:numFmt w:val="bullet"/>
      <w:lvlText w:val="•"/>
      <w:lvlJc w:val="left"/>
      <w:pPr>
        <w:ind w:left="3555" w:hanging="920"/>
      </w:pPr>
      <w:rPr>
        <w:rFonts w:hint="default"/>
        <w:lang w:val="en-US" w:eastAsia="en-US" w:bidi="ar-SA"/>
      </w:rPr>
    </w:lvl>
    <w:lvl w:ilvl="4">
      <w:numFmt w:val="bullet"/>
      <w:lvlText w:val="•"/>
      <w:lvlJc w:val="left"/>
      <w:pPr>
        <w:ind w:left="4693" w:hanging="920"/>
      </w:pPr>
      <w:rPr>
        <w:rFonts w:hint="default"/>
        <w:lang w:val="en-US" w:eastAsia="en-US" w:bidi="ar-SA"/>
      </w:rPr>
    </w:lvl>
    <w:lvl w:ilvl="5">
      <w:numFmt w:val="bullet"/>
      <w:lvlText w:val="•"/>
      <w:lvlJc w:val="left"/>
      <w:pPr>
        <w:ind w:left="5831" w:hanging="920"/>
      </w:pPr>
      <w:rPr>
        <w:rFonts w:hint="default"/>
        <w:lang w:val="en-US" w:eastAsia="en-US" w:bidi="ar-SA"/>
      </w:rPr>
    </w:lvl>
    <w:lvl w:ilvl="6">
      <w:numFmt w:val="bullet"/>
      <w:lvlText w:val="•"/>
      <w:lvlJc w:val="left"/>
      <w:pPr>
        <w:ind w:left="6968" w:hanging="920"/>
      </w:pPr>
      <w:rPr>
        <w:rFonts w:hint="default"/>
        <w:lang w:val="en-US" w:eastAsia="en-US" w:bidi="ar-SA"/>
      </w:rPr>
    </w:lvl>
    <w:lvl w:ilvl="7">
      <w:numFmt w:val="bullet"/>
      <w:lvlText w:val="•"/>
      <w:lvlJc w:val="left"/>
      <w:pPr>
        <w:ind w:left="8106" w:hanging="920"/>
      </w:pPr>
      <w:rPr>
        <w:rFonts w:hint="default"/>
        <w:lang w:val="en-US" w:eastAsia="en-US" w:bidi="ar-SA"/>
      </w:rPr>
    </w:lvl>
    <w:lvl w:ilvl="8">
      <w:numFmt w:val="bullet"/>
      <w:lvlText w:val="•"/>
      <w:lvlJc w:val="left"/>
      <w:pPr>
        <w:ind w:left="9244" w:hanging="920"/>
      </w:pPr>
      <w:rPr>
        <w:rFonts w:hint="default"/>
        <w:lang w:val="en-US" w:eastAsia="en-US" w:bidi="ar-SA"/>
      </w:rPr>
    </w:lvl>
  </w:abstractNum>
  <w:abstractNum w:abstractNumId="27" w15:restartNumberingAfterBreak="0">
    <w:nsid w:val="67B54AF6"/>
    <w:multiLevelType w:val="hybridMultilevel"/>
    <w:tmpl w:val="FCF02866"/>
    <w:lvl w:ilvl="0" w:tplc="5F94050C">
      <w:start w:val="1"/>
      <w:numFmt w:val="upperLetter"/>
      <w:lvlText w:val="%1."/>
      <w:lvlJc w:val="left"/>
      <w:pPr>
        <w:ind w:left="642" w:hanging="283"/>
        <w:jc w:val="left"/>
      </w:pPr>
      <w:rPr>
        <w:rFonts w:ascii="Arial" w:eastAsia="Arial" w:hAnsi="Arial" w:cs="Arial" w:hint="default"/>
        <w:b/>
        <w:bCs/>
        <w:i w:val="0"/>
        <w:iCs w:val="0"/>
        <w:spacing w:val="0"/>
        <w:w w:val="100"/>
        <w:sz w:val="22"/>
        <w:szCs w:val="22"/>
        <w:lang w:val="en-US" w:eastAsia="en-US" w:bidi="ar-SA"/>
      </w:rPr>
    </w:lvl>
    <w:lvl w:ilvl="1" w:tplc="DC94C3EA">
      <w:numFmt w:val="bullet"/>
      <w:lvlText w:val="•"/>
      <w:lvlJc w:val="left"/>
      <w:pPr>
        <w:ind w:left="1728" w:hanging="283"/>
      </w:pPr>
      <w:rPr>
        <w:rFonts w:hint="default"/>
        <w:lang w:val="en-US" w:eastAsia="en-US" w:bidi="ar-SA"/>
      </w:rPr>
    </w:lvl>
    <w:lvl w:ilvl="2" w:tplc="926264EA">
      <w:numFmt w:val="bullet"/>
      <w:lvlText w:val="•"/>
      <w:lvlJc w:val="left"/>
      <w:pPr>
        <w:ind w:left="2816" w:hanging="283"/>
      </w:pPr>
      <w:rPr>
        <w:rFonts w:hint="default"/>
        <w:lang w:val="en-US" w:eastAsia="en-US" w:bidi="ar-SA"/>
      </w:rPr>
    </w:lvl>
    <w:lvl w:ilvl="3" w:tplc="E6E20F90">
      <w:numFmt w:val="bullet"/>
      <w:lvlText w:val="•"/>
      <w:lvlJc w:val="left"/>
      <w:pPr>
        <w:ind w:left="3904" w:hanging="283"/>
      </w:pPr>
      <w:rPr>
        <w:rFonts w:hint="default"/>
        <w:lang w:val="en-US" w:eastAsia="en-US" w:bidi="ar-SA"/>
      </w:rPr>
    </w:lvl>
    <w:lvl w:ilvl="4" w:tplc="61CAED30">
      <w:numFmt w:val="bullet"/>
      <w:lvlText w:val="•"/>
      <w:lvlJc w:val="left"/>
      <w:pPr>
        <w:ind w:left="4992" w:hanging="283"/>
      </w:pPr>
      <w:rPr>
        <w:rFonts w:hint="default"/>
        <w:lang w:val="en-US" w:eastAsia="en-US" w:bidi="ar-SA"/>
      </w:rPr>
    </w:lvl>
    <w:lvl w:ilvl="5" w:tplc="026C32A4">
      <w:numFmt w:val="bullet"/>
      <w:lvlText w:val="•"/>
      <w:lvlJc w:val="left"/>
      <w:pPr>
        <w:ind w:left="6080" w:hanging="283"/>
      </w:pPr>
      <w:rPr>
        <w:rFonts w:hint="default"/>
        <w:lang w:val="en-US" w:eastAsia="en-US" w:bidi="ar-SA"/>
      </w:rPr>
    </w:lvl>
    <w:lvl w:ilvl="6" w:tplc="2DBAC4CA">
      <w:numFmt w:val="bullet"/>
      <w:lvlText w:val="•"/>
      <w:lvlJc w:val="left"/>
      <w:pPr>
        <w:ind w:left="7168" w:hanging="283"/>
      </w:pPr>
      <w:rPr>
        <w:rFonts w:hint="default"/>
        <w:lang w:val="en-US" w:eastAsia="en-US" w:bidi="ar-SA"/>
      </w:rPr>
    </w:lvl>
    <w:lvl w:ilvl="7" w:tplc="F8625516">
      <w:numFmt w:val="bullet"/>
      <w:lvlText w:val="•"/>
      <w:lvlJc w:val="left"/>
      <w:pPr>
        <w:ind w:left="8256" w:hanging="283"/>
      </w:pPr>
      <w:rPr>
        <w:rFonts w:hint="default"/>
        <w:lang w:val="en-US" w:eastAsia="en-US" w:bidi="ar-SA"/>
      </w:rPr>
    </w:lvl>
    <w:lvl w:ilvl="8" w:tplc="8EFCDBDA">
      <w:numFmt w:val="bullet"/>
      <w:lvlText w:val="•"/>
      <w:lvlJc w:val="left"/>
      <w:pPr>
        <w:ind w:left="9344" w:hanging="283"/>
      </w:pPr>
      <w:rPr>
        <w:rFonts w:hint="default"/>
        <w:lang w:val="en-US" w:eastAsia="en-US" w:bidi="ar-SA"/>
      </w:rPr>
    </w:lvl>
  </w:abstractNum>
  <w:abstractNum w:abstractNumId="28" w15:restartNumberingAfterBreak="0">
    <w:nsid w:val="6AFA4FFC"/>
    <w:multiLevelType w:val="hybridMultilevel"/>
    <w:tmpl w:val="9A2AB42C"/>
    <w:lvl w:ilvl="0" w:tplc="A12EC842">
      <w:start w:val="1"/>
      <w:numFmt w:val="decimal"/>
      <w:lvlText w:val="%1."/>
      <w:lvlJc w:val="left"/>
      <w:pPr>
        <w:ind w:left="1080" w:hanging="361"/>
        <w:jc w:val="left"/>
      </w:pPr>
      <w:rPr>
        <w:rFonts w:ascii="Arial" w:eastAsia="Arial" w:hAnsi="Arial" w:cs="Arial" w:hint="default"/>
        <w:b w:val="0"/>
        <w:bCs w:val="0"/>
        <w:i w:val="0"/>
        <w:iCs w:val="0"/>
        <w:spacing w:val="0"/>
        <w:w w:val="100"/>
        <w:sz w:val="24"/>
        <w:szCs w:val="24"/>
        <w:lang w:val="en-US" w:eastAsia="en-US" w:bidi="ar-SA"/>
      </w:rPr>
    </w:lvl>
    <w:lvl w:ilvl="1" w:tplc="2B26AB84">
      <w:numFmt w:val="bullet"/>
      <w:lvlText w:val="•"/>
      <w:lvlJc w:val="left"/>
      <w:pPr>
        <w:ind w:left="2124" w:hanging="361"/>
      </w:pPr>
      <w:rPr>
        <w:rFonts w:hint="default"/>
        <w:lang w:val="en-US" w:eastAsia="en-US" w:bidi="ar-SA"/>
      </w:rPr>
    </w:lvl>
    <w:lvl w:ilvl="2" w:tplc="739C862C">
      <w:numFmt w:val="bullet"/>
      <w:lvlText w:val="•"/>
      <w:lvlJc w:val="left"/>
      <w:pPr>
        <w:ind w:left="3168" w:hanging="361"/>
      </w:pPr>
      <w:rPr>
        <w:rFonts w:hint="default"/>
        <w:lang w:val="en-US" w:eastAsia="en-US" w:bidi="ar-SA"/>
      </w:rPr>
    </w:lvl>
    <w:lvl w:ilvl="3" w:tplc="E7A09D66">
      <w:numFmt w:val="bullet"/>
      <w:lvlText w:val="•"/>
      <w:lvlJc w:val="left"/>
      <w:pPr>
        <w:ind w:left="4212" w:hanging="361"/>
      </w:pPr>
      <w:rPr>
        <w:rFonts w:hint="default"/>
        <w:lang w:val="en-US" w:eastAsia="en-US" w:bidi="ar-SA"/>
      </w:rPr>
    </w:lvl>
    <w:lvl w:ilvl="4" w:tplc="DD3AA652">
      <w:numFmt w:val="bullet"/>
      <w:lvlText w:val="•"/>
      <w:lvlJc w:val="left"/>
      <w:pPr>
        <w:ind w:left="5256" w:hanging="361"/>
      </w:pPr>
      <w:rPr>
        <w:rFonts w:hint="default"/>
        <w:lang w:val="en-US" w:eastAsia="en-US" w:bidi="ar-SA"/>
      </w:rPr>
    </w:lvl>
    <w:lvl w:ilvl="5" w:tplc="21AADCEE">
      <w:numFmt w:val="bullet"/>
      <w:lvlText w:val="•"/>
      <w:lvlJc w:val="left"/>
      <w:pPr>
        <w:ind w:left="6300" w:hanging="361"/>
      </w:pPr>
      <w:rPr>
        <w:rFonts w:hint="default"/>
        <w:lang w:val="en-US" w:eastAsia="en-US" w:bidi="ar-SA"/>
      </w:rPr>
    </w:lvl>
    <w:lvl w:ilvl="6" w:tplc="4DB82462">
      <w:numFmt w:val="bullet"/>
      <w:lvlText w:val="•"/>
      <w:lvlJc w:val="left"/>
      <w:pPr>
        <w:ind w:left="7344" w:hanging="361"/>
      </w:pPr>
      <w:rPr>
        <w:rFonts w:hint="default"/>
        <w:lang w:val="en-US" w:eastAsia="en-US" w:bidi="ar-SA"/>
      </w:rPr>
    </w:lvl>
    <w:lvl w:ilvl="7" w:tplc="45F89FB2">
      <w:numFmt w:val="bullet"/>
      <w:lvlText w:val="•"/>
      <w:lvlJc w:val="left"/>
      <w:pPr>
        <w:ind w:left="8388" w:hanging="361"/>
      </w:pPr>
      <w:rPr>
        <w:rFonts w:hint="default"/>
        <w:lang w:val="en-US" w:eastAsia="en-US" w:bidi="ar-SA"/>
      </w:rPr>
    </w:lvl>
    <w:lvl w:ilvl="8" w:tplc="079E848E">
      <w:numFmt w:val="bullet"/>
      <w:lvlText w:val="•"/>
      <w:lvlJc w:val="left"/>
      <w:pPr>
        <w:ind w:left="9432" w:hanging="361"/>
      </w:pPr>
      <w:rPr>
        <w:rFonts w:hint="default"/>
        <w:lang w:val="en-US" w:eastAsia="en-US" w:bidi="ar-SA"/>
      </w:rPr>
    </w:lvl>
  </w:abstractNum>
  <w:abstractNum w:abstractNumId="29" w15:restartNumberingAfterBreak="0">
    <w:nsid w:val="6F461E5C"/>
    <w:multiLevelType w:val="multilevel"/>
    <w:tmpl w:val="C1E621F8"/>
    <w:lvl w:ilvl="0">
      <w:start w:val="1"/>
      <w:numFmt w:val="decimal"/>
      <w:lvlText w:val="%1"/>
      <w:lvlJc w:val="left"/>
      <w:pPr>
        <w:ind w:left="2108" w:hanging="308"/>
        <w:jc w:val="left"/>
      </w:pPr>
      <w:rPr>
        <w:rFonts w:hint="default"/>
        <w:lang w:val="en-US" w:eastAsia="en-US" w:bidi="ar-SA"/>
      </w:rPr>
    </w:lvl>
    <w:lvl w:ilvl="1">
      <w:start w:val="1"/>
      <w:numFmt w:val="decimal"/>
      <w:lvlText w:val="%1.%2"/>
      <w:lvlJc w:val="left"/>
      <w:pPr>
        <w:ind w:left="2108" w:hanging="308"/>
        <w:jc w:val="left"/>
      </w:pPr>
      <w:rPr>
        <w:rFonts w:ascii="Arial" w:eastAsia="Arial" w:hAnsi="Arial" w:cs="Arial" w:hint="default"/>
        <w:b w:val="0"/>
        <w:bCs w:val="0"/>
        <w:i w:val="0"/>
        <w:iCs w:val="0"/>
        <w:spacing w:val="0"/>
        <w:w w:val="100"/>
        <w:sz w:val="20"/>
        <w:szCs w:val="20"/>
        <w:lang w:val="en-US" w:eastAsia="en-US" w:bidi="ar-SA"/>
      </w:rPr>
    </w:lvl>
    <w:lvl w:ilvl="2">
      <w:numFmt w:val="bullet"/>
      <w:lvlText w:val="•"/>
      <w:lvlJc w:val="left"/>
      <w:pPr>
        <w:ind w:left="3984" w:hanging="308"/>
      </w:pPr>
      <w:rPr>
        <w:rFonts w:hint="default"/>
        <w:lang w:val="en-US" w:eastAsia="en-US" w:bidi="ar-SA"/>
      </w:rPr>
    </w:lvl>
    <w:lvl w:ilvl="3">
      <w:numFmt w:val="bullet"/>
      <w:lvlText w:val="•"/>
      <w:lvlJc w:val="left"/>
      <w:pPr>
        <w:ind w:left="4926" w:hanging="308"/>
      </w:pPr>
      <w:rPr>
        <w:rFonts w:hint="default"/>
        <w:lang w:val="en-US" w:eastAsia="en-US" w:bidi="ar-SA"/>
      </w:rPr>
    </w:lvl>
    <w:lvl w:ilvl="4">
      <w:numFmt w:val="bullet"/>
      <w:lvlText w:val="•"/>
      <w:lvlJc w:val="left"/>
      <w:pPr>
        <w:ind w:left="5868" w:hanging="308"/>
      </w:pPr>
      <w:rPr>
        <w:rFonts w:hint="default"/>
        <w:lang w:val="en-US" w:eastAsia="en-US" w:bidi="ar-SA"/>
      </w:rPr>
    </w:lvl>
    <w:lvl w:ilvl="5">
      <w:numFmt w:val="bullet"/>
      <w:lvlText w:val="•"/>
      <w:lvlJc w:val="left"/>
      <w:pPr>
        <w:ind w:left="6810" w:hanging="308"/>
      </w:pPr>
      <w:rPr>
        <w:rFonts w:hint="default"/>
        <w:lang w:val="en-US" w:eastAsia="en-US" w:bidi="ar-SA"/>
      </w:rPr>
    </w:lvl>
    <w:lvl w:ilvl="6">
      <w:numFmt w:val="bullet"/>
      <w:lvlText w:val="•"/>
      <w:lvlJc w:val="left"/>
      <w:pPr>
        <w:ind w:left="7752" w:hanging="308"/>
      </w:pPr>
      <w:rPr>
        <w:rFonts w:hint="default"/>
        <w:lang w:val="en-US" w:eastAsia="en-US" w:bidi="ar-SA"/>
      </w:rPr>
    </w:lvl>
    <w:lvl w:ilvl="7">
      <w:numFmt w:val="bullet"/>
      <w:lvlText w:val="•"/>
      <w:lvlJc w:val="left"/>
      <w:pPr>
        <w:ind w:left="8694" w:hanging="308"/>
      </w:pPr>
      <w:rPr>
        <w:rFonts w:hint="default"/>
        <w:lang w:val="en-US" w:eastAsia="en-US" w:bidi="ar-SA"/>
      </w:rPr>
    </w:lvl>
    <w:lvl w:ilvl="8">
      <w:numFmt w:val="bullet"/>
      <w:lvlText w:val="•"/>
      <w:lvlJc w:val="left"/>
      <w:pPr>
        <w:ind w:left="9636" w:hanging="308"/>
      </w:pPr>
      <w:rPr>
        <w:rFonts w:hint="default"/>
        <w:lang w:val="en-US" w:eastAsia="en-US" w:bidi="ar-SA"/>
      </w:rPr>
    </w:lvl>
  </w:abstractNum>
  <w:abstractNum w:abstractNumId="30" w15:restartNumberingAfterBreak="0">
    <w:nsid w:val="6F59709E"/>
    <w:multiLevelType w:val="hybridMultilevel"/>
    <w:tmpl w:val="7E5029EE"/>
    <w:lvl w:ilvl="0" w:tplc="01020ED8">
      <w:start w:val="1"/>
      <w:numFmt w:val="decimal"/>
      <w:lvlText w:val="%1."/>
      <w:lvlJc w:val="left"/>
      <w:pPr>
        <w:ind w:left="604" w:hanging="245"/>
        <w:jc w:val="left"/>
      </w:pPr>
      <w:rPr>
        <w:rFonts w:ascii="Arial" w:eastAsia="Arial" w:hAnsi="Arial" w:cs="Arial" w:hint="default"/>
        <w:b/>
        <w:bCs/>
        <w:i w:val="0"/>
        <w:iCs w:val="0"/>
        <w:spacing w:val="0"/>
        <w:w w:val="100"/>
        <w:sz w:val="22"/>
        <w:szCs w:val="22"/>
        <w:lang w:val="en-US" w:eastAsia="en-US" w:bidi="ar-SA"/>
      </w:rPr>
    </w:lvl>
    <w:lvl w:ilvl="1" w:tplc="B0D8DF3C">
      <w:start w:val="1"/>
      <w:numFmt w:val="lowerLetter"/>
      <w:lvlText w:val="%2."/>
      <w:lvlJc w:val="left"/>
      <w:pPr>
        <w:ind w:left="1800" w:hanging="720"/>
        <w:jc w:val="left"/>
      </w:pPr>
      <w:rPr>
        <w:rFonts w:ascii="Arial" w:eastAsia="Arial" w:hAnsi="Arial" w:cs="Arial" w:hint="default"/>
        <w:b w:val="0"/>
        <w:bCs w:val="0"/>
        <w:i w:val="0"/>
        <w:iCs w:val="0"/>
        <w:spacing w:val="-1"/>
        <w:w w:val="100"/>
        <w:sz w:val="22"/>
        <w:szCs w:val="22"/>
        <w:lang w:val="en-US" w:eastAsia="en-US" w:bidi="ar-SA"/>
      </w:rPr>
    </w:lvl>
    <w:lvl w:ilvl="2" w:tplc="85105F54">
      <w:numFmt w:val="bullet"/>
      <w:lvlText w:val="•"/>
      <w:lvlJc w:val="left"/>
      <w:pPr>
        <w:ind w:left="2880" w:hanging="720"/>
      </w:pPr>
      <w:rPr>
        <w:rFonts w:hint="default"/>
        <w:lang w:val="en-US" w:eastAsia="en-US" w:bidi="ar-SA"/>
      </w:rPr>
    </w:lvl>
    <w:lvl w:ilvl="3" w:tplc="A2948E0C">
      <w:numFmt w:val="bullet"/>
      <w:lvlText w:val="•"/>
      <w:lvlJc w:val="left"/>
      <w:pPr>
        <w:ind w:left="3960" w:hanging="720"/>
      </w:pPr>
      <w:rPr>
        <w:rFonts w:hint="default"/>
        <w:lang w:val="en-US" w:eastAsia="en-US" w:bidi="ar-SA"/>
      </w:rPr>
    </w:lvl>
    <w:lvl w:ilvl="4" w:tplc="C5B6567A">
      <w:numFmt w:val="bullet"/>
      <w:lvlText w:val="•"/>
      <w:lvlJc w:val="left"/>
      <w:pPr>
        <w:ind w:left="5040" w:hanging="720"/>
      </w:pPr>
      <w:rPr>
        <w:rFonts w:hint="default"/>
        <w:lang w:val="en-US" w:eastAsia="en-US" w:bidi="ar-SA"/>
      </w:rPr>
    </w:lvl>
    <w:lvl w:ilvl="5" w:tplc="FF8AF612">
      <w:numFmt w:val="bullet"/>
      <w:lvlText w:val="•"/>
      <w:lvlJc w:val="left"/>
      <w:pPr>
        <w:ind w:left="6120" w:hanging="720"/>
      </w:pPr>
      <w:rPr>
        <w:rFonts w:hint="default"/>
        <w:lang w:val="en-US" w:eastAsia="en-US" w:bidi="ar-SA"/>
      </w:rPr>
    </w:lvl>
    <w:lvl w:ilvl="6" w:tplc="CA7CAFB0">
      <w:numFmt w:val="bullet"/>
      <w:lvlText w:val="•"/>
      <w:lvlJc w:val="left"/>
      <w:pPr>
        <w:ind w:left="7200" w:hanging="720"/>
      </w:pPr>
      <w:rPr>
        <w:rFonts w:hint="default"/>
        <w:lang w:val="en-US" w:eastAsia="en-US" w:bidi="ar-SA"/>
      </w:rPr>
    </w:lvl>
    <w:lvl w:ilvl="7" w:tplc="7806FBA4">
      <w:numFmt w:val="bullet"/>
      <w:lvlText w:val="•"/>
      <w:lvlJc w:val="left"/>
      <w:pPr>
        <w:ind w:left="8280" w:hanging="720"/>
      </w:pPr>
      <w:rPr>
        <w:rFonts w:hint="default"/>
        <w:lang w:val="en-US" w:eastAsia="en-US" w:bidi="ar-SA"/>
      </w:rPr>
    </w:lvl>
    <w:lvl w:ilvl="8" w:tplc="711CCE72">
      <w:numFmt w:val="bullet"/>
      <w:lvlText w:val="•"/>
      <w:lvlJc w:val="left"/>
      <w:pPr>
        <w:ind w:left="9360" w:hanging="720"/>
      </w:pPr>
      <w:rPr>
        <w:rFonts w:hint="default"/>
        <w:lang w:val="en-US" w:eastAsia="en-US" w:bidi="ar-SA"/>
      </w:rPr>
    </w:lvl>
  </w:abstractNum>
  <w:abstractNum w:abstractNumId="31" w15:restartNumberingAfterBreak="0">
    <w:nsid w:val="6F956E7D"/>
    <w:multiLevelType w:val="multilevel"/>
    <w:tmpl w:val="099ADADA"/>
    <w:lvl w:ilvl="0">
      <w:start w:val="3"/>
      <w:numFmt w:val="decimal"/>
      <w:lvlText w:val="%1"/>
      <w:lvlJc w:val="left"/>
      <w:pPr>
        <w:ind w:left="1080" w:hanging="721"/>
        <w:jc w:val="left"/>
      </w:pPr>
      <w:rPr>
        <w:rFonts w:hint="default"/>
        <w:lang w:val="en-US" w:eastAsia="en-US" w:bidi="ar-SA"/>
      </w:rPr>
    </w:lvl>
    <w:lvl w:ilvl="1">
      <w:start w:val="1"/>
      <w:numFmt w:val="decimal"/>
      <w:lvlText w:val="%1.%2"/>
      <w:lvlJc w:val="left"/>
      <w:pPr>
        <w:ind w:left="1080" w:hanging="721"/>
        <w:jc w:val="left"/>
      </w:pPr>
      <w:rPr>
        <w:rFonts w:ascii="Arial" w:eastAsia="Arial" w:hAnsi="Arial" w:cs="Arial" w:hint="default"/>
        <w:b/>
        <w:bCs/>
        <w:i w:val="0"/>
        <w:iCs w:val="0"/>
        <w:spacing w:val="-1"/>
        <w:w w:val="100"/>
        <w:sz w:val="22"/>
        <w:szCs w:val="22"/>
        <w:lang w:val="en-US" w:eastAsia="en-US" w:bidi="ar-SA"/>
      </w:rPr>
    </w:lvl>
    <w:lvl w:ilvl="2">
      <w:start w:val="1"/>
      <w:numFmt w:val="upperLetter"/>
      <w:lvlText w:val="%3."/>
      <w:lvlJc w:val="left"/>
      <w:pPr>
        <w:ind w:left="1800" w:hanging="720"/>
        <w:jc w:val="left"/>
      </w:pPr>
      <w:rPr>
        <w:rFonts w:ascii="Arial" w:eastAsia="Arial" w:hAnsi="Arial" w:cs="Arial" w:hint="default"/>
        <w:b w:val="0"/>
        <w:bCs w:val="0"/>
        <w:i w:val="0"/>
        <w:iCs w:val="0"/>
        <w:spacing w:val="-1"/>
        <w:w w:val="100"/>
        <w:sz w:val="22"/>
        <w:szCs w:val="22"/>
        <w:lang w:val="en-US" w:eastAsia="en-US" w:bidi="ar-SA"/>
      </w:rPr>
    </w:lvl>
    <w:lvl w:ilvl="3">
      <w:start w:val="1"/>
      <w:numFmt w:val="decimal"/>
      <w:lvlText w:val="%4."/>
      <w:lvlJc w:val="left"/>
      <w:pPr>
        <w:ind w:left="2520" w:hanging="720"/>
        <w:jc w:val="left"/>
      </w:pPr>
      <w:rPr>
        <w:rFonts w:ascii="Arial" w:eastAsia="Arial" w:hAnsi="Arial" w:cs="Arial" w:hint="default"/>
        <w:b w:val="0"/>
        <w:bCs w:val="0"/>
        <w:i w:val="0"/>
        <w:iCs w:val="0"/>
        <w:spacing w:val="-1"/>
        <w:w w:val="100"/>
        <w:sz w:val="22"/>
        <w:szCs w:val="22"/>
        <w:lang w:val="en-US" w:eastAsia="en-US" w:bidi="ar-SA"/>
      </w:rPr>
    </w:lvl>
    <w:lvl w:ilvl="4">
      <w:start w:val="1"/>
      <w:numFmt w:val="decimal"/>
      <w:lvlText w:val="%4.%5"/>
      <w:lvlJc w:val="left"/>
      <w:pPr>
        <w:ind w:left="2520" w:hanging="2161"/>
        <w:jc w:val="left"/>
      </w:pPr>
      <w:rPr>
        <w:rFonts w:ascii="Arial" w:eastAsia="Arial" w:hAnsi="Arial" w:cs="Arial" w:hint="default"/>
        <w:b w:val="0"/>
        <w:bCs w:val="0"/>
        <w:i w:val="0"/>
        <w:iCs w:val="0"/>
        <w:spacing w:val="-1"/>
        <w:w w:val="100"/>
        <w:sz w:val="22"/>
        <w:szCs w:val="22"/>
        <w:lang w:val="en-US" w:eastAsia="en-US" w:bidi="ar-SA"/>
      </w:rPr>
    </w:lvl>
    <w:lvl w:ilvl="5">
      <w:numFmt w:val="bullet"/>
      <w:lvlText w:val="•"/>
      <w:lvlJc w:val="left"/>
      <w:pPr>
        <w:ind w:left="5091" w:hanging="2161"/>
      </w:pPr>
      <w:rPr>
        <w:rFonts w:hint="default"/>
        <w:lang w:val="en-US" w:eastAsia="en-US" w:bidi="ar-SA"/>
      </w:rPr>
    </w:lvl>
    <w:lvl w:ilvl="6">
      <w:numFmt w:val="bullet"/>
      <w:lvlText w:val="•"/>
      <w:lvlJc w:val="left"/>
      <w:pPr>
        <w:ind w:left="6377" w:hanging="2161"/>
      </w:pPr>
      <w:rPr>
        <w:rFonts w:hint="default"/>
        <w:lang w:val="en-US" w:eastAsia="en-US" w:bidi="ar-SA"/>
      </w:rPr>
    </w:lvl>
    <w:lvl w:ilvl="7">
      <w:numFmt w:val="bullet"/>
      <w:lvlText w:val="•"/>
      <w:lvlJc w:val="left"/>
      <w:pPr>
        <w:ind w:left="7662" w:hanging="2161"/>
      </w:pPr>
      <w:rPr>
        <w:rFonts w:hint="default"/>
        <w:lang w:val="en-US" w:eastAsia="en-US" w:bidi="ar-SA"/>
      </w:rPr>
    </w:lvl>
    <w:lvl w:ilvl="8">
      <w:numFmt w:val="bullet"/>
      <w:lvlText w:val="•"/>
      <w:lvlJc w:val="left"/>
      <w:pPr>
        <w:ind w:left="8948" w:hanging="2161"/>
      </w:pPr>
      <w:rPr>
        <w:rFonts w:hint="default"/>
        <w:lang w:val="en-US" w:eastAsia="en-US" w:bidi="ar-SA"/>
      </w:rPr>
    </w:lvl>
  </w:abstractNum>
  <w:abstractNum w:abstractNumId="32" w15:restartNumberingAfterBreak="0">
    <w:nsid w:val="71F21A43"/>
    <w:multiLevelType w:val="hybridMultilevel"/>
    <w:tmpl w:val="5F1C30A2"/>
    <w:lvl w:ilvl="0" w:tplc="3D28ADF6">
      <w:start w:val="1"/>
      <w:numFmt w:val="lowerLetter"/>
      <w:lvlText w:val="%1."/>
      <w:lvlJc w:val="left"/>
      <w:pPr>
        <w:ind w:left="1800" w:hanging="720"/>
        <w:jc w:val="left"/>
      </w:pPr>
      <w:rPr>
        <w:rFonts w:ascii="Arial" w:eastAsia="Arial" w:hAnsi="Arial" w:cs="Arial" w:hint="default"/>
        <w:b w:val="0"/>
        <w:bCs w:val="0"/>
        <w:i w:val="0"/>
        <w:iCs w:val="0"/>
        <w:spacing w:val="-1"/>
        <w:w w:val="100"/>
        <w:sz w:val="22"/>
        <w:szCs w:val="22"/>
        <w:lang w:val="en-US" w:eastAsia="en-US" w:bidi="ar-SA"/>
      </w:rPr>
    </w:lvl>
    <w:lvl w:ilvl="1" w:tplc="5E9CF542">
      <w:numFmt w:val="bullet"/>
      <w:lvlText w:val="•"/>
      <w:lvlJc w:val="left"/>
      <w:pPr>
        <w:ind w:left="2772" w:hanging="720"/>
      </w:pPr>
      <w:rPr>
        <w:rFonts w:hint="default"/>
        <w:lang w:val="en-US" w:eastAsia="en-US" w:bidi="ar-SA"/>
      </w:rPr>
    </w:lvl>
    <w:lvl w:ilvl="2" w:tplc="6BAC26AA">
      <w:numFmt w:val="bullet"/>
      <w:lvlText w:val="•"/>
      <w:lvlJc w:val="left"/>
      <w:pPr>
        <w:ind w:left="3744" w:hanging="720"/>
      </w:pPr>
      <w:rPr>
        <w:rFonts w:hint="default"/>
        <w:lang w:val="en-US" w:eastAsia="en-US" w:bidi="ar-SA"/>
      </w:rPr>
    </w:lvl>
    <w:lvl w:ilvl="3" w:tplc="BBBA5D5C">
      <w:numFmt w:val="bullet"/>
      <w:lvlText w:val="•"/>
      <w:lvlJc w:val="left"/>
      <w:pPr>
        <w:ind w:left="4716" w:hanging="720"/>
      </w:pPr>
      <w:rPr>
        <w:rFonts w:hint="default"/>
        <w:lang w:val="en-US" w:eastAsia="en-US" w:bidi="ar-SA"/>
      </w:rPr>
    </w:lvl>
    <w:lvl w:ilvl="4" w:tplc="08A60B90">
      <w:numFmt w:val="bullet"/>
      <w:lvlText w:val="•"/>
      <w:lvlJc w:val="left"/>
      <w:pPr>
        <w:ind w:left="5688" w:hanging="720"/>
      </w:pPr>
      <w:rPr>
        <w:rFonts w:hint="default"/>
        <w:lang w:val="en-US" w:eastAsia="en-US" w:bidi="ar-SA"/>
      </w:rPr>
    </w:lvl>
    <w:lvl w:ilvl="5" w:tplc="EDA45396">
      <w:numFmt w:val="bullet"/>
      <w:lvlText w:val="•"/>
      <w:lvlJc w:val="left"/>
      <w:pPr>
        <w:ind w:left="6660" w:hanging="720"/>
      </w:pPr>
      <w:rPr>
        <w:rFonts w:hint="default"/>
        <w:lang w:val="en-US" w:eastAsia="en-US" w:bidi="ar-SA"/>
      </w:rPr>
    </w:lvl>
    <w:lvl w:ilvl="6" w:tplc="FE885C4E">
      <w:numFmt w:val="bullet"/>
      <w:lvlText w:val="•"/>
      <w:lvlJc w:val="left"/>
      <w:pPr>
        <w:ind w:left="7632" w:hanging="720"/>
      </w:pPr>
      <w:rPr>
        <w:rFonts w:hint="default"/>
        <w:lang w:val="en-US" w:eastAsia="en-US" w:bidi="ar-SA"/>
      </w:rPr>
    </w:lvl>
    <w:lvl w:ilvl="7" w:tplc="9776224C">
      <w:numFmt w:val="bullet"/>
      <w:lvlText w:val="•"/>
      <w:lvlJc w:val="left"/>
      <w:pPr>
        <w:ind w:left="8604" w:hanging="720"/>
      </w:pPr>
      <w:rPr>
        <w:rFonts w:hint="default"/>
        <w:lang w:val="en-US" w:eastAsia="en-US" w:bidi="ar-SA"/>
      </w:rPr>
    </w:lvl>
    <w:lvl w:ilvl="8" w:tplc="05888BCA">
      <w:numFmt w:val="bullet"/>
      <w:lvlText w:val="•"/>
      <w:lvlJc w:val="left"/>
      <w:pPr>
        <w:ind w:left="9576" w:hanging="720"/>
      </w:pPr>
      <w:rPr>
        <w:rFonts w:hint="default"/>
        <w:lang w:val="en-US" w:eastAsia="en-US" w:bidi="ar-SA"/>
      </w:rPr>
    </w:lvl>
  </w:abstractNum>
  <w:abstractNum w:abstractNumId="33" w15:restartNumberingAfterBreak="0">
    <w:nsid w:val="772E0420"/>
    <w:multiLevelType w:val="hybridMultilevel"/>
    <w:tmpl w:val="F316407C"/>
    <w:lvl w:ilvl="0" w:tplc="4D4839AC">
      <w:start w:val="1"/>
      <w:numFmt w:val="lowerLetter"/>
      <w:lvlText w:val="%1."/>
      <w:lvlJc w:val="left"/>
      <w:pPr>
        <w:ind w:left="1327" w:hanging="248"/>
        <w:jc w:val="left"/>
      </w:pPr>
      <w:rPr>
        <w:rFonts w:ascii="Arial" w:eastAsia="Arial" w:hAnsi="Arial" w:cs="Arial" w:hint="default"/>
        <w:b w:val="0"/>
        <w:bCs w:val="0"/>
        <w:i w:val="0"/>
        <w:iCs w:val="0"/>
        <w:spacing w:val="0"/>
        <w:w w:val="100"/>
        <w:sz w:val="22"/>
        <w:szCs w:val="22"/>
        <w:lang w:val="en-US" w:eastAsia="en-US" w:bidi="ar-SA"/>
      </w:rPr>
    </w:lvl>
    <w:lvl w:ilvl="1" w:tplc="07000CAA">
      <w:start w:val="1"/>
      <w:numFmt w:val="decimal"/>
      <w:lvlText w:val="%2)"/>
      <w:lvlJc w:val="left"/>
      <w:pPr>
        <w:ind w:left="2520" w:hanging="720"/>
        <w:jc w:val="left"/>
      </w:pPr>
      <w:rPr>
        <w:rFonts w:ascii="Arial" w:eastAsia="Arial" w:hAnsi="Arial" w:cs="Arial" w:hint="default"/>
        <w:b w:val="0"/>
        <w:bCs w:val="0"/>
        <w:i w:val="0"/>
        <w:iCs w:val="0"/>
        <w:spacing w:val="-1"/>
        <w:w w:val="100"/>
        <w:sz w:val="22"/>
        <w:szCs w:val="22"/>
        <w:lang w:val="en-US" w:eastAsia="en-US" w:bidi="ar-SA"/>
      </w:rPr>
    </w:lvl>
    <w:lvl w:ilvl="2" w:tplc="4D8A3808">
      <w:numFmt w:val="bullet"/>
      <w:lvlText w:val="•"/>
      <w:lvlJc w:val="left"/>
      <w:pPr>
        <w:ind w:left="3520" w:hanging="720"/>
      </w:pPr>
      <w:rPr>
        <w:rFonts w:hint="default"/>
        <w:lang w:val="en-US" w:eastAsia="en-US" w:bidi="ar-SA"/>
      </w:rPr>
    </w:lvl>
    <w:lvl w:ilvl="3" w:tplc="17849472">
      <w:numFmt w:val="bullet"/>
      <w:lvlText w:val="•"/>
      <w:lvlJc w:val="left"/>
      <w:pPr>
        <w:ind w:left="4520" w:hanging="720"/>
      </w:pPr>
      <w:rPr>
        <w:rFonts w:hint="default"/>
        <w:lang w:val="en-US" w:eastAsia="en-US" w:bidi="ar-SA"/>
      </w:rPr>
    </w:lvl>
    <w:lvl w:ilvl="4" w:tplc="626A0780">
      <w:numFmt w:val="bullet"/>
      <w:lvlText w:val="•"/>
      <w:lvlJc w:val="left"/>
      <w:pPr>
        <w:ind w:left="5520" w:hanging="720"/>
      </w:pPr>
      <w:rPr>
        <w:rFonts w:hint="default"/>
        <w:lang w:val="en-US" w:eastAsia="en-US" w:bidi="ar-SA"/>
      </w:rPr>
    </w:lvl>
    <w:lvl w:ilvl="5" w:tplc="22C2E94C">
      <w:numFmt w:val="bullet"/>
      <w:lvlText w:val="•"/>
      <w:lvlJc w:val="left"/>
      <w:pPr>
        <w:ind w:left="6520" w:hanging="720"/>
      </w:pPr>
      <w:rPr>
        <w:rFonts w:hint="default"/>
        <w:lang w:val="en-US" w:eastAsia="en-US" w:bidi="ar-SA"/>
      </w:rPr>
    </w:lvl>
    <w:lvl w:ilvl="6" w:tplc="AE4C30FC">
      <w:numFmt w:val="bullet"/>
      <w:lvlText w:val="•"/>
      <w:lvlJc w:val="left"/>
      <w:pPr>
        <w:ind w:left="7520" w:hanging="720"/>
      </w:pPr>
      <w:rPr>
        <w:rFonts w:hint="default"/>
        <w:lang w:val="en-US" w:eastAsia="en-US" w:bidi="ar-SA"/>
      </w:rPr>
    </w:lvl>
    <w:lvl w:ilvl="7" w:tplc="B8F4E878">
      <w:numFmt w:val="bullet"/>
      <w:lvlText w:val="•"/>
      <w:lvlJc w:val="left"/>
      <w:pPr>
        <w:ind w:left="8520" w:hanging="720"/>
      </w:pPr>
      <w:rPr>
        <w:rFonts w:hint="default"/>
        <w:lang w:val="en-US" w:eastAsia="en-US" w:bidi="ar-SA"/>
      </w:rPr>
    </w:lvl>
    <w:lvl w:ilvl="8" w:tplc="ECD4080E">
      <w:numFmt w:val="bullet"/>
      <w:lvlText w:val="•"/>
      <w:lvlJc w:val="left"/>
      <w:pPr>
        <w:ind w:left="9520" w:hanging="720"/>
      </w:pPr>
      <w:rPr>
        <w:rFonts w:hint="default"/>
        <w:lang w:val="en-US" w:eastAsia="en-US" w:bidi="ar-SA"/>
      </w:rPr>
    </w:lvl>
  </w:abstractNum>
  <w:abstractNum w:abstractNumId="34" w15:restartNumberingAfterBreak="0">
    <w:nsid w:val="77F00A00"/>
    <w:multiLevelType w:val="multilevel"/>
    <w:tmpl w:val="BB0651EC"/>
    <w:lvl w:ilvl="0">
      <w:start w:val="1"/>
      <w:numFmt w:val="decimal"/>
      <w:lvlText w:val="%1."/>
      <w:lvlJc w:val="left"/>
      <w:pPr>
        <w:ind w:left="607" w:hanging="248"/>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2520" w:hanging="2161"/>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3520" w:hanging="2161"/>
      </w:pPr>
      <w:rPr>
        <w:rFonts w:hint="default"/>
        <w:lang w:val="en-US" w:eastAsia="en-US" w:bidi="ar-SA"/>
      </w:rPr>
    </w:lvl>
    <w:lvl w:ilvl="3">
      <w:numFmt w:val="bullet"/>
      <w:lvlText w:val="•"/>
      <w:lvlJc w:val="left"/>
      <w:pPr>
        <w:ind w:left="4520" w:hanging="2161"/>
      </w:pPr>
      <w:rPr>
        <w:rFonts w:hint="default"/>
        <w:lang w:val="en-US" w:eastAsia="en-US" w:bidi="ar-SA"/>
      </w:rPr>
    </w:lvl>
    <w:lvl w:ilvl="4">
      <w:numFmt w:val="bullet"/>
      <w:lvlText w:val="•"/>
      <w:lvlJc w:val="left"/>
      <w:pPr>
        <w:ind w:left="5520" w:hanging="2161"/>
      </w:pPr>
      <w:rPr>
        <w:rFonts w:hint="default"/>
        <w:lang w:val="en-US" w:eastAsia="en-US" w:bidi="ar-SA"/>
      </w:rPr>
    </w:lvl>
    <w:lvl w:ilvl="5">
      <w:numFmt w:val="bullet"/>
      <w:lvlText w:val="•"/>
      <w:lvlJc w:val="left"/>
      <w:pPr>
        <w:ind w:left="6520" w:hanging="2161"/>
      </w:pPr>
      <w:rPr>
        <w:rFonts w:hint="default"/>
        <w:lang w:val="en-US" w:eastAsia="en-US" w:bidi="ar-SA"/>
      </w:rPr>
    </w:lvl>
    <w:lvl w:ilvl="6">
      <w:numFmt w:val="bullet"/>
      <w:lvlText w:val="•"/>
      <w:lvlJc w:val="left"/>
      <w:pPr>
        <w:ind w:left="7520" w:hanging="2161"/>
      </w:pPr>
      <w:rPr>
        <w:rFonts w:hint="default"/>
        <w:lang w:val="en-US" w:eastAsia="en-US" w:bidi="ar-SA"/>
      </w:rPr>
    </w:lvl>
    <w:lvl w:ilvl="7">
      <w:numFmt w:val="bullet"/>
      <w:lvlText w:val="•"/>
      <w:lvlJc w:val="left"/>
      <w:pPr>
        <w:ind w:left="8520" w:hanging="2161"/>
      </w:pPr>
      <w:rPr>
        <w:rFonts w:hint="default"/>
        <w:lang w:val="en-US" w:eastAsia="en-US" w:bidi="ar-SA"/>
      </w:rPr>
    </w:lvl>
    <w:lvl w:ilvl="8">
      <w:numFmt w:val="bullet"/>
      <w:lvlText w:val="•"/>
      <w:lvlJc w:val="left"/>
      <w:pPr>
        <w:ind w:left="9520" w:hanging="2161"/>
      </w:pPr>
      <w:rPr>
        <w:rFonts w:hint="default"/>
        <w:lang w:val="en-US" w:eastAsia="en-US" w:bidi="ar-SA"/>
      </w:rPr>
    </w:lvl>
  </w:abstractNum>
  <w:abstractNum w:abstractNumId="35" w15:restartNumberingAfterBreak="0">
    <w:nsid w:val="7B3A32E2"/>
    <w:multiLevelType w:val="multilevel"/>
    <w:tmpl w:val="AC00EB0A"/>
    <w:lvl w:ilvl="0">
      <w:start w:val="3"/>
      <w:numFmt w:val="decimal"/>
      <w:lvlText w:val="%1"/>
      <w:lvlJc w:val="left"/>
      <w:pPr>
        <w:ind w:left="1080" w:hanging="721"/>
        <w:jc w:val="left"/>
      </w:pPr>
      <w:rPr>
        <w:rFonts w:hint="default"/>
        <w:lang w:val="en-US" w:eastAsia="en-US" w:bidi="ar-SA"/>
      </w:rPr>
    </w:lvl>
    <w:lvl w:ilvl="1">
      <w:start w:val="1"/>
      <w:numFmt w:val="decimal"/>
      <w:lvlText w:val="%1.%2"/>
      <w:lvlJc w:val="left"/>
      <w:pPr>
        <w:ind w:left="1080" w:hanging="721"/>
        <w:jc w:val="left"/>
      </w:pPr>
      <w:rPr>
        <w:rFonts w:ascii="Arial" w:eastAsia="Arial" w:hAnsi="Arial" w:cs="Arial" w:hint="default"/>
        <w:b/>
        <w:bCs/>
        <w:i w:val="0"/>
        <w:iCs w:val="0"/>
        <w:spacing w:val="-1"/>
        <w:w w:val="100"/>
        <w:sz w:val="22"/>
        <w:szCs w:val="22"/>
        <w:lang w:val="en-US" w:eastAsia="en-US" w:bidi="ar-SA"/>
      </w:rPr>
    </w:lvl>
    <w:lvl w:ilvl="2">
      <w:start w:val="1"/>
      <w:numFmt w:val="upperLetter"/>
      <w:lvlText w:val="%3."/>
      <w:lvlJc w:val="left"/>
      <w:pPr>
        <w:ind w:left="1800" w:hanging="720"/>
        <w:jc w:val="left"/>
      </w:pPr>
      <w:rPr>
        <w:rFonts w:ascii="Arial" w:eastAsia="Arial" w:hAnsi="Arial" w:cs="Arial" w:hint="default"/>
        <w:b w:val="0"/>
        <w:bCs w:val="0"/>
        <w:i w:val="0"/>
        <w:iCs w:val="0"/>
        <w:spacing w:val="-1"/>
        <w:w w:val="100"/>
        <w:sz w:val="22"/>
        <w:szCs w:val="22"/>
        <w:lang w:val="en-US" w:eastAsia="en-US" w:bidi="ar-SA"/>
      </w:rPr>
    </w:lvl>
    <w:lvl w:ilvl="3">
      <w:start w:val="1"/>
      <w:numFmt w:val="decimal"/>
      <w:lvlText w:val="%4."/>
      <w:lvlJc w:val="left"/>
      <w:pPr>
        <w:ind w:left="2520" w:hanging="360"/>
        <w:jc w:val="right"/>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4770" w:hanging="360"/>
      </w:pPr>
      <w:rPr>
        <w:rFonts w:hint="default"/>
        <w:lang w:val="en-US" w:eastAsia="en-US" w:bidi="ar-SA"/>
      </w:rPr>
    </w:lvl>
    <w:lvl w:ilvl="5">
      <w:numFmt w:val="bullet"/>
      <w:lvlText w:val="•"/>
      <w:lvlJc w:val="left"/>
      <w:pPr>
        <w:ind w:left="5895" w:hanging="360"/>
      </w:pPr>
      <w:rPr>
        <w:rFonts w:hint="default"/>
        <w:lang w:val="en-US" w:eastAsia="en-US" w:bidi="ar-SA"/>
      </w:rPr>
    </w:lvl>
    <w:lvl w:ilvl="6">
      <w:numFmt w:val="bullet"/>
      <w:lvlText w:val="•"/>
      <w:lvlJc w:val="left"/>
      <w:pPr>
        <w:ind w:left="7020" w:hanging="360"/>
      </w:pPr>
      <w:rPr>
        <w:rFonts w:hint="default"/>
        <w:lang w:val="en-US" w:eastAsia="en-US" w:bidi="ar-SA"/>
      </w:rPr>
    </w:lvl>
    <w:lvl w:ilvl="7">
      <w:numFmt w:val="bullet"/>
      <w:lvlText w:val="•"/>
      <w:lvlJc w:val="left"/>
      <w:pPr>
        <w:ind w:left="8145" w:hanging="360"/>
      </w:pPr>
      <w:rPr>
        <w:rFonts w:hint="default"/>
        <w:lang w:val="en-US" w:eastAsia="en-US" w:bidi="ar-SA"/>
      </w:rPr>
    </w:lvl>
    <w:lvl w:ilvl="8">
      <w:numFmt w:val="bullet"/>
      <w:lvlText w:val="•"/>
      <w:lvlJc w:val="left"/>
      <w:pPr>
        <w:ind w:left="9270" w:hanging="360"/>
      </w:pPr>
      <w:rPr>
        <w:rFonts w:hint="default"/>
        <w:lang w:val="en-US" w:eastAsia="en-US" w:bidi="ar-SA"/>
      </w:rPr>
    </w:lvl>
  </w:abstractNum>
  <w:abstractNum w:abstractNumId="36" w15:restartNumberingAfterBreak="0">
    <w:nsid w:val="7C813995"/>
    <w:multiLevelType w:val="multilevel"/>
    <w:tmpl w:val="AF6E88A8"/>
    <w:lvl w:ilvl="0">
      <w:start w:val="2"/>
      <w:numFmt w:val="decimal"/>
      <w:lvlText w:val="%1"/>
      <w:lvlJc w:val="left"/>
      <w:pPr>
        <w:ind w:left="1080" w:hanging="721"/>
        <w:jc w:val="left"/>
      </w:pPr>
      <w:rPr>
        <w:rFonts w:hint="default"/>
        <w:lang w:val="en-US" w:eastAsia="en-US" w:bidi="ar-SA"/>
      </w:rPr>
    </w:lvl>
    <w:lvl w:ilvl="1">
      <w:start w:val="1"/>
      <w:numFmt w:val="decimal"/>
      <w:lvlText w:val="%1.%2"/>
      <w:lvlJc w:val="left"/>
      <w:pPr>
        <w:ind w:left="1080" w:hanging="721"/>
        <w:jc w:val="left"/>
      </w:pPr>
      <w:rPr>
        <w:rFonts w:ascii="Arial" w:eastAsia="Arial" w:hAnsi="Arial" w:cs="Arial" w:hint="default"/>
        <w:b/>
        <w:bCs/>
        <w:i w:val="0"/>
        <w:iCs w:val="0"/>
        <w:spacing w:val="-1"/>
        <w:w w:val="100"/>
        <w:sz w:val="22"/>
        <w:szCs w:val="22"/>
        <w:lang w:val="en-US" w:eastAsia="en-US" w:bidi="ar-SA"/>
      </w:rPr>
    </w:lvl>
    <w:lvl w:ilvl="2">
      <w:start w:val="1"/>
      <w:numFmt w:val="upperLetter"/>
      <w:lvlText w:val="%3."/>
      <w:lvlJc w:val="left"/>
      <w:pPr>
        <w:ind w:left="1800" w:hanging="720"/>
        <w:jc w:val="left"/>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960" w:hanging="720"/>
      </w:pPr>
      <w:rPr>
        <w:rFonts w:hint="default"/>
        <w:lang w:val="en-US" w:eastAsia="en-US" w:bidi="ar-SA"/>
      </w:rPr>
    </w:lvl>
    <w:lvl w:ilvl="4">
      <w:numFmt w:val="bullet"/>
      <w:lvlText w:val="•"/>
      <w:lvlJc w:val="left"/>
      <w:pPr>
        <w:ind w:left="5040" w:hanging="720"/>
      </w:pPr>
      <w:rPr>
        <w:rFonts w:hint="default"/>
        <w:lang w:val="en-US" w:eastAsia="en-US" w:bidi="ar-SA"/>
      </w:rPr>
    </w:lvl>
    <w:lvl w:ilvl="5">
      <w:numFmt w:val="bullet"/>
      <w:lvlText w:val="•"/>
      <w:lvlJc w:val="left"/>
      <w:pPr>
        <w:ind w:left="6120" w:hanging="720"/>
      </w:pPr>
      <w:rPr>
        <w:rFonts w:hint="default"/>
        <w:lang w:val="en-US" w:eastAsia="en-US" w:bidi="ar-SA"/>
      </w:rPr>
    </w:lvl>
    <w:lvl w:ilvl="6">
      <w:numFmt w:val="bullet"/>
      <w:lvlText w:val="•"/>
      <w:lvlJc w:val="left"/>
      <w:pPr>
        <w:ind w:left="7200" w:hanging="720"/>
      </w:pPr>
      <w:rPr>
        <w:rFonts w:hint="default"/>
        <w:lang w:val="en-US" w:eastAsia="en-US" w:bidi="ar-SA"/>
      </w:rPr>
    </w:lvl>
    <w:lvl w:ilvl="7">
      <w:numFmt w:val="bullet"/>
      <w:lvlText w:val="•"/>
      <w:lvlJc w:val="left"/>
      <w:pPr>
        <w:ind w:left="8280" w:hanging="720"/>
      </w:pPr>
      <w:rPr>
        <w:rFonts w:hint="default"/>
        <w:lang w:val="en-US" w:eastAsia="en-US" w:bidi="ar-SA"/>
      </w:rPr>
    </w:lvl>
    <w:lvl w:ilvl="8">
      <w:numFmt w:val="bullet"/>
      <w:lvlText w:val="•"/>
      <w:lvlJc w:val="left"/>
      <w:pPr>
        <w:ind w:left="9360" w:hanging="720"/>
      </w:pPr>
      <w:rPr>
        <w:rFonts w:hint="default"/>
        <w:lang w:val="en-US" w:eastAsia="en-US" w:bidi="ar-SA"/>
      </w:rPr>
    </w:lvl>
  </w:abstractNum>
  <w:num w:numId="1" w16cid:durableId="383143190">
    <w:abstractNumId w:val="14"/>
  </w:num>
  <w:num w:numId="2" w16cid:durableId="1742605872">
    <w:abstractNumId w:val="35"/>
  </w:num>
  <w:num w:numId="3" w16cid:durableId="398524955">
    <w:abstractNumId w:val="11"/>
  </w:num>
  <w:num w:numId="4" w16cid:durableId="351420840">
    <w:abstractNumId w:val="24"/>
  </w:num>
  <w:num w:numId="5" w16cid:durableId="234703516">
    <w:abstractNumId w:val="1"/>
  </w:num>
  <w:num w:numId="6" w16cid:durableId="1129283111">
    <w:abstractNumId w:val="13"/>
  </w:num>
  <w:num w:numId="7" w16cid:durableId="1330673834">
    <w:abstractNumId w:val="31"/>
  </w:num>
  <w:num w:numId="8" w16cid:durableId="1344823114">
    <w:abstractNumId w:val="36"/>
  </w:num>
  <w:num w:numId="9" w16cid:durableId="968439170">
    <w:abstractNumId w:val="16"/>
  </w:num>
  <w:num w:numId="10" w16cid:durableId="1628779945">
    <w:abstractNumId w:val="3"/>
  </w:num>
  <w:num w:numId="11" w16cid:durableId="926697091">
    <w:abstractNumId w:val="17"/>
  </w:num>
  <w:num w:numId="12" w16cid:durableId="1042677999">
    <w:abstractNumId w:val="29"/>
  </w:num>
  <w:num w:numId="13" w16cid:durableId="503013167">
    <w:abstractNumId w:val="34"/>
  </w:num>
  <w:num w:numId="14" w16cid:durableId="1614509094">
    <w:abstractNumId w:val="12"/>
  </w:num>
  <w:num w:numId="15" w16cid:durableId="1048139253">
    <w:abstractNumId w:val="4"/>
  </w:num>
  <w:num w:numId="16" w16cid:durableId="599993455">
    <w:abstractNumId w:val="33"/>
  </w:num>
  <w:num w:numId="17" w16cid:durableId="354503082">
    <w:abstractNumId w:val="32"/>
  </w:num>
  <w:num w:numId="18" w16cid:durableId="1666515683">
    <w:abstractNumId w:val="6"/>
  </w:num>
  <w:num w:numId="19" w16cid:durableId="1935505428">
    <w:abstractNumId w:val="9"/>
  </w:num>
  <w:num w:numId="20" w16cid:durableId="2066220041">
    <w:abstractNumId w:val="18"/>
  </w:num>
  <w:num w:numId="21" w16cid:durableId="852500628">
    <w:abstractNumId w:val="27"/>
  </w:num>
  <w:num w:numId="22" w16cid:durableId="797838705">
    <w:abstractNumId w:val="15"/>
  </w:num>
  <w:num w:numId="23" w16cid:durableId="294991448">
    <w:abstractNumId w:val="30"/>
  </w:num>
  <w:num w:numId="24" w16cid:durableId="1454471769">
    <w:abstractNumId w:val="7"/>
  </w:num>
  <w:num w:numId="25" w16cid:durableId="1757744829">
    <w:abstractNumId w:val="19"/>
  </w:num>
  <w:num w:numId="26" w16cid:durableId="367726439">
    <w:abstractNumId w:val="21"/>
  </w:num>
  <w:num w:numId="27" w16cid:durableId="107235794">
    <w:abstractNumId w:val="2"/>
  </w:num>
  <w:num w:numId="28" w16cid:durableId="2112847587">
    <w:abstractNumId w:val="0"/>
  </w:num>
  <w:num w:numId="29" w16cid:durableId="577058581">
    <w:abstractNumId w:val="26"/>
  </w:num>
  <w:num w:numId="30" w16cid:durableId="120420884">
    <w:abstractNumId w:val="28"/>
  </w:num>
  <w:num w:numId="31" w16cid:durableId="1602029048">
    <w:abstractNumId w:val="23"/>
  </w:num>
  <w:num w:numId="32" w16cid:durableId="440104514">
    <w:abstractNumId w:val="5"/>
  </w:num>
  <w:num w:numId="33" w16cid:durableId="1771929442">
    <w:abstractNumId w:val="25"/>
  </w:num>
  <w:num w:numId="34" w16cid:durableId="23605496">
    <w:abstractNumId w:val="10"/>
  </w:num>
  <w:num w:numId="35" w16cid:durableId="209222483">
    <w:abstractNumId w:val="8"/>
  </w:num>
  <w:num w:numId="36" w16cid:durableId="1300186089">
    <w:abstractNumId w:val="22"/>
  </w:num>
  <w:num w:numId="37" w16cid:durableId="8196607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C28"/>
    <w:rsid w:val="0004668A"/>
    <w:rsid w:val="000D4DD0"/>
    <w:rsid w:val="000E58E8"/>
    <w:rsid w:val="001176FA"/>
    <w:rsid w:val="001905A0"/>
    <w:rsid w:val="0028273F"/>
    <w:rsid w:val="00297B15"/>
    <w:rsid w:val="002A07EF"/>
    <w:rsid w:val="002A7C42"/>
    <w:rsid w:val="002C4DB4"/>
    <w:rsid w:val="002C6CBF"/>
    <w:rsid w:val="002E16F5"/>
    <w:rsid w:val="002F58BA"/>
    <w:rsid w:val="002F7FAE"/>
    <w:rsid w:val="00334D69"/>
    <w:rsid w:val="004C1142"/>
    <w:rsid w:val="00512441"/>
    <w:rsid w:val="005276A6"/>
    <w:rsid w:val="00596973"/>
    <w:rsid w:val="005B26BC"/>
    <w:rsid w:val="005B32E1"/>
    <w:rsid w:val="00616B96"/>
    <w:rsid w:val="006860FC"/>
    <w:rsid w:val="006A6504"/>
    <w:rsid w:val="006B35F5"/>
    <w:rsid w:val="006B6506"/>
    <w:rsid w:val="006B69B6"/>
    <w:rsid w:val="006E61EC"/>
    <w:rsid w:val="006F0A7F"/>
    <w:rsid w:val="0076719E"/>
    <w:rsid w:val="007C7F7B"/>
    <w:rsid w:val="007E3747"/>
    <w:rsid w:val="00877946"/>
    <w:rsid w:val="008B7D7C"/>
    <w:rsid w:val="008C4F82"/>
    <w:rsid w:val="00914FF3"/>
    <w:rsid w:val="00915B0C"/>
    <w:rsid w:val="00945D2D"/>
    <w:rsid w:val="009D3D78"/>
    <w:rsid w:val="00A27FBB"/>
    <w:rsid w:val="00AC4A70"/>
    <w:rsid w:val="00AE411C"/>
    <w:rsid w:val="00B14BE1"/>
    <w:rsid w:val="00B40A44"/>
    <w:rsid w:val="00C41367"/>
    <w:rsid w:val="00C77972"/>
    <w:rsid w:val="00CB4C28"/>
    <w:rsid w:val="00D5501E"/>
    <w:rsid w:val="00D804B9"/>
    <w:rsid w:val="00EA68F7"/>
    <w:rsid w:val="00F453F1"/>
    <w:rsid w:val="00F7304B"/>
    <w:rsid w:val="00F954DD"/>
    <w:rsid w:val="00FA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43C47"/>
  <w15:docId w15:val="{20155CF1-444F-4B75-AACA-BC975C7A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80" w:hanging="720"/>
      <w:outlineLvl w:val="0"/>
    </w:pPr>
    <w:rPr>
      <w:b/>
      <w:bCs/>
    </w:rPr>
  </w:style>
  <w:style w:type="paragraph" w:styleId="Heading2">
    <w:name w:val="heading 2"/>
    <w:basedOn w:val="Normal"/>
    <w:uiPriority w:val="9"/>
    <w:unhideWhenUsed/>
    <w:qFormat/>
    <w:pPr>
      <w:spacing w:line="252" w:lineRule="exact"/>
      <w:ind w:left="606" w:hanging="24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52" w:lineRule="exact"/>
      <w:ind w:left="2520" w:hanging="2160"/>
    </w:pPr>
  </w:style>
  <w:style w:type="paragraph" w:styleId="BodyText">
    <w:name w:val="Body Text"/>
    <w:basedOn w:val="Normal"/>
    <w:uiPriority w:val="1"/>
    <w:qFormat/>
  </w:style>
  <w:style w:type="paragraph" w:styleId="ListParagraph">
    <w:name w:val="List Paragraph"/>
    <w:basedOn w:val="Normal"/>
    <w:uiPriority w:val="99"/>
    <w:qFormat/>
    <w:pPr>
      <w:ind w:left="180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4668A"/>
    <w:pPr>
      <w:tabs>
        <w:tab w:val="center" w:pos="4680"/>
        <w:tab w:val="right" w:pos="9360"/>
      </w:tabs>
    </w:pPr>
  </w:style>
  <w:style w:type="character" w:customStyle="1" w:styleId="HeaderChar">
    <w:name w:val="Header Char"/>
    <w:basedOn w:val="DefaultParagraphFont"/>
    <w:link w:val="Header"/>
    <w:uiPriority w:val="99"/>
    <w:rsid w:val="0004668A"/>
    <w:rPr>
      <w:rFonts w:ascii="Arial" w:eastAsia="Arial" w:hAnsi="Arial" w:cs="Arial"/>
    </w:rPr>
  </w:style>
  <w:style w:type="paragraph" w:styleId="Footer">
    <w:name w:val="footer"/>
    <w:basedOn w:val="Normal"/>
    <w:link w:val="FooterChar"/>
    <w:uiPriority w:val="99"/>
    <w:unhideWhenUsed/>
    <w:rsid w:val="0004668A"/>
    <w:pPr>
      <w:tabs>
        <w:tab w:val="center" w:pos="4680"/>
        <w:tab w:val="right" w:pos="9360"/>
      </w:tabs>
    </w:pPr>
  </w:style>
  <w:style w:type="character" w:customStyle="1" w:styleId="FooterChar">
    <w:name w:val="Footer Char"/>
    <w:basedOn w:val="DefaultParagraphFont"/>
    <w:link w:val="Footer"/>
    <w:uiPriority w:val="99"/>
    <w:rsid w:val="0004668A"/>
    <w:rPr>
      <w:rFonts w:ascii="Arial" w:eastAsia="Arial" w:hAnsi="Arial" w:cs="Arial"/>
    </w:rPr>
  </w:style>
  <w:style w:type="character" w:styleId="Hyperlink">
    <w:name w:val="Hyperlink"/>
    <w:basedOn w:val="DefaultParagraphFont"/>
    <w:rsid w:val="00297B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is-dhs.com/EmployerRegistrat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vis-dhs.com/EmployerRegistration"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www.demandstar.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is-dhs.com/EmployerRegistration" TargetMode="External"/><Relationship Id="rId5" Type="http://schemas.openxmlformats.org/officeDocument/2006/relationships/footnotes" Target="footnotes.xml"/><Relationship Id="rId15" Type="http://schemas.openxmlformats.org/officeDocument/2006/relationships/hyperlink" Target="http://www.bidnet.com/" TargetMode="External"/><Relationship Id="rId10" Type="http://schemas.openxmlformats.org/officeDocument/2006/relationships/hyperlink" Target="mailto:sawyerd@dublinga.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awyerd@dublinga.org" TargetMode="External"/><Relationship Id="rId14" Type="http://schemas.openxmlformats.org/officeDocument/2006/relationships/hyperlink" Target="mailto:_rickys@sikesbroth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49</Pages>
  <Words>15409</Words>
  <Characters>87833</Characters>
  <Application>Microsoft Office Word</Application>
  <DocSecurity>0</DocSecurity>
  <Lines>731</Lines>
  <Paragraphs>206</Paragraphs>
  <ScaleCrop>false</ScaleCrop>
  <Company/>
  <LinksUpToDate>false</LinksUpToDate>
  <CharactersWithSpaces>103036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 Harden</dc:creator>
  <cp:lastModifiedBy>David Sawyer</cp:lastModifiedBy>
  <cp:revision>2</cp:revision>
  <dcterms:created xsi:type="dcterms:W3CDTF">2026-08-12T13:56:00Z</dcterms:created>
  <dcterms:modified xsi:type="dcterms:W3CDTF">2026-08-12T13:56:00Z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Microsoft® Word 2019</vt:lpwstr>
  </property>
  <property fmtid="{D5CDD505-2E9C-101B-9397-08002B2CF9AE}" pid="4" name="LastSaved">
    <vt:filetime>2026-07-20T00:00:00Z</vt:filetime>
  </property>
  <property fmtid="{D5CDD505-2E9C-101B-9397-08002B2CF9AE}" pid="5" name="Producer">
    <vt:lpwstr>Microsoft® Word 2019</vt:lpwstr>
  </property>
</Properties>
</file>